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7F7A" w:rsidRDefault="00037F7A">
      <w:bookmarkStart w:id="0" w:name="_GoBack"/>
      <w:bookmarkEnd w:id="0"/>
      <w:r>
        <w:t>(Это моя курсовая)</w:t>
      </w:r>
    </w:p>
    <w:p w:rsidR="00037F7A" w:rsidRDefault="00037F7A"/>
    <w:p w:rsidR="00037F7A" w:rsidRDefault="00037F7A">
      <w:pPr>
        <w:spacing w:line="960" w:lineRule="auto"/>
        <w:rPr>
          <w:sz w:val="32"/>
        </w:rPr>
      </w:pPr>
      <w:r>
        <w:t xml:space="preserve">                                  </w:t>
      </w:r>
      <w:r>
        <w:rPr>
          <w:sz w:val="32"/>
        </w:rPr>
        <w:t>План:</w:t>
      </w:r>
    </w:p>
    <w:p w:rsidR="00037F7A" w:rsidRDefault="00037F7A">
      <w:pPr>
        <w:spacing w:line="360" w:lineRule="auto"/>
        <w:jc w:val="both"/>
        <w:rPr>
          <w:sz w:val="24"/>
        </w:rPr>
      </w:pPr>
      <w:r>
        <w:rPr>
          <w:sz w:val="24"/>
        </w:rPr>
        <w:t>Введение.................................................................................................2</w:t>
      </w:r>
    </w:p>
    <w:p w:rsidR="00037F7A" w:rsidRDefault="00037F7A" w:rsidP="000F4E55">
      <w:pPr>
        <w:numPr>
          <w:ilvl w:val="0"/>
          <w:numId w:val="1"/>
        </w:numPr>
        <w:spacing w:line="360" w:lineRule="auto"/>
        <w:jc w:val="both"/>
        <w:rPr>
          <w:sz w:val="24"/>
        </w:rPr>
      </w:pPr>
      <w:r>
        <w:rPr>
          <w:sz w:val="24"/>
        </w:rPr>
        <w:t>Государственное регулирование экономики с точки зрения теории.</w:t>
      </w:r>
    </w:p>
    <w:p w:rsidR="00037F7A" w:rsidRDefault="00037F7A">
      <w:pPr>
        <w:spacing w:line="360" w:lineRule="auto"/>
        <w:jc w:val="both"/>
        <w:rPr>
          <w:sz w:val="24"/>
        </w:rPr>
      </w:pPr>
      <w:r>
        <w:rPr>
          <w:sz w:val="24"/>
        </w:rPr>
        <w:t>Эволюция представлений о роли государства в экономике.................3</w:t>
      </w:r>
    </w:p>
    <w:p w:rsidR="00037F7A" w:rsidRDefault="00037F7A">
      <w:pPr>
        <w:spacing w:line="360" w:lineRule="auto"/>
        <w:jc w:val="both"/>
        <w:rPr>
          <w:sz w:val="24"/>
        </w:rPr>
      </w:pPr>
      <w:r>
        <w:rPr>
          <w:sz w:val="24"/>
        </w:rPr>
        <w:t>Причины и цели государственного регулирования экономики............5</w:t>
      </w:r>
    </w:p>
    <w:p w:rsidR="00037F7A" w:rsidRDefault="00037F7A">
      <w:pPr>
        <w:spacing w:line="360" w:lineRule="auto"/>
        <w:jc w:val="both"/>
        <w:rPr>
          <w:sz w:val="24"/>
        </w:rPr>
      </w:pPr>
      <w:r>
        <w:rPr>
          <w:sz w:val="24"/>
        </w:rPr>
        <w:t>Границы государственного регулирования экономики.........................8</w:t>
      </w:r>
    </w:p>
    <w:p w:rsidR="00037F7A" w:rsidRDefault="00037F7A">
      <w:pPr>
        <w:spacing w:line="360" w:lineRule="auto"/>
        <w:jc w:val="both"/>
        <w:rPr>
          <w:sz w:val="24"/>
        </w:rPr>
      </w:pPr>
      <w:r>
        <w:rPr>
          <w:sz w:val="24"/>
        </w:rPr>
        <w:t>Границы роста дохода государства.........................................................9</w:t>
      </w:r>
    </w:p>
    <w:p w:rsidR="00037F7A" w:rsidRDefault="00037F7A">
      <w:pPr>
        <w:spacing w:line="360" w:lineRule="auto"/>
        <w:jc w:val="both"/>
        <w:rPr>
          <w:sz w:val="24"/>
        </w:rPr>
      </w:pPr>
      <w:r>
        <w:rPr>
          <w:sz w:val="24"/>
        </w:rPr>
        <w:t>Объекты государственного регулирования............................................11</w:t>
      </w:r>
    </w:p>
    <w:p w:rsidR="00037F7A" w:rsidRDefault="00037F7A">
      <w:pPr>
        <w:spacing w:line="360" w:lineRule="auto"/>
        <w:jc w:val="both"/>
        <w:rPr>
          <w:sz w:val="24"/>
        </w:rPr>
      </w:pPr>
      <w:r>
        <w:rPr>
          <w:sz w:val="24"/>
        </w:rPr>
        <w:t>Средства государственного регулирования экономики.........................13</w:t>
      </w:r>
    </w:p>
    <w:p w:rsidR="00037F7A" w:rsidRDefault="00037F7A">
      <w:pPr>
        <w:spacing w:line="360" w:lineRule="auto"/>
        <w:jc w:val="both"/>
        <w:rPr>
          <w:sz w:val="24"/>
        </w:rPr>
      </w:pPr>
      <w:r>
        <w:rPr>
          <w:sz w:val="24"/>
        </w:rPr>
        <w:t>Государственное экономическое программирование............................16</w:t>
      </w:r>
    </w:p>
    <w:p w:rsidR="00037F7A" w:rsidRDefault="00037F7A">
      <w:pPr>
        <w:spacing w:line="360" w:lineRule="auto"/>
        <w:jc w:val="both"/>
        <w:rPr>
          <w:sz w:val="24"/>
        </w:rPr>
      </w:pPr>
      <w:r>
        <w:rPr>
          <w:sz w:val="24"/>
        </w:rPr>
        <w:t xml:space="preserve">Возможные теоретические модели осуществления государственного </w:t>
      </w:r>
    </w:p>
    <w:p w:rsidR="00037F7A" w:rsidRDefault="00037F7A">
      <w:pPr>
        <w:spacing w:line="360" w:lineRule="auto"/>
        <w:jc w:val="both"/>
        <w:rPr>
          <w:sz w:val="24"/>
        </w:rPr>
      </w:pPr>
      <w:r>
        <w:rPr>
          <w:sz w:val="24"/>
        </w:rPr>
        <w:t>регулирования..........................................................................................18</w:t>
      </w:r>
    </w:p>
    <w:p w:rsidR="00037F7A" w:rsidRDefault="00037F7A">
      <w:pPr>
        <w:spacing w:line="360" w:lineRule="auto"/>
        <w:jc w:val="both"/>
        <w:rPr>
          <w:sz w:val="24"/>
        </w:rPr>
      </w:pPr>
      <w:r>
        <w:rPr>
          <w:sz w:val="24"/>
        </w:rPr>
        <w:t>Механизм государственного регулирования политики цен..................20</w:t>
      </w:r>
    </w:p>
    <w:p w:rsidR="00037F7A" w:rsidRDefault="00037F7A">
      <w:pPr>
        <w:spacing w:line="360" w:lineRule="auto"/>
        <w:jc w:val="both"/>
        <w:rPr>
          <w:sz w:val="24"/>
        </w:rPr>
      </w:pPr>
      <w:r>
        <w:rPr>
          <w:sz w:val="24"/>
        </w:rPr>
        <w:t>Наблюдение и воздействие на цены........................................................21</w:t>
      </w:r>
    </w:p>
    <w:p w:rsidR="00037F7A" w:rsidRDefault="00037F7A">
      <w:pPr>
        <w:spacing w:line="360" w:lineRule="auto"/>
        <w:jc w:val="both"/>
        <w:rPr>
          <w:sz w:val="24"/>
        </w:rPr>
      </w:pPr>
      <w:r>
        <w:rPr>
          <w:sz w:val="24"/>
        </w:rPr>
        <w:t>Установление фиксированных цен на товары и услуги..........................22</w:t>
      </w:r>
    </w:p>
    <w:p w:rsidR="00037F7A" w:rsidRDefault="00037F7A">
      <w:pPr>
        <w:spacing w:line="360" w:lineRule="auto"/>
        <w:jc w:val="both"/>
        <w:rPr>
          <w:sz w:val="24"/>
        </w:rPr>
      </w:pPr>
      <w:r>
        <w:rPr>
          <w:sz w:val="24"/>
        </w:rPr>
        <w:t>Налогообложение......................................................................................22</w:t>
      </w:r>
    </w:p>
    <w:p w:rsidR="00037F7A" w:rsidRDefault="00037F7A">
      <w:pPr>
        <w:spacing w:line="360" w:lineRule="auto"/>
        <w:rPr>
          <w:sz w:val="24"/>
        </w:rPr>
      </w:pPr>
      <w:r>
        <w:rPr>
          <w:sz w:val="24"/>
        </w:rPr>
        <w:t>Государственное предпринимательство...................................................23</w:t>
      </w:r>
    </w:p>
    <w:p w:rsidR="00037F7A" w:rsidRDefault="00037F7A" w:rsidP="000F4E55">
      <w:pPr>
        <w:numPr>
          <w:ilvl w:val="0"/>
          <w:numId w:val="2"/>
        </w:numPr>
        <w:spacing w:line="360" w:lineRule="auto"/>
        <w:rPr>
          <w:sz w:val="24"/>
        </w:rPr>
      </w:pPr>
      <w:r>
        <w:rPr>
          <w:sz w:val="24"/>
        </w:rPr>
        <w:t>Реалии государственного регулирования экономики.</w:t>
      </w:r>
    </w:p>
    <w:p w:rsidR="00037F7A" w:rsidRDefault="00037F7A">
      <w:pPr>
        <w:spacing w:line="360" w:lineRule="auto"/>
        <w:rPr>
          <w:sz w:val="24"/>
        </w:rPr>
      </w:pPr>
      <w:r>
        <w:rPr>
          <w:sz w:val="24"/>
        </w:rPr>
        <w:t>Современные представления о государственном вмешательстве в</w:t>
      </w:r>
    </w:p>
    <w:p w:rsidR="00037F7A" w:rsidRDefault="00037F7A">
      <w:pPr>
        <w:spacing w:line="360" w:lineRule="auto"/>
        <w:rPr>
          <w:sz w:val="24"/>
        </w:rPr>
      </w:pPr>
      <w:r>
        <w:rPr>
          <w:sz w:val="24"/>
        </w:rPr>
        <w:t xml:space="preserve"> экономические процессы в примерах......................................................24</w:t>
      </w:r>
    </w:p>
    <w:p w:rsidR="00037F7A" w:rsidRDefault="00037F7A">
      <w:pPr>
        <w:spacing w:line="360" w:lineRule="auto"/>
        <w:rPr>
          <w:sz w:val="24"/>
        </w:rPr>
      </w:pPr>
      <w:r>
        <w:rPr>
          <w:sz w:val="24"/>
        </w:rPr>
        <w:t>И снова о целях государственного регулирования...................................24</w:t>
      </w:r>
    </w:p>
    <w:p w:rsidR="00037F7A" w:rsidRDefault="00037F7A">
      <w:pPr>
        <w:spacing w:line="360" w:lineRule="auto"/>
        <w:rPr>
          <w:sz w:val="24"/>
        </w:rPr>
      </w:pPr>
      <w:r>
        <w:rPr>
          <w:sz w:val="24"/>
        </w:rPr>
        <w:t>Регулирование Российской экономики при переходе к рынку: ошибки и</w:t>
      </w:r>
    </w:p>
    <w:p w:rsidR="00037F7A" w:rsidRDefault="00037F7A">
      <w:pPr>
        <w:spacing w:line="360" w:lineRule="auto"/>
        <w:rPr>
          <w:sz w:val="24"/>
        </w:rPr>
      </w:pPr>
      <w:r>
        <w:rPr>
          <w:sz w:val="24"/>
        </w:rPr>
        <w:t xml:space="preserve"> необходимые меры......................................................................................26</w:t>
      </w:r>
    </w:p>
    <w:p w:rsidR="00037F7A" w:rsidRDefault="00037F7A">
      <w:pPr>
        <w:spacing w:line="360" w:lineRule="auto"/>
        <w:rPr>
          <w:sz w:val="24"/>
        </w:rPr>
      </w:pPr>
      <w:r>
        <w:rPr>
          <w:sz w:val="24"/>
        </w:rPr>
        <w:t>Общие выводы...............................................................................................27</w:t>
      </w:r>
    </w:p>
    <w:p w:rsidR="00037F7A" w:rsidRDefault="00037F7A">
      <w:pPr>
        <w:spacing w:line="360" w:lineRule="auto"/>
        <w:rPr>
          <w:sz w:val="24"/>
        </w:rPr>
      </w:pPr>
      <w:r>
        <w:rPr>
          <w:sz w:val="24"/>
        </w:rPr>
        <w:t>Заключение.....................................................................................................28</w:t>
      </w:r>
    </w:p>
    <w:p w:rsidR="00037F7A" w:rsidRDefault="00037F7A">
      <w:pPr>
        <w:rPr>
          <w:sz w:val="24"/>
        </w:rPr>
      </w:pPr>
      <w:r>
        <w:rPr>
          <w:sz w:val="24"/>
        </w:rPr>
        <w:t>Список литературы........................................................................................29</w:t>
      </w:r>
    </w:p>
    <w:p w:rsidR="00037F7A" w:rsidRDefault="00037F7A">
      <w:pPr>
        <w:rPr>
          <w:sz w:val="24"/>
        </w:rPr>
      </w:pPr>
    </w:p>
    <w:p w:rsidR="00037F7A" w:rsidRDefault="00037F7A">
      <w:pPr>
        <w:rPr>
          <w:sz w:val="24"/>
        </w:rPr>
      </w:pPr>
    </w:p>
    <w:p w:rsidR="00037F7A" w:rsidRDefault="00037F7A">
      <w:pPr>
        <w:rPr>
          <w:sz w:val="24"/>
        </w:rPr>
      </w:pPr>
    </w:p>
    <w:p w:rsidR="00037F7A" w:rsidRDefault="00037F7A">
      <w:pPr>
        <w:rPr>
          <w:sz w:val="24"/>
        </w:rPr>
      </w:pPr>
    </w:p>
    <w:p w:rsidR="00037F7A" w:rsidRDefault="00037F7A">
      <w:pPr>
        <w:rPr>
          <w:sz w:val="24"/>
        </w:rPr>
      </w:pPr>
    </w:p>
    <w:p w:rsidR="00037F7A" w:rsidRDefault="00037F7A">
      <w:pPr>
        <w:rPr>
          <w:sz w:val="24"/>
        </w:rPr>
      </w:pPr>
    </w:p>
    <w:p w:rsidR="00037F7A" w:rsidRDefault="00037F7A">
      <w:pPr>
        <w:rPr>
          <w:sz w:val="24"/>
        </w:rPr>
      </w:pPr>
    </w:p>
    <w:p w:rsidR="00037F7A" w:rsidRDefault="00037F7A">
      <w:pPr>
        <w:spacing w:line="360" w:lineRule="auto"/>
        <w:ind w:right="-1"/>
        <w:jc w:val="both"/>
        <w:rPr>
          <w:sz w:val="28"/>
        </w:rPr>
      </w:pPr>
      <w:r>
        <w:rPr>
          <w:sz w:val="24"/>
        </w:rPr>
        <w:t xml:space="preserve">   </w:t>
      </w:r>
      <w:r>
        <w:rPr>
          <w:sz w:val="28"/>
        </w:rPr>
        <w:t>Государственное регулирование экономики в условиях рыночного хозяйства представляет собой систему типовых мер законодательного, исполнительного и контролирующего характера, осуществляемых правомочными государственными учреждениями и общественными организациями в целях стабилизации и приспособления существующей социально-экономической системы к изменяющимся условиям.</w:t>
      </w:r>
    </w:p>
    <w:p w:rsidR="00037F7A" w:rsidRDefault="00037F7A">
      <w:pPr>
        <w:spacing w:line="360" w:lineRule="auto"/>
        <w:jc w:val="both"/>
        <w:rPr>
          <w:sz w:val="28"/>
        </w:rPr>
      </w:pPr>
      <w:r>
        <w:rPr>
          <w:sz w:val="28"/>
        </w:rPr>
        <w:t xml:space="preserve">    По мере развития рыночного хозяйства возникали и обострялись экономические и социальные проблемы, которые не могли быть решены автоматически на базе частной собственности. Появилась необходимость значительных инвестиций, малорентабельных или нерентабельных с точки зрения частного капитала, но необходимых для продолжения воспроизводства в национальных масштабах. Отраслевые и общехозяйственные кризисы, массовая безработица, инфляция, нарушения в денежном обращении, обострившаяся конкуренция на мировых рынках требовали государственного вмешательства в экономические процессы.</w:t>
      </w:r>
    </w:p>
    <w:p w:rsidR="00037F7A" w:rsidRDefault="00037F7A">
      <w:pPr>
        <w:spacing w:line="360" w:lineRule="auto"/>
        <w:jc w:val="both"/>
        <w:rPr>
          <w:sz w:val="28"/>
        </w:rPr>
      </w:pPr>
      <w:r>
        <w:rPr>
          <w:sz w:val="28"/>
        </w:rPr>
        <w:t xml:space="preserve">    Объективная возможность государственного регулирования экономики  появляется с достижением определенного уровня экономического развития, концентрации производства и капитала. В современных условиях государственное регулирование является составной частью процесса воспроизводства. Оно решает различные задачи, например: стимулирование экономического роста, регулирование занятости, поощрение прогрессивных сдвигов в отраслевой и региональной структуре, поддержка экспорта. Конкретные направления, формы, масштабы государственного регулирования определяются характером и остротой экономических и социальных проблем в той или иной стране в конкретный период.</w:t>
      </w:r>
    </w:p>
    <w:p w:rsidR="00037F7A" w:rsidRDefault="00037F7A">
      <w:pPr>
        <w:rPr>
          <w:sz w:val="24"/>
        </w:rPr>
      </w:pPr>
    </w:p>
    <w:p w:rsidR="00037F7A" w:rsidRDefault="00037F7A">
      <w:pPr>
        <w:rPr>
          <w:sz w:val="24"/>
        </w:rPr>
      </w:pPr>
    </w:p>
    <w:p w:rsidR="00037F7A" w:rsidRDefault="00037F7A">
      <w:pPr>
        <w:rPr>
          <w:sz w:val="24"/>
        </w:rPr>
      </w:pPr>
    </w:p>
    <w:p w:rsidR="00037F7A" w:rsidRDefault="00037F7A">
      <w:pPr>
        <w:rPr>
          <w:sz w:val="24"/>
        </w:rPr>
      </w:pPr>
    </w:p>
    <w:p w:rsidR="00037F7A" w:rsidRDefault="00037F7A">
      <w:pPr>
        <w:spacing w:line="360" w:lineRule="auto"/>
        <w:jc w:val="center"/>
        <w:rPr>
          <w:b/>
          <w:sz w:val="24"/>
        </w:rPr>
      </w:pPr>
      <w:r>
        <w:rPr>
          <w:b/>
          <w:sz w:val="24"/>
        </w:rPr>
        <w:t>1. Государственное регулирование экономики с точки зрения теории.</w:t>
      </w:r>
    </w:p>
    <w:p w:rsidR="00037F7A" w:rsidRDefault="00037F7A">
      <w:pPr>
        <w:spacing w:line="312" w:lineRule="auto"/>
        <w:jc w:val="center"/>
        <w:rPr>
          <w:sz w:val="24"/>
        </w:rPr>
      </w:pPr>
      <w:r>
        <w:rPr>
          <w:sz w:val="24"/>
        </w:rPr>
        <w:t>Эволюция представлений о роли государства в экономике.</w:t>
      </w:r>
    </w:p>
    <w:p w:rsidR="00037F7A" w:rsidRDefault="00037F7A">
      <w:pPr>
        <w:spacing w:line="312" w:lineRule="auto"/>
        <w:jc w:val="center"/>
        <w:rPr>
          <w:sz w:val="24"/>
        </w:rPr>
      </w:pPr>
      <w:r>
        <w:rPr>
          <w:sz w:val="24"/>
        </w:rPr>
        <w:t xml:space="preserve">          Меркантелисты.</w:t>
      </w:r>
    </w:p>
    <w:p w:rsidR="00037F7A" w:rsidRDefault="00037F7A">
      <w:pPr>
        <w:spacing w:line="312" w:lineRule="auto"/>
        <w:jc w:val="both"/>
        <w:rPr>
          <w:sz w:val="24"/>
        </w:rPr>
      </w:pPr>
    </w:p>
    <w:p w:rsidR="00037F7A" w:rsidRDefault="00037F7A">
      <w:pPr>
        <w:spacing w:line="312" w:lineRule="auto"/>
        <w:jc w:val="both"/>
        <w:rPr>
          <w:sz w:val="24"/>
        </w:rPr>
      </w:pPr>
      <w:r>
        <w:rPr>
          <w:sz w:val="24"/>
        </w:rPr>
        <w:t xml:space="preserve">    История государственного регулирования экономики восходит  к  концу средневековья.  В  то время основной экономической школой была школа меркантелистов. Она провозглашала активное вмешательство государства в экономику. Меркантелисты утверждали, что главный показатель богатства страны - количество золота.  В связи с этим они призывали поощрять экспорт и сдерживать импорт,  запрещать вывоз капиталов за границу кроме целей межгосударственных спекуляций.</w:t>
      </w:r>
    </w:p>
    <w:p w:rsidR="00037F7A" w:rsidRDefault="00037F7A">
      <w:pPr>
        <w:spacing w:line="312" w:lineRule="auto"/>
        <w:jc w:val="both"/>
        <w:rPr>
          <w:sz w:val="24"/>
        </w:rPr>
      </w:pPr>
    </w:p>
    <w:p w:rsidR="00037F7A" w:rsidRDefault="00037F7A">
      <w:pPr>
        <w:spacing w:line="312" w:lineRule="auto"/>
        <w:jc w:val="center"/>
        <w:rPr>
          <w:sz w:val="24"/>
        </w:rPr>
      </w:pPr>
      <w:r>
        <w:rPr>
          <w:sz w:val="24"/>
        </w:rPr>
        <w:t>Классическая теория.</w:t>
      </w:r>
    </w:p>
    <w:p w:rsidR="00037F7A" w:rsidRDefault="00037F7A">
      <w:pPr>
        <w:spacing w:line="312" w:lineRule="auto"/>
        <w:jc w:val="both"/>
        <w:rPr>
          <w:sz w:val="24"/>
        </w:rPr>
      </w:pPr>
    </w:p>
    <w:p w:rsidR="00037F7A" w:rsidRDefault="00037F7A">
      <w:pPr>
        <w:spacing w:line="312" w:lineRule="auto"/>
        <w:jc w:val="both"/>
        <w:rPr>
          <w:sz w:val="24"/>
        </w:rPr>
      </w:pPr>
      <w:r>
        <w:rPr>
          <w:sz w:val="24"/>
        </w:rPr>
        <w:t xml:space="preserve">     Следующей ступенью  развития  представлений  о роли государства стала работа А.Смита "Исследование о природе и  причинах богатства народов", в которой утверждается, что "свободная игра рыночных сил (принцип "laissez faire") создает гармоничное устройство".</w:t>
      </w:r>
    </w:p>
    <w:p w:rsidR="00037F7A" w:rsidRDefault="00037F7A">
      <w:pPr>
        <w:spacing w:line="312" w:lineRule="auto"/>
        <w:jc w:val="both"/>
        <w:rPr>
          <w:sz w:val="24"/>
        </w:rPr>
      </w:pPr>
      <w:r>
        <w:rPr>
          <w:sz w:val="24"/>
        </w:rPr>
        <w:t xml:space="preserve">     В соответствии с классическим подходом государство должно обеспечивать безопасность жизни человека и его  собственность, разрешать споры, иными словами, делать то, что индивидуум либо не в состоянии выполнить самостоятельно, либо делает это неэффективно.  В  своем  описании  системы рыночной экономики Адам</w:t>
      </w:r>
    </w:p>
    <w:p w:rsidR="00037F7A" w:rsidRDefault="00037F7A">
      <w:pPr>
        <w:spacing w:line="312" w:lineRule="auto"/>
        <w:jc w:val="both"/>
        <w:rPr>
          <w:sz w:val="24"/>
        </w:rPr>
      </w:pPr>
      <w:r>
        <w:rPr>
          <w:sz w:val="24"/>
        </w:rPr>
        <w:t>Смит доказывал, что именно стремление предпринимателя к достижению  своих частных интересов является главной движущей силой экономического развития,  увеличивая  в  конечном  итоге  благосостояние как его самого, так и общества в целом.</w:t>
      </w:r>
    </w:p>
    <w:p w:rsidR="00037F7A" w:rsidRDefault="00037F7A">
      <w:pPr>
        <w:spacing w:line="312" w:lineRule="auto"/>
        <w:jc w:val="both"/>
        <w:rPr>
          <w:sz w:val="24"/>
        </w:rPr>
      </w:pPr>
      <w:r>
        <w:rPr>
          <w:sz w:val="24"/>
        </w:rPr>
        <w:t xml:space="preserve">     Главное заключалось в том,  что для  всех  субъектов  хозяйственной  деятельности  должны  быть гарантированы основные экономические свободы,  а именно свобода выбора сферы деятельности, свобода конкуренции и свобода торговли.</w:t>
      </w:r>
    </w:p>
    <w:p w:rsidR="00037F7A" w:rsidRDefault="00037F7A">
      <w:pPr>
        <w:spacing w:line="312" w:lineRule="auto"/>
        <w:jc w:val="both"/>
        <w:rPr>
          <w:sz w:val="24"/>
        </w:rPr>
      </w:pPr>
    </w:p>
    <w:p w:rsidR="00037F7A" w:rsidRDefault="00037F7A">
      <w:pPr>
        <w:spacing w:line="312" w:lineRule="auto"/>
        <w:jc w:val="both"/>
        <w:rPr>
          <w:sz w:val="24"/>
        </w:rPr>
      </w:pPr>
    </w:p>
    <w:p w:rsidR="00037F7A" w:rsidRDefault="00037F7A">
      <w:pPr>
        <w:spacing w:line="312" w:lineRule="auto"/>
        <w:jc w:val="center"/>
        <w:rPr>
          <w:sz w:val="24"/>
        </w:rPr>
      </w:pPr>
      <w:r>
        <w:rPr>
          <w:sz w:val="24"/>
        </w:rPr>
        <w:t>Кейнсианская теория.</w:t>
      </w:r>
    </w:p>
    <w:p w:rsidR="00037F7A" w:rsidRDefault="00037F7A">
      <w:pPr>
        <w:spacing w:line="312" w:lineRule="auto"/>
        <w:jc w:val="both"/>
        <w:rPr>
          <w:sz w:val="24"/>
        </w:rPr>
      </w:pPr>
    </w:p>
    <w:p w:rsidR="00037F7A" w:rsidRDefault="00037F7A">
      <w:pPr>
        <w:spacing w:line="312" w:lineRule="auto"/>
        <w:jc w:val="both"/>
        <w:rPr>
          <w:sz w:val="24"/>
        </w:rPr>
      </w:pPr>
      <w:r>
        <w:rPr>
          <w:sz w:val="24"/>
        </w:rPr>
        <w:t xml:space="preserve">     В 30-е года нашего века,  после глубочайшего спада экономики США, Дж.Кейнс выдвинул свою теорию, в которой он опроверг взгляды классиков на роль  государства.  Теорию  Кейнса  можно назвать  "кризисной"  так  как  он  рассматривает  экономику в состоянии депрессии. По его теории, государство должно активно вмешиваться  в  экономику  по  причине отсутствия у свободного рынка механизмов,  которые по-настоящему обеспечивали бы выход экономики  из  кризиса.  Кейнс считал,  что государство должно воздействовать на рынок в целях  увеличения  спроса,  так  как причина капиталистических кризисов - перепроизводство товаров.</w:t>
      </w:r>
    </w:p>
    <w:p w:rsidR="00037F7A" w:rsidRDefault="00037F7A">
      <w:pPr>
        <w:spacing w:line="312" w:lineRule="auto"/>
        <w:jc w:val="both"/>
        <w:rPr>
          <w:sz w:val="24"/>
        </w:rPr>
      </w:pPr>
      <w:r>
        <w:rPr>
          <w:sz w:val="24"/>
        </w:rPr>
        <w:t xml:space="preserve">     Он предлагал несколько инструментов.  Это гибкая  кредитно-денежная политика, новая бюджетно-финансовая политика и др. Гибкая кредитно-денежная  политика  позволяет  перешагнуть  через один из серьезнейших барьеров - неэластичность заработной платы.  Это достигается, считал Кейнс, путем изменения количества денег  в  обращении.  При  увеличении  денежной массы реальная зарплата уменьшится,  что будет  стимулировать  инвестиционный спрос и рост занятости. С помощью бюджетно-финансовой политики Кейнс рекомендовал государству увеличить налоговые ставки и за счет  этих  средств  финансировать нерентабельные предприятия. Это не только уменьшит безработицу,  но  и  снимет  социальную</w:t>
      </w:r>
    </w:p>
    <w:p w:rsidR="00037F7A" w:rsidRDefault="00037F7A">
      <w:pPr>
        <w:spacing w:line="312" w:lineRule="auto"/>
        <w:jc w:val="both"/>
        <w:rPr>
          <w:sz w:val="24"/>
        </w:rPr>
      </w:pPr>
      <w:r>
        <w:rPr>
          <w:sz w:val="24"/>
        </w:rPr>
        <w:t>напряженность.</w:t>
      </w:r>
    </w:p>
    <w:p w:rsidR="00037F7A" w:rsidRDefault="00037F7A">
      <w:pPr>
        <w:spacing w:line="312" w:lineRule="auto"/>
        <w:jc w:val="both"/>
        <w:rPr>
          <w:sz w:val="24"/>
        </w:rPr>
      </w:pPr>
      <w:r>
        <w:rPr>
          <w:sz w:val="24"/>
        </w:rPr>
        <w:t xml:space="preserve">     Главными чертами кейнсианской модели регулирования  являются:</w:t>
      </w:r>
    </w:p>
    <w:p w:rsidR="00037F7A" w:rsidRDefault="00037F7A">
      <w:pPr>
        <w:spacing w:line="312" w:lineRule="auto"/>
        <w:ind w:left="583" w:hanging="283"/>
        <w:jc w:val="both"/>
        <w:rPr>
          <w:sz w:val="24"/>
        </w:rPr>
      </w:pPr>
      <w:r>
        <w:rPr>
          <w:sz w:val="24"/>
        </w:rPr>
        <w:t>высокая доля национального  дохода,  перераспределяемая через госбюджет;</w:t>
      </w:r>
    </w:p>
    <w:p w:rsidR="00037F7A" w:rsidRDefault="00037F7A">
      <w:pPr>
        <w:spacing w:line="312" w:lineRule="auto"/>
        <w:ind w:left="567" w:hanging="283"/>
        <w:jc w:val="both"/>
        <w:rPr>
          <w:sz w:val="24"/>
        </w:rPr>
      </w:pPr>
      <w:r>
        <w:rPr>
          <w:sz w:val="24"/>
        </w:rPr>
        <w:t xml:space="preserve"> создание обширной  зоны  государственного  предпринимательства  на  основе  образования  государственных и смешанных предприятий;</w:t>
      </w:r>
    </w:p>
    <w:p w:rsidR="00037F7A" w:rsidRDefault="00037F7A">
      <w:pPr>
        <w:spacing w:line="312" w:lineRule="auto"/>
        <w:ind w:left="567" w:hanging="283"/>
        <w:jc w:val="both"/>
        <w:rPr>
          <w:sz w:val="24"/>
        </w:rPr>
      </w:pPr>
      <w:r>
        <w:rPr>
          <w:sz w:val="24"/>
        </w:rPr>
        <w:t>широкое  использование  бюджетно-финансовых  и  кредитно-финансовых регуляторов для стабилизации экономической конъюнктуры,  сглаживания циклических колебаний, поддержания высоких темпов роста и высокого уровня занятости.</w:t>
      </w:r>
    </w:p>
    <w:p w:rsidR="00037F7A" w:rsidRDefault="00037F7A">
      <w:pPr>
        <w:spacing w:line="312" w:lineRule="auto"/>
        <w:jc w:val="both"/>
        <w:rPr>
          <w:sz w:val="24"/>
        </w:rPr>
      </w:pPr>
      <w:r>
        <w:rPr>
          <w:sz w:val="24"/>
        </w:rPr>
        <w:t xml:space="preserve">     Модель государственного    регулирования,    предложенная Кейнсом,  позволила ослабить воздействие циклических колебаний на экономику  в  течение более чем двух послевоенных десятилетий. Однако примерно с начала 70-х гг.  стало проявляться несоответствие между  возможностями государственного регулирования и объективными экономическими условиями.  Кейнсианская модель могла быть  устойчивой только  в  условиях высоких темпов роста.  Высокие темпы роста национального дохода создавали  возможность  перераспределения без  ущерба  накоплению  капитала.  Однако в 70-е года условия воспроизводства резко ухудшились в первую очередь в результате роста цен на нефть.  Был опровергнут закон  Филлипса, согласно которому безработица и инфляция не могут расти одновременно. Кейнсианские пути выхода из кризиса только раскручивали инфляционную спираль.  Под воздействием этого кризиса произошла кардинальная  перестройка  системы  государственного регулирования и сложилась новая,  неоконсервативная модель регулирования.</w:t>
      </w:r>
    </w:p>
    <w:p w:rsidR="00037F7A" w:rsidRDefault="00037F7A">
      <w:pPr>
        <w:spacing w:line="312" w:lineRule="auto"/>
        <w:jc w:val="both"/>
        <w:rPr>
          <w:sz w:val="24"/>
        </w:rPr>
      </w:pPr>
    </w:p>
    <w:p w:rsidR="00037F7A" w:rsidRDefault="00037F7A">
      <w:pPr>
        <w:spacing w:line="312" w:lineRule="auto"/>
        <w:jc w:val="both"/>
        <w:rPr>
          <w:sz w:val="24"/>
        </w:rPr>
      </w:pPr>
    </w:p>
    <w:p w:rsidR="00037F7A" w:rsidRDefault="00037F7A">
      <w:pPr>
        <w:spacing w:line="312" w:lineRule="auto"/>
        <w:jc w:val="center"/>
        <w:rPr>
          <w:sz w:val="24"/>
        </w:rPr>
      </w:pPr>
      <w:r>
        <w:rPr>
          <w:sz w:val="24"/>
        </w:rPr>
        <w:t>Неоклассическая теория.</w:t>
      </w:r>
    </w:p>
    <w:p w:rsidR="00037F7A" w:rsidRDefault="00037F7A">
      <w:pPr>
        <w:spacing w:line="312" w:lineRule="auto"/>
        <w:jc w:val="both"/>
        <w:rPr>
          <w:sz w:val="24"/>
        </w:rPr>
      </w:pPr>
    </w:p>
    <w:p w:rsidR="00037F7A" w:rsidRDefault="00037F7A">
      <w:pPr>
        <w:spacing w:line="312" w:lineRule="auto"/>
        <w:jc w:val="both"/>
        <w:rPr>
          <w:sz w:val="24"/>
        </w:rPr>
      </w:pPr>
      <w:r>
        <w:rPr>
          <w:sz w:val="24"/>
        </w:rPr>
        <w:t xml:space="preserve">     Теоретической основой неоконсервативной модели  послужили концепции  неоклассического  направления  экономической мысли. Трансформация модели государственного  регулирования  заключалась в отказе от воздействия на воспроизводство через спрос, а вместо этого -  использование  косвенных  мер  воздействия  на предложение.  Сторонники экономики предложения считают необходимым воссоздать классический механизм накопления и  возродить свободу   частного   предпринимательства.  Экономический  рост рассматривается как функция от  накопления  капитала,  которое осуществляется   из   двух  источников:  за  счет  собственных средств,  т.е.  капитализации части прибыли, и за счет  заемных средств  (кредитов).  Поэтому  в  соответствии  с этой теорией государство должно обеспечить условия для процесса  накопления капитала и повышения производительности производства.</w:t>
      </w:r>
    </w:p>
    <w:p w:rsidR="00037F7A" w:rsidRDefault="00037F7A">
      <w:pPr>
        <w:spacing w:line="312" w:lineRule="auto"/>
        <w:jc w:val="both"/>
        <w:rPr>
          <w:sz w:val="24"/>
        </w:rPr>
      </w:pPr>
      <w:r>
        <w:rPr>
          <w:sz w:val="24"/>
        </w:rPr>
        <w:t xml:space="preserve">     Главные преграды на этом пути - высокие налоги  и  инфляция. Высокие налоги ограничивают рост капиталовложений, а инфляция удорожает кредит и тем  самым  затрудняет  использование заемных средств для накопления.  Поэтому неоконсерваторы предложили осуществление антиинфляционных мероприятий на базе  рекомендаций   монетаристов  и  предоставление  налоговых  льгот предпринимателям.</w:t>
      </w:r>
    </w:p>
    <w:p w:rsidR="00037F7A" w:rsidRDefault="00037F7A">
      <w:pPr>
        <w:spacing w:line="312" w:lineRule="auto"/>
        <w:jc w:val="both"/>
        <w:rPr>
          <w:sz w:val="24"/>
        </w:rPr>
      </w:pPr>
      <w:r>
        <w:rPr>
          <w:sz w:val="24"/>
        </w:rPr>
        <w:t xml:space="preserve">     Сокращение налоговых  ставок сократит и доходы госбюджета и увеличит его дефицит,  что осложнит борьбу с инфляцией. Следовательно,  следующим шагом станет сокращение государственных расходов,  отказ  от  использования  бюджета  для  поддержания спроса  и  осуществления широкомасштабных социальных программ.</w:t>
      </w:r>
    </w:p>
    <w:p w:rsidR="00037F7A" w:rsidRDefault="00037F7A">
      <w:pPr>
        <w:spacing w:line="312" w:lineRule="auto"/>
        <w:jc w:val="both"/>
        <w:rPr>
          <w:sz w:val="24"/>
        </w:rPr>
      </w:pPr>
      <w:r>
        <w:rPr>
          <w:sz w:val="24"/>
        </w:rPr>
        <w:t xml:space="preserve">    Следующий комплекс мер - реализация политики  дерегулирования.  Это означает ликвидацию регламентаций по ценам и заработной плате, либерализацию (смягчение) антитрестовского законодательства, дерегулирование рынка рабочей силы и др.</w:t>
      </w:r>
    </w:p>
    <w:p w:rsidR="00037F7A" w:rsidRDefault="00037F7A">
      <w:pPr>
        <w:spacing w:line="312" w:lineRule="auto"/>
        <w:jc w:val="both"/>
        <w:rPr>
          <w:sz w:val="24"/>
        </w:rPr>
      </w:pPr>
      <w:r>
        <w:rPr>
          <w:sz w:val="24"/>
        </w:rPr>
        <w:t xml:space="preserve">     Таким образом, в неоконсервативной модели государство может лишь косвенно влиять на экономику.  Главная же роль в реализации экономического развития страны отводится рыночным  силам.</w:t>
      </w:r>
    </w:p>
    <w:p w:rsidR="00037F7A" w:rsidRDefault="00037F7A">
      <w:pPr>
        <w:spacing w:line="312" w:lineRule="auto"/>
        <w:jc w:val="both"/>
        <w:rPr>
          <w:sz w:val="24"/>
        </w:rPr>
      </w:pPr>
    </w:p>
    <w:p w:rsidR="00037F7A" w:rsidRDefault="00037F7A">
      <w:pPr>
        <w:spacing w:line="312" w:lineRule="auto"/>
        <w:jc w:val="center"/>
        <w:rPr>
          <w:sz w:val="24"/>
        </w:rPr>
      </w:pPr>
      <w:r>
        <w:rPr>
          <w:sz w:val="24"/>
        </w:rPr>
        <w:t>Причины и цели государственного регулирования экономики.</w:t>
      </w:r>
    </w:p>
    <w:p w:rsidR="00037F7A" w:rsidRDefault="00037F7A">
      <w:pPr>
        <w:spacing w:line="312" w:lineRule="auto"/>
        <w:jc w:val="center"/>
        <w:rPr>
          <w:sz w:val="24"/>
        </w:rPr>
      </w:pPr>
    </w:p>
    <w:p w:rsidR="00037F7A" w:rsidRDefault="00037F7A">
      <w:pPr>
        <w:spacing w:line="312" w:lineRule="auto"/>
        <w:jc w:val="both"/>
        <w:rPr>
          <w:sz w:val="24"/>
        </w:rPr>
      </w:pPr>
      <w:r>
        <w:rPr>
          <w:sz w:val="24"/>
        </w:rPr>
        <w:t xml:space="preserve">      Как уже показано выше, в разные времена участие государства в экономических процессах по-разному, в различной мере было прямым или косвенным. В настоящем практически все экономисты сходятся во мнении, что государство должно регулировать экономику, однако какими методами и в какой степени - дискуссия не закончена и по сей день, да и вряд ли закончится в ближайшее время. Очевидно, что после того, как сложилась устойчивая мировая структура самостоятельных государств, мировое экономическое пространство разделилось на сферы влияния супердержав, его поддержка, регулирование экономических процессов внутри страны стало абсолютно необходимым. При этом усиление на определённом этапе влияния неоклассических подходов в управлении с ориентацией на саморегулирующие начала рынка совсем не означает понижения роли государства в экономических процессах. Просто регулирование становится более тонким, квалифицированным, основанным на предвидении и точном прогнозировании, планировании ситуации.</w:t>
      </w:r>
    </w:p>
    <w:p w:rsidR="00037F7A" w:rsidRDefault="00037F7A">
      <w:pPr>
        <w:spacing w:line="312" w:lineRule="auto"/>
        <w:jc w:val="both"/>
        <w:rPr>
          <w:sz w:val="24"/>
        </w:rPr>
      </w:pPr>
      <w:r>
        <w:rPr>
          <w:sz w:val="24"/>
        </w:rPr>
        <w:t xml:space="preserve">     Более точно, среди причин необходимости государственного регулирования экономики называют следующие:</w:t>
      </w:r>
    </w:p>
    <w:p w:rsidR="00037F7A" w:rsidRDefault="00037F7A">
      <w:pPr>
        <w:spacing w:line="312" w:lineRule="auto"/>
        <w:ind w:left="1198" w:hanging="283"/>
        <w:jc w:val="both"/>
        <w:rPr>
          <w:sz w:val="24"/>
        </w:rPr>
      </w:pPr>
      <w:r>
        <w:rPr>
          <w:sz w:val="24"/>
        </w:rPr>
        <w:t>невозможность успешного экономического развития без определённости её территориального пространства. Интересы предпринимателей, домохозяйств, любых субъектов экономических отношений реализуются в конечном итоге через потребление. А оно привязано к социальной среде, имеющей чёткую территориальную организацию. Её определённость гарантируется и обеспечивается именно государством. Без надёжной вертикали исполнительной и законодательной власти, без единого экономического, информационного и правового пространства не может быть преуспевающей экономики, а рынок, как правило, не может самостоятельно обеспечить этих принципов. Весомы функции государства и в отладке международных связей народного хозяйства, защите положения её субъектов на мировом рынке.</w:t>
      </w:r>
    </w:p>
    <w:p w:rsidR="00037F7A" w:rsidRDefault="00037F7A">
      <w:pPr>
        <w:spacing w:line="312" w:lineRule="auto"/>
        <w:ind w:left="1198" w:hanging="283"/>
        <w:jc w:val="both"/>
        <w:rPr>
          <w:sz w:val="24"/>
        </w:rPr>
      </w:pPr>
      <w:r>
        <w:rPr>
          <w:sz w:val="24"/>
        </w:rPr>
        <w:t>необходимость формирования и поддержания моральной, этической и психологической среды, являющейся носителем коренных целей, задач развития нации, долговременных интересов населения в целом. На определение их государством должен влиять менталитет общества, его фундаментальные духовно-социальные параметры. Оно должно обеспечивать уважение этих целей бизнесом, т.к. подавление или игнорирование их может привести как к отдельным социальным протестам, так и к неприятию экономической формации в целом большинством населения.</w:t>
      </w:r>
    </w:p>
    <w:p w:rsidR="00037F7A" w:rsidRDefault="00037F7A">
      <w:pPr>
        <w:spacing w:line="312" w:lineRule="auto"/>
        <w:ind w:left="1198" w:hanging="283"/>
        <w:jc w:val="both"/>
        <w:rPr>
          <w:sz w:val="24"/>
        </w:rPr>
      </w:pPr>
      <w:r>
        <w:rPr>
          <w:sz w:val="24"/>
        </w:rPr>
        <w:t>необходимость создания баланса экономических интересов в стране. Недопустимо подчинение государства узким экономико-политическим интересам отдельной социальной группы. Как правило (и это не раз подтверждено исторической практикой), такое положение вещей чревато возникновением социально-взрывоопасной обстановки, когда государство сметается вместе с «элитой», но ещё раньше в самой «элите» начинается клановая война, что делает государство недееспособным.</w:t>
      </w:r>
    </w:p>
    <w:p w:rsidR="00037F7A" w:rsidRDefault="00037F7A">
      <w:pPr>
        <w:spacing w:line="312" w:lineRule="auto"/>
        <w:ind w:left="1198" w:hanging="283"/>
        <w:jc w:val="both"/>
        <w:rPr>
          <w:sz w:val="24"/>
        </w:rPr>
      </w:pPr>
      <w:r>
        <w:rPr>
          <w:sz w:val="24"/>
        </w:rPr>
        <w:t>необходимость институционального определения целей экономики и государственной корректировки негативных проявлений, вызванных неодолимостью законов расширенного воспроизводства, означающего как поступательное развитие производительных сил общества, так и возникновение циклических диспропорций между фазами воспроизводства, между спросом и предложением. Все экономические реформы в мире были направлены на преодоление накопленных диспропорций в воспроизводстве и создание более действенных механизмов по их предотвращению.</w:t>
      </w:r>
    </w:p>
    <w:p w:rsidR="00037F7A" w:rsidRDefault="00037F7A">
      <w:pPr>
        <w:spacing w:line="312" w:lineRule="auto"/>
        <w:ind w:left="1198" w:hanging="283"/>
        <w:jc w:val="both"/>
        <w:rPr>
          <w:sz w:val="24"/>
        </w:rPr>
      </w:pPr>
      <w:r>
        <w:rPr>
          <w:sz w:val="24"/>
        </w:rPr>
        <w:t>необходимость и однозначная полезность как бизнесу, так и домохозяйствам от динамичного развития инфраструктуры в самом широком смысле этого слова.</w:t>
      </w:r>
    </w:p>
    <w:p w:rsidR="00037F7A" w:rsidRDefault="00037F7A">
      <w:pPr>
        <w:spacing w:line="312" w:lineRule="auto"/>
        <w:ind w:left="1198" w:hanging="283"/>
        <w:jc w:val="both"/>
        <w:rPr>
          <w:sz w:val="24"/>
        </w:rPr>
      </w:pPr>
      <w:r>
        <w:rPr>
          <w:sz w:val="24"/>
        </w:rPr>
        <w:t>необходимость как стабильности, преемственности, так и динамичного развития институциональной среды (нормативной базы, институтов права, систем информации, консалтинга, профессиональной экспертизы, не политизированного и высокообразованного аппарата управления и контроля и т.д.).</w:t>
      </w:r>
    </w:p>
    <w:p w:rsidR="00037F7A" w:rsidRDefault="00037F7A">
      <w:pPr>
        <w:spacing w:line="312" w:lineRule="auto"/>
        <w:jc w:val="both"/>
        <w:rPr>
          <w:sz w:val="24"/>
        </w:rPr>
      </w:pPr>
      <w:r>
        <w:rPr>
          <w:sz w:val="24"/>
        </w:rPr>
        <w:t xml:space="preserve">       Собственно, непосредственно из причин государственного вмешательства в экономические процессы вытекают и цели этого вмешательства. Следует отметить, что на каждом этапе развития общества они зависят от многих обстоятельств: степени общей развитости экономики, её существующей и желаемой структуры, меры включённости в международное разделение труда, социальной и психологической ситуации в стране. Особенно велико многообразие целей для экономики, находящейся в неустойчивом, переходном состоянии. Кроме того, можно выделить текущие и стратегические цели по предполагаемому времени их реализации.</w:t>
      </w:r>
    </w:p>
    <w:p w:rsidR="00037F7A" w:rsidRDefault="00037F7A">
      <w:pPr>
        <w:spacing w:line="312" w:lineRule="auto"/>
        <w:jc w:val="both"/>
        <w:rPr>
          <w:sz w:val="24"/>
        </w:rPr>
      </w:pPr>
      <w:r>
        <w:rPr>
          <w:sz w:val="24"/>
        </w:rPr>
        <w:t xml:space="preserve">        Особенно важна определённость в выборе экономических целей, нив коем случае нельзя допускать подмены целей средствами их достижения. «Если вы целитесь в ничто, то вы каждый раз это и получаете», - говорил Т.Рузвельт.</w:t>
      </w:r>
    </w:p>
    <w:p w:rsidR="00037F7A" w:rsidRDefault="00037F7A">
      <w:pPr>
        <w:spacing w:line="312" w:lineRule="auto"/>
        <w:jc w:val="both"/>
        <w:rPr>
          <w:sz w:val="24"/>
        </w:rPr>
      </w:pPr>
      <w:r>
        <w:rPr>
          <w:sz w:val="24"/>
        </w:rPr>
        <w:t xml:space="preserve">        </w:t>
      </w:r>
      <w:r>
        <w:t xml:space="preserve"> </w:t>
      </w:r>
      <w:r>
        <w:rPr>
          <w:sz w:val="24"/>
        </w:rPr>
        <w:t>Самой главной целью государственного регулирования экономики капиталистических стран является экономическая и социальная стабильность и укрепление существующего строя внутри страны и за рубежом. От этой главной цели возникают множество конкретных целей, без осуществления которых не может быть достигнута главная. Эти конкретные цели неразрывно связаны с объектами государственного регулирования. Цель, т. е. выравнивание экономического цикла, направлена на объект. Совершенствование отраслевой и региональной структуры хозяйства направлена на секторальную и отраслевую, региональную структуры. Программы по улучшение окружающей среды направлены на улучшение, очищение окружающей среды. Чаще всего одна цель не может быть достигнута вне зависимости от других. Например, обеспечение дополнительных капиталовложений на модернизацию угольных шахт может быть целью-посредником для: стабилизации и снижения издержек в отечественной угледобывающей промышленности; снижения импорта твердого топлива и улучшения топливно-энергетического баланса; поддержания занятости в отрасли; снятия в этих районах социальной напряженности; оказания давления на цены нефтяных и газовых компаний. Из этого следует, что конкретные цели подчиняются главной цели и взаимодействуют между собой. Среди них следует выделить: стимулирование экономического роста, достижение полной занятости, экономической эффективности, справедливого распределения доходов, экономической свободы, экономической самообеспеченности, экономической безопасности, торгового баланса.</w:t>
      </w:r>
    </w:p>
    <w:p w:rsidR="00037F7A" w:rsidRDefault="00037F7A">
      <w:pPr>
        <w:spacing w:line="312" w:lineRule="auto"/>
        <w:jc w:val="both"/>
        <w:rPr>
          <w:sz w:val="24"/>
        </w:rPr>
      </w:pPr>
    </w:p>
    <w:p w:rsidR="00037F7A" w:rsidRDefault="00037F7A">
      <w:pPr>
        <w:spacing w:line="312" w:lineRule="auto"/>
        <w:jc w:val="center"/>
        <w:rPr>
          <w:sz w:val="24"/>
        </w:rPr>
      </w:pPr>
      <w:r>
        <w:rPr>
          <w:sz w:val="24"/>
        </w:rPr>
        <w:t>Границы эффективности государственного регулирования экономики.</w:t>
      </w:r>
    </w:p>
    <w:p w:rsidR="00037F7A" w:rsidRDefault="00037F7A">
      <w:pPr>
        <w:spacing w:line="312" w:lineRule="auto"/>
        <w:jc w:val="both"/>
        <w:rPr>
          <w:sz w:val="24"/>
        </w:rPr>
      </w:pPr>
      <w:r>
        <w:rPr>
          <w:sz w:val="24"/>
        </w:rPr>
        <w:t>.</w:t>
      </w:r>
    </w:p>
    <w:p w:rsidR="00037F7A" w:rsidRDefault="00037F7A">
      <w:pPr>
        <w:spacing w:line="312" w:lineRule="auto"/>
        <w:jc w:val="both"/>
        <w:rPr>
          <w:sz w:val="24"/>
        </w:rPr>
      </w:pPr>
      <w:r>
        <w:rPr>
          <w:sz w:val="24"/>
        </w:rPr>
        <w:t xml:space="preserve">     На масштабы, инструменты и эффективность государственного регулирования экономики решающее воздействие оказали задачи, вставшие перед экономикой отдельных стран, материальные возможности государства, отраженные в доле перераспределяемого им ВВП и в абсолютных размерах средств, которые оно может использовать на госрегулирование, накапливаемый опыт и успехи в научных разработках проблем государственной экономической политики в условиях рыночного хозяйства. Наряду с общетеоретическими работами со второй половины 60-х годов в развитых странах стало публиковаться все больше конкретных прикладных исследований, посвященные количественному анализу последствий мер государственного регулирования. Активизировалось и сотрудничество ученых с правительственными органами, ответственные за принятие экономико-политических решений. Характер и направление научных исследований в области регулирования экономики за последние три-четыре десятилетия претерпели существенные изменения. Если в начале 50-х годов обсуждался вопрос: “ Регулировать или не регулировать экономику?”, то позднее-” Какова должна быть степень этого регулирования? С какими целями, в каких направлениях и какими средствами надо регулировать?”. Однако возможности госрегулирования не безграничны. Его экономической основой является часть ВВП, перераспределяемая через государственный бюджет и внебюджетные фонды, и государственная собственность. Эффективность государственной экономической политики при прочих равных условиях тем выше, чем выше государственные доходы, чем большая доля ВВП перераспределяется государством, чем большую роль в экономике играет государственный сектор. Но у государственных доходов и у государственного сектора есть относительные границы роста.</w:t>
      </w:r>
    </w:p>
    <w:p w:rsidR="00037F7A" w:rsidRDefault="00037F7A">
      <w:pPr>
        <w:spacing w:line="312" w:lineRule="auto"/>
        <w:jc w:val="both"/>
        <w:rPr>
          <w:sz w:val="24"/>
        </w:rPr>
      </w:pPr>
    </w:p>
    <w:p w:rsidR="00037F7A" w:rsidRDefault="00037F7A">
      <w:pPr>
        <w:spacing w:line="312" w:lineRule="auto"/>
        <w:jc w:val="center"/>
        <w:rPr>
          <w:sz w:val="24"/>
        </w:rPr>
      </w:pPr>
      <w:r>
        <w:rPr>
          <w:sz w:val="24"/>
        </w:rPr>
        <w:t>Границы роста дохода государства.</w:t>
      </w:r>
    </w:p>
    <w:p w:rsidR="00037F7A" w:rsidRDefault="00037F7A">
      <w:pPr>
        <w:spacing w:line="312" w:lineRule="auto"/>
        <w:jc w:val="both"/>
        <w:rPr>
          <w:sz w:val="24"/>
        </w:rPr>
      </w:pPr>
    </w:p>
    <w:p w:rsidR="00037F7A" w:rsidRDefault="00037F7A">
      <w:pPr>
        <w:spacing w:line="312" w:lineRule="auto"/>
        <w:jc w:val="both"/>
        <w:rPr>
          <w:sz w:val="24"/>
        </w:rPr>
      </w:pPr>
      <w:r>
        <w:rPr>
          <w:sz w:val="24"/>
        </w:rPr>
        <w:t xml:space="preserve">  В 50-х, 60-х годах государственные доходы в наиболее развитых странах с рыночной экономикой проявляли общую тенденцию к росту более высокими темпами, чем показатели ВВП  и доходы юридических и физических лиц. В настоящее время наблюдается обратная тенденция, так как дальнейший рост налогообложения прибылей и капиталов подрывает мотивацию предпринимательской деятельности, снижает стимулы для инвестиций и может послужить толчком для оттока капиталов. Повышение налогов и сборов с лиц, работающих по найму, фермеров и лиц свободных профессий также не может продолжаться беспредельно. Налоги не могут забирать у населения основную часть доходов. Государственные доходы без увеличения налогов могут возрастать даже при некотором снижении налоговых ставок в условиях хозяйственного подъема. Существуют определенные относительные границы роста государственных доходов: </w:t>
      </w:r>
    </w:p>
    <w:p w:rsidR="00037F7A" w:rsidRDefault="00037F7A">
      <w:pPr>
        <w:spacing w:line="312" w:lineRule="auto"/>
        <w:ind w:left="709" w:hanging="283"/>
        <w:jc w:val="both"/>
        <w:rPr>
          <w:sz w:val="24"/>
        </w:rPr>
      </w:pPr>
      <w:r>
        <w:rPr>
          <w:sz w:val="24"/>
        </w:rPr>
        <w:t>границы достаточной мотивации предпринимательской деятельности;</w:t>
      </w:r>
    </w:p>
    <w:p w:rsidR="00037F7A" w:rsidRDefault="00037F7A">
      <w:pPr>
        <w:spacing w:line="312" w:lineRule="auto"/>
        <w:ind w:left="709" w:hanging="283"/>
        <w:jc w:val="both"/>
        <w:rPr>
          <w:sz w:val="24"/>
        </w:rPr>
      </w:pPr>
      <w:r>
        <w:rPr>
          <w:sz w:val="24"/>
        </w:rPr>
        <w:t>социальные границы налогообложения лиц, работающих по найму, и средних слоев;</w:t>
      </w:r>
    </w:p>
    <w:p w:rsidR="00037F7A" w:rsidRDefault="00037F7A">
      <w:pPr>
        <w:spacing w:line="312" w:lineRule="auto"/>
        <w:ind w:left="709" w:hanging="283"/>
        <w:jc w:val="both"/>
        <w:rPr>
          <w:sz w:val="24"/>
        </w:rPr>
      </w:pPr>
      <w:r>
        <w:rPr>
          <w:sz w:val="24"/>
        </w:rPr>
        <w:t>границы прироста ВВП .</w:t>
      </w:r>
    </w:p>
    <w:p w:rsidR="00037F7A" w:rsidRDefault="00037F7A">
      <w:pPr>
        <w:spacing w:line="312" w:lineRule="auto"/>
        <w:jc w:val="both"/>
        <w:rPr>
          <w:sz w:val="24"/>
        </w:rPr>
      </w:pPr>
      <w:r>
        <w:rPr>
          <w:sz w:val="24"/>
        </w:rPr>
        <w:t xml:space="preserve">    Ограничены и возможности государственной собственности, так как государственный сектор не может расти, захватывая все новые позиции в ключевых отраслях хозяйства, так как это противоречит интересам частной собственности.</w:t>
      </w:r>
    </w:p>
    <w:p w:rsidR="00037F7A" w:rsidRDefault="00037F7A">
      <w:pPr>
        <w:spacing w:line="312" w:lineRule="auto"/>
        <w:jc w:val="both"/>
        <w:rPr>
          <w:sz w:val="24"/>
        </w:rPr>
      </w:pPr>
      <w:r>
        <w:rPr>
          <w:sz w:val="24"/>
        </w:rPr>
        <w:t xml:space="preserve">     Определенные границы имеет и государственное регулирование, поощряющее самофинансирование. Конечной материальной основой самофинансирования является валовая прибыль - разница между ценой и действительными издержками производства. Самофинансирование осуществляется как один из вариантов санкционированного государством использования прибылей, а возможности присвоения прибылей и их размеры неразрывно связаны с фазой производственного цикла, в которой находится экономика страны. Государственное регулирование при помощи самофинансирования базируется на возможности искусственно увеличивать стимулы для инвестиций во время спада. Но деятельность государства в этой области ограничена возможностями бюджета. В условиях ухудшения конъюнктуры, когда бюджетные доходы сокращаются, а расходы на поддержание экономики растут, оно вынуждено предоставлять фирмам дополнительные инвестиционные льготы для самофинансирования и тем самым еще больше сокращать свои доходы. Составной частью самофинансирования являются нераспределенные прибыли. Поощрение роста доли нераспределенных прибылей в ущерб дивидендам тоже не беспредельно. На пути к этому стоят интересы акционеров. Одним из важнейших и действенных средств госрегулирования экономики и главным элементом самофинансирования является ускоренное амортизационное списание основного капитала. Но и этот действенный инструмент сам оказывается в сильной зависимости от состояния конъюнктуры. В период кризиса или депрессии сокращается загрузка производственных мощностей и выпуск продукции, а правительство разрешает списывать все большую часть основного капитала в амортизационный фонд. Но издержки и без того растут -затрудняются платежи покупателей, разоряются поставщики, растут затраты на хранение и сбыт продукции. Даже если амортизационные отчисления рассчитывать по прежним нормам списания, они раскладываются на меньшее число единиц продукции в связи с сокращением производства. Возможности роста цен в кризисной ситуации если не исключены, то существенно ограничены по сравнению с периодами благоприятной конъюнктуры</w:t>
      </w:r>
      <w:r>
        <w:t xml:space="preserve">. </w:t>
      </w:r>
      <w:r>
        <w:rPr>
          <w:sz w:val="24"/>
        </w:rPr>
        <w:t>Уменьшение валовых прибылей может привести к такому положению, когда возможности укрытия прибылей в амортизационный фонд в целях их дальнейшего использования для финансирования инвестиций будут исключены, то есть правительственные разрешения на увеличение доли списания основного капитала не будут использованы, так как разрешенные списания окажутся больше действительной прибыли.</w:t>
      </w:r>
    </w:p>
    <w:p w:rsidR="00037F7A" w:rsidRDefault="00037F7A">
      <w:pPr>
        <w:spacing w:line="312" w:lineRule="auto"/>
        <w:jc w:val="both"/>
        <w:rPr>
          <w:sz w:val="24"/>
        </w:rPr>
      </w:pPr>
      <w:r>
        <w:rPr>
          <w:sz w:val="24"/>
        </w:rPr>
        <w:t xml:space="preserve">     Государственное регулирование экономики через налоги и ставки амортизационных отчислений с основного капитала имеет границы: </w:t>
      </w:r>
    </w:p>
    <w:p w:rsidR="00037F7A" w:rsidRDefault="00037F7A">
      <w:pPr>
        <w:spacing w:line="312" w:lineRule="auto"/>
        <w:ind w:left="283" w:hanging="283"/>
        <w:jc w:val="both"/>
        <w:rPr>
          <w:sz w:val="24"/>
        </w:rPr>
      </w:pPr>
      <w:r>
        <w:rPr>
          <w:sz w:val="24"/>
        </w:rPr>
        <w:t xml:space="preserve">бюджетные, вытекающие из пределов возможного отказа от бюджетных доходов; </w:t>
      </w:r>
    </w:p>
    <w:p w:rsidR="00037F7A" w:rsidRDefault="00037F7A">
      <w:pPr>
        <w:spacing w:line="312" w:lineRule="auto"/>
        <w:ind w:left="283" w:hanging="283"/>
        <w:jc w:val="both"/>
        <w:rPr>
          <w:sz w:val="24"/>
        </w:rPr>
      </w:pPr>
      <w:r>
        <w:rPr>
          <w:sz w:val="24"/>
        </w:rPr>
        <w:t>социальные, связанные с  готовности физических и юридических лиц мириться с налоговым гнетом;</w:t>
      </w:r>
    </w:p>
    <w:p w:rsidR="00037F7A" w:rsidRDefault="00037F7A">
      <w:pPr>
        <w:spacing w:line="312" w:lineRule="auto"/>
        <w:ind w:left="283" w:hanging="283"/>
        <w:jc w:val="both"/>
        <w:rPr>
          <w:sz w:val="24"/>
        </w:rPr>
      </w:pPr>
      <w:r>
        <w:rPr>
          <w:sz w:val="24"/>
        </w:rPr>
        <w:t xml:space="preserve">границы прибыльности, определенные ростом издержек производства единицы продукции по мере сокращения производства и достижения предела амортизационных отчислений для данной ситуации. Даже накопленные льготным образом в рамках самофинансирования средства инвестировать в условиях недогрузки мощностей невыгодно. Эффективность регулирования через государственные расходы ограничена тем, что потребности в финансировании государственных регулирующих мер резко возрастают именно тогда, когда возможности мобилизации средств для финансирования резко сокращаются. </w:t>
      </w:r>
    </w:p>
    <w:p w:rsidR="00037F7A" w:rsidRDefault="00037F7A">
      <w:pPr>
        <w:spacing w:line="312" w:lineRule="auto"/>
        <w:jc w:val="both"/>
        <w:rPr>
          <w:sz w:val="24"/>
        </w:rPr>
      </w:pPr>
      <w:r>
        <w:rPr>
          <w:sz w:val="24"/>
        </w:rPr>
        <w:t xml:space="preserve">      Главная граница государственного регулирования экономики - возможное несовпадение его целей с частными интересами собственников капитала в условиях относительной свободы принятия хозяйственных решений. Частный капитал только в том случае участвует в осуществлении государственной программы, если государство гарантирует ему прибыли более высокие, чем он мог бы получить, отказавшись от сотрудничества с программой. Государство может гарантировать определенную норму и массу прибыли частному капиталу в меру своих финансовых возможностей, а они ограниченны.</w:t>
      </w:r>
    </w:p>
    <w:p w:rsidR="00037F7A" w:rsidRDefault="00037F7A">
      <w:pPr>
        <w:spacing w:line="312" w:lineRule="auto"/>
        <w:jc w:val="both"/>
        <w:rPr>
          <w:sz w:val="24"/>
        </w:rPr>
      </w:pPr>
      <w:r>
        <w:rPr>
          <w:sz w:val="24"/>
        </w:rPr>
        <w:t xml:space="preserve">       Перечисленные границы госрегулирования в условиях рыночного хозяйства носят относительный характер. В этих границах оно продолжает развиваться и доказывать в самых разных обстоятельствах свою эффективность. Его механизм постоянно совершенствуется. В современных условиях практика регулирования оказалась достаточно результативной, чтобы не допустить всеобщих кризисов и социально-опасных масштабов безработицы в наиболее развитых странах с рыночным укладом экономики.</w:t>
      </w:r>
    </w:p>
    <w:p w:rsidR="00037F7A" w:rsidRDefault="00037F7A">
      <w:pPr>
        <w:spacing w:line="312" w:lineRule="auto"/>
        <w:jc w:val="both"/>
        <w:rPr>
          <w:sz w:val="24"/>
        </w:rPr>
      </w:pPr>
    </w:p>
    <w:p w:rsidR="00037F7A" w:rsidRDefault="00037F7A">
      <w:pPr>
        <w:spacing w:line="312" w:lineRule="auto"/>
        <w:jc w:val="center"/>
        <w:rPr>
          <w:sz w:val="32"/>
        </w:rPr>
      </w:pPr>
      <w:r>
        <w:rPr>
          <w:sz w:val="24"/>
        </w:rPr>
        <w:t>Объекты государственного регулирования.</w:t>
      </w:r>
    </w:p>
    <w:p w:rsidR="00037F7A" w:rsidRDefault="00037F7A">
      <w:pPr>
        <w:spacing w:line="312" w:lineRule="auto"/>
        <w:jc w:val="center"/>
      </w:pPr>
    </w:p>
    <w:p w:rsidR="00037F7A" w:rsidRDefault="00037F7A">
      <w:pPr>
        <w:spacing w:line="312" w:lineRule="auto"/>
        <w:jc w:val="both"/>
        <w:rPr>
          <w:sz w:val="24"/>
        </w:rPr>
      </w:pPr>
      <w:r>
        <w:t xml:space="preserve">    </w:t>
      </w:r>
      <w:r>
        <w:rPr>
          <w:sz w:val="24"/>
        </w:rPr>
        <w:t>Объекты государственного регулирования экономики - это сферы, отрасли, регионы, а также ситуации, явления и условия социально-экономической жизни страны, где возникли или могут возникнуть трудности, проблемы, не разрешаемые автоматически или разрешаемые лишь в отдаленном будущем при помощи рыночных механизмов, в то время как снятие этих проблем настоятельно необходимо для нормального функционирования экономики и поддержания социальной стабильности.</w:t>
      </w:r>
    </w:p>
    <w:p w:rsidR="00037F7A" w:rsidRDefault="00037F7A">
      <w:pPr>
        <w:spacing w:line="312" w:lineRule="auto"/>
        <w:jc w:val="both"/>
        <w:rPr>
          <w:sz w:val="24"/>
        </w:rPr>
      </w:pPr>
      <w:r>
        <w:rPr>
          <w:sz w:val="24"/>
        </w:rPr>
        <w:t xml:space="preserve">    Основные объекты государственного регулирования это:</w:t>
      </w:r>
    </w:p>
    <w:p w:rsidR="00037F7A" w:rsidRDefault="00037F7A">
      <w:pPr>
        <w:spacing w:line="312" w:lineRule="auto"/>
        <w:ind w:left="283" w:hanging="283"/>
        <w:jc w:val="both"/>
        <w:rPr>
          <w:sz w:val="24"/>
        </w:rPr>
      </w:pPr>
      <w:r>
        <w:rPr>
          <w:sz w:val="24"/>
        </w:rPr>
        <w:t>экономический цикл;</w:t>
      </w:r>
    </w:p>
    <w:p w:rsidR="00037F7A" w:rsidRDefault="00037F7A">
      <w:pPr>
        <w:spacing w:line="312" w:lineRule="auto"/>
        <w:ind w:left="283" w:hanging="283"/>
        <w:jc w:val="both"/>
        <w:rPr>
          <w:sz w:val="24"/>
        </w:rPr>
      </w:pPr>
      <w:r>
        <w:rPr>
          <w:sz w:val="24"/>
        </w:rPr>
        <w:t>секторальная, отраслевая и региональная структура хозяйства;</w:t>
      </w:r>
    </w:p>
    <w:p w:rsidR="00037F7A" w:rsidRDefault="00037F7A">
      <w:pPr>
        <w:spacing w:line="312" w:lineRule="auto"/>
        <w:ind w:left="283" w:hanging="283"/>
        <w:jc w:val="both"/>
        <w:rPr>
          <w:sz w:val="24"/>
        </w:rPr>
      </w:pPr>
      <w:r>
        <w:rPr>
          <w:sz w:val="24"/>
        </w:rPr>
        <w:t>условия накопления капитала;</w:t>
      </w:r>
    </w:p>
    <w:p w:rsidR="00037F7A" w:rsidRDefault="00037F7A">
      <w:pPr>
        <w:spacing w:line="312" w:lineRule="auto"/>
        <w:ind w:left="283" w:hanging="283"/>
        <w:jc w:val="both"/>
        <w:rPr>
          <w:sz w:val="24"/>
        </w:rPr>
      </w:pPr>
      <w:r>
        <w:rPr>
          <w:sz w:val="24"/>
        </w:rPr>
        <w:t>занятость;</w:t>
      </w:r>
    </w:p>
    <w:p w:rsidR="00037F7A" w:rsidRDefault="00037F7A">
      <w:pPr>
        <w:spacing w:line="312" w:lineRule="auto"/>
        <w:ind w:left="283" w:hanging="283"/>
        <w:jc w:val="both"/>
        <w:rPr>
          <w:sz w:val="24"/>
        </w:rPr>
      </w:pPr>
      <w:r>
        <w:rPr>
          <w:sz w:val="24"/>
        </w:rPr>
        <w:t>денежное обращение;</w:t>
      </w:r>
    </w:p>
    <w:p w:rsidR="00037F7A" w:rsidRDefault="00037F7A">
      <w:pPr>
        <w:spacing w:line="312" w:lineRule="auto"/>
        <w:ind w:left="283" w:hanging="283"/>
        <w:jc w:val="both"/>
        <w:rPr>
          <w:sz w:val="24"/>
        </w:rPr>
      </w:pPr>
      <w:r>
        <w:rPr>
          <w:sz w:val="24"/>
        </w:rPr>
        <w:t>платежный баланс;</w:t>
      </w:r>
    </w:p>
    <w:p w:rsidR="00037F7A" w:rsidRDefault="00037F7A">
      <w:pPr>
        <w:spacing w:line="312" w:lineRule="auto"/>
        <w:ind w:left="283" w:hanging="283"/>
        <w:jc w:val="both"/>
        <w:rPr>
          <w:sz w:val="24"/>
        </w:rPr>
      </w:pPr>
      <w:r>
        <w:rPr>
          <w:sz w:val="24"/>
        </w:rPr>
        <w:t>цены;</w:t>
      </w:r>
    </w:p>
    <w:p w:rsidR="00037F7A" w:rsidRDefault="00037F7A">
      <w:pPr>
        <w:spacing w:line="312" w:lineRule="auto"/>
        <w:ind w:left="283" w:hanging="283"/>
        <w:jc w:val="both"/>
        <w:rPr>
          <w:sz w:val="24"/>
        </w:rPr>
      </w:pPr>
      <w:r>
        <w:rPr>
          <w:sz w:val="24"/>
        </w:rPr>
        <w:t>условия конкуренции;</w:t>
      </w:r>
    </w:p>
    <w:p w:rsidR="00037F7A" w:rsidRDefault="00037F7A">
      <w:pPr>
        <w:spacing w:line="312" w:lineRule="auto"/>
        <w:ind w:left="283" w:hanging="283"/>
        <w:jc w:val="both"/>
        <w:rPr>
          <w:sz w:val="24"/>
        </w:rPr>
      </w:pPr>
      <w:r>
        <w:rPr>
          <w:sz w:val="24"/>
        </w:rPr>
        <w:t>социальные отношения, социальное обеспечение;</w:t>
      </w:r>
    </w:p>
    <w:p w:rsidR="00037F7A" w:rsidRDefault="00037F7A">
      <w:pPr>
        <w:spacing w:line="312" w:lineRule="auto"/>
        <w:ind w:left="283" w:hanging="283"/>
        <w:jc w:val="both"/>
        <w:rPr>
          <w:sz w:val="24"/>
        </w:rPr>
      </w:pPr>
      <w:r>
        <w:rPr>
          <w:sz w:val="24"/>
        </w:rPr>
        <w:t>подготовка и переподготовка кадров;</w:t>
      </w:r>
    </w:p>
    <w:p w:rsidR="00037F7A" w:rsidRDefault="00037F7A">
      <w:pPr>
        <w:spacing w:line="312" w:lineRule="auto"/>
        <w:ind w:left="283" w:hanging="283"/>
        <w:jc w:val="both"/>
        <w:rPr>
          <w:sz w:val="24"/>
        </w:rPr>
      </w:pPr>
      <w:r>
        <w:rPr>
          <w:sz w:val="24"/>
        </w:rPr>
        <w:t>окружающая среда;</w:t>
      </w:r>
    </w:p>
    <w:p w:rsidR="00037F7A" w:rsidRDefault="00037F7A">
      <w:pPr>
        <w:spacing w:line="312" w:lineRule="auto"/>
        <w:ind w:left="283" w:hanging="283"/>
        <w:jc w:val="both"/>
        <w:rPr>
          <w:sz w:val="24"/>
        </w:rPr>
      </w:pPr>
      <w:r>
        <w:rPr>
          <w:sz w:val="24"/>
        </w:rPr>
        <w:t>внешнеэкономические связи.</w:t>
      </w:r>
    </w:p>
    <w:p w:rsidR="00037F7A" w:rsidRDefault="00037F7A">
      <w:pPr>
        <w:spacing w:line="312" w:lineRule="auto"/>
        <w:jc w:val="both"/>
        <w:rPr>
          <w:sz w:val="24"/>
        </w:rPr>
      </w:pPr>
      <w:r>
        <w:rPr>
          <w:sz w:val="24"/>
        </w:rPr>
        <w:t xml:space="preserve">   </w:t>
      </w:r>
    </w:p>
    <w:p w:rsidR="00037F7A" w:rsidRDefault="00037F7A">
      <w:pPr>
        <w:spacing w:line="312" w:lineRule="auto"/>
        <w:jc w:val="both"/>
        <w:rPr>
          <w:sz w:val="24"/>
        </w:rPr>
      </w:pPr>
      <w:r>
        <w:rPr>
          <w:sz w:val="24"/>
        </w:rPr>
        <w:t xml:space="preserve">     Суть государственной антициклитической политики, или регулирования</w:t>
      </w:r>
      <w:r>
        <w:rPr>
          <w:sz w:val="24"/>
          <w:highlight w:val="yellow"/>
        </w:rPr>
        <w:t xml:space="preserve"> </w:t>
      </w:r>
      <w:r>
        <w:rPr>
          <w:sz w:val="24"/>
        </w:rPr>
        <w:t>хозяйственной конъюнктуры, состоит в том, чтобы во время кризисов и депрессии стимулировать спрос на товары  и услуги, капиталовложения и занятость. Для этого частному капиталу предоставляются дополнительные финансовые льготы, увеличиваются государственные расходы и инвестиции. В условиях длительного подъема в экономике страны могут возникнуть опасные явления - рассасывание товарных запасов, рост импорта и ухудшение платежного баланса, превышение спроса на рабочую силу предложением и отсюда необоснованный рост заработной платы и цен. В такой ситуации задача регулирования - притормозить рост спроса, капиталовложений и производства, чтобы по возможности притормозить перепроизводство товаров и перенакопление капиталов.</w:t>
      </w:r>
    </w:p>
    <w:p w:rsidR="00037F7A" w:rsidRDefault="00037F7A">
      <w:pPr>
        <w:spacing w:line="312" w:lineRule="auto"/>
        <w:jc w:val="both"/>
        <w:rPr>
          <w:sz w:val="24"/>
        </w:rPr>
      </w:pPr>
      <w:r>
        <w:rPr>
          <w:sz w:val="24"/>
        </w:rPr>
        <w:t xml:space="preserve">     В области отраслевой и территориальной структуры государственное регулирование также играет значительную роль. Здесь при помощи финансовых стимулов и государственных капиталовложений, обеспечиваются привилегированные условия отдельным отраслям и регионам. В одном случае поддержка оказывается тем отраслям и единицам хозяйства, которые находятся в состоянии затяжного кризиса; в другом случае поощряется развитие новых отраслей хозяйства и видов производства, призванные привести к прогрессивным структурным сдвигам внутри отраслей, между отраслями и во всем народном хозяйстве, к повышению его эффективности и конкурентоспособности. Но также могут приниматься меры и по притормаживанию чрезмерной концентрации производства.</w:t>
      </w:r>
    </w:p>
    <w:p w:rsidR="00037F7A" w:rsidRDefault="00037F7A">
      <w:pPr>
        <w:spacing w:line="312" w:lineRule="auto"/>
        <w:jc w:val="both"/>
        <w:rPr>
          <w:sz w:val="24"/>
        </w:rPr>
      </w:pPr>
      <w:r>
        <w:rPr>
          <w:sz w:val="24"/>
        </w:rPr>
        <w:t xml:space="preserve">     Важнейшим объектом государственного регулирования экономики является накопление капитала. Производство, присвоение и капитализация прибыли всегда служат главной целью хозяйственной деятельности в рыночной экономике. Создавая дополнительные стимулы и возможности в разное время всем инвесторам или отдельным их группам по отраслям и территориям, регулирующие органы положительно воздействуют на экономический цикл и структуру экономики.</w:t>
      </w:r>
    </w:p>
    <w:p w:rsidR="00037F7A" w:rsidRDefault="00037F7A">
      <w:pPr>
        <w:spacing w:line="312" w:lineRule="auto"/>
        <w:jc w:val="both"/>
        <w:rPr>
          <w:sz w:val="24"/>
        </w:rPr>
      </w:pPr>
      <w:r>
        <w:rPr>
          <w:sz w:val="24"/>
        </w:rPr>
        <w:t xml:space="preserve">    Регулирование занятости - это поддержание нормального с точки зрения рыночной экономики соотношения между спросом и предложением рабочей силы. Соотношение это должно удовлетворять потребность экономики в квалифицированных и дисциплинированных работниках, заработная плата которых служит для них достаточной мотивацией к труду. Однако соотношение между спросом и предложением не должно вести к чрезмерному росту заработной платы, которая может негативно отразиться на национальной конкурентоспособности. Нежелательное резкое снижение занятости ведет к увеличению армии безработных, снижению потребительского спроса, налоговых поступлений, росту налогов ради выплаты пособий и опасным социальным последствиям.</w:t>
      </w:r>
    </w:p>
    <w:p w:rsidR="00037F7A" w:rsidRDefault="00037F7A">
      <w:pPr>
        <w:spacing w:line="312" w:lineRule="auto"/>
        <w:jc w:val="both"/>
        <w:rPr>
          <w:sz w:val="24"/>
        </w:rPr>
      </w:pPr>
      <w:r>
        <w:rPr>
          <w:sz w:val="24"/>
        </w:rPr>
        <w:t xml:space="preserve">     Особое внимание государство уделяет денежному обращению. Основное направление регулирования денежного обращения - это борьба с инфляцией, представляющей серьезную опасность для экономики.</w:t>
      </w:r>
    </w:p>
    <w:p w:rsidR="00037F7A" w:rsidRDefault="00037F7A">
      <w:pPr>
        <w:spacing w:line="312" w:lineRule="auto"/>
        <w:jc w:val="both"/>
        <w:rPr>
          <w:sz w:val="24"/>
        </w:rPr>
      </w:pPr>
      <w:r>
        <w:rPr>
          <w:sz w:val="24"/>
        </w:rPr>
        <w:t xml:space="preserve">     Состояние платежного баланса является объективным показателем экономического здоровья страны. Во всех странах с рыночным хозяйством государство постоянно осуществляет оперативное и стратегическое регулирование платежного баланса путем воздействия на экспорт и импорт, движение капиталов, повышение и понижение курсов национальных валют, участие в международной экономической интеграции.</w:t>
      </w:r>
    </w:p>
    <w:p w:rsidR="00037F7A" w:rsidRDefault="00037F7A">
      <w:pPr>
        <w:spacing w:line="312" w:lineRule="auto"/>
        <w:jc w:val="both"/>
        <w:rPr>
          <w:sz w:val="24"/>
        </w:rPr>
      </w:pPr>
      <w:r>
        <w:rPr>
          <w:sz w:val="24"/>
        </w:rPr>
        <w:t xml:space="preserve">     Одним из главных объектов регулирования являются цены. Динамика и структура цен отражают состояние экономики. В то же время сами цены сильно влияют на структуру хозяйства, условия капиталовложений, устойчивость национальной валюты.</w:t>
      </w:r>
    </w:p>
    <w:p w:rsidR="00037F7A" w:rsidRDefault="00037F7A">
      <w:pPr>
        <w:spacing w:line="312" w:lineRule="auto"/>
        <w:jc w:val="both"/>
        <w:rPr>
          <w:sz w:val="24"/>
        </w:rPr>
      </w:pPr>
      <w:r>
        <w:rPr>
          <w:sz w:val="24"/>
        </w:rPr>
        <w:t xml:space="preserve">     Государственные регулирующие инстанции стремятся влиять и на другие объекты, например, заинтересовывать частные фирмы в развитии научных исследований. Изучаются и совершенствуются законы по конкуренции, социальной защите, охране окружающей среды.</w:t>
      </w:r>
    </w:p>
    <w:p w:rsidR="00037F7A" w:rsidRDefault="00037F7A">
      <w:pPr>
        <w:spacing w:line="312" w:lineRule="auto"/>
        <w:jc w:val="both"/>
        <w:rPr>
          <w:sz w:val="24"/>
        </w:rPr>
      </w:pPr>
      <w:r>
        <w:rPr>
          <w:sz w:val="24"/>
        </w:rPr>
        <w:t xml:space="preserve">     Объекты ГРЭ различаются в зависимости от уровня решаемых ими задач. Это следующие иерархические уровни:   уровень фирмы; региона; отрасли; сектора экономики (промышленность, сельское хозяйство, услуги); хозяйства в целом; глобальный (социальные отношения, экология); наднациональный (экономико-политические отношения с зарубежными странами, интеграционные процессы).</w:t>
      </w:r>
    </w:p>
    <w:p w:rsidR="00037F7A" w:rsidRDefault="00037F7A">
      <w:pPr>
        <w:spacing w:line="312" w:lineRule="auto"/>
        <w:jc w:val="both"/>
        <w:rPr>
          <w:sz w:val="24"/>
        </w:rPr>
      </w:pPr>
    </w:p>
    <w:p w:rsidR="00037F7A" w:rsidRDefault="00037F7A">
      <w:pPr>
        <w:spacing w:line="312" w:lineRule="auto"/>
        <w:jc w:val="center"/>
        <w:rPr>
          <w:sz w:val="24"/>
        </w:rPr>
      </w:pPr>
      <w:r>
        <w:rPr>
          <w:sz w:val="24"/>
        </w:rPr>
        <w:t xml:space="preserve">Средства государственного регулирования экономики.  </w:t>
      </w:r>
    </w:p>
    <w:p w:rsidR="00037F7A" w:rsidRDefault="00037F7A">
      <w:pPr>
        <w:spacing w:line="312" w:lineRule="auto"/>
        <w:jc w:val="both"/>
        <w:rPr>
          <w:sz w:val="24"/>
        </w:rPr>
      </w:pPr>
      <w:r>
        <w:rPr>
          <w:sz w:val="24"/>
        </w:rPr>
        <w:t xml:space="preserve">                                                                 </w:t>
      </w:r>
    </w:p>
    <w:p w:rsidR="00037F7A" w:rsidRDefault="00037F7A">
      <w:pPr>
        <w:spacing w:line="312" w:lineRule="auto"/>
        <w:jc w:val="both"/>
        <w:rPr>
          <w:sz w:val="24"/>
        </w:rPr>
      </w:pPr>
      <w:r>
        <w:rPr>
          <w:sz w:val="24"/>
        </w:rPr>
        <w:t xml:space="preserve">       Средства государственного регулирования подразделяются на административные и экономические.</w:t>
      </w:r>
    </w:p>
    <w:p w:rsidR="00037F7A" w:rsidRDefault="00037F7A">
      <w:pPr>
        <w:spacing w:line="312" w:lineRule="auto"/>
        <w:jc w:val="both"/>
        <w:rPr>
          <w:sz w:val="24"/>
        </w:rPr>
      </w:pPr>
      <w:r>
        <w:rPr>
          <w:sz w:val="24"/>
        </w:rPr>
        <w:t xml:space="preserve">     Административные средства не связаны с созданием дополнительного материального стимулирования или опасностью финансового ущерба. Они базируются на силе государственной власти и включают в себя меры запрета, разрешения и принуждения. Например, правительство запретило строить предприятия в пределах Москвы. Оно не увеличило налоги или штрафы, а просто прекратило выдачу лицензий. Меры принуждения можно охарактеризовать тем, что государство обязывает промышленные предприятия организовывать на местах  производственное обучение, создавать бытовые условия для рабочих, занятых на производстве.</w:t>
      </w:r>
    </w:p>
    <w:p w:rsidR="00037F7A" w:rsidRDefault="00037F7A">
      <w:pPr>
        <w:spacing w:line="312" w:lineRule="auto"/>
        <w:jc w:val="both"/>
        <w:rPr>
          <w:sz w:val="24"/>
        </w:rPr>
      </w:pPr>
      <w:r>
        <w:rPr>
          <w:sz w:val="24"/>
        </w:rPr>
        <w:t xml:space="preserve">       Административные средства регулирования в развитых странах с рыночной экономикой используются в незначительных масштабах. Их сфера деятельности ограничивается в основном на охране окружающей среды, создании условий для социально слабо защищенных слоев населения и обеспечении конкурентной среды. Основные инструменты  государственного регулирования:</w:t>
      </w:r>
    </w:p>
    <w:p w:rsidR="00037F7A" w:rsidRDefault="00037F7A">
      <w:pPr>
        <w:spacing w:line="312" w:lineRule="auto"/>
        <w:ind w:left="426" w:hanging="284"/>
        <w:jc w:val="both"/>
        <w:rPr>
          <w:sz w:val="24"/>
        </w:rPr>
      </w:pPr>
      <w:r>
        <w:rPr>
          <w:sz w:val="24"/>
        </w:rPr>
        <w:t>фискальная политика, то есть политика в области правовых расходов и налогов;</w:t>
      </w:r>
    </w:p>
    <w:p w:rsidR="00037F7A" w:rsidRDefault="00037F7A">
      <w:pPr>
        <w:spacing w:line="312" w:lineRule="auto"/>
        <w:ind w:left="426" w:hanging="284"/>
        <w:jc w:val="both"/>
        <w:rPr>
          <w:sz w:val="24"/>
        </w:rPr>
      </w:pPr>
      <w:r>
        <w:rPr>
          <w:sz w:val="24"/>
        </w:rPr>
        <w:t>денежная политика;</w:t>
      </w:r>
    </w:p>
    <w:p w:rsidR="00037F7A" w:rsidRDefault="00037F7A">
      <w:pPr>
        <w:spacing w:line="312" w:lineRule="auto"/>
        <w:ind w:left="426" w:hanging="284"/>
        <w:jc w:val="both"/>
        <w:rPr>
          <w:sz w:val="24"/>
        </w:rPr>
      </w:pPr>
      <w:r>
        <w:rPr>
          <w:sz w:val="24"/>
        </w:rPr>
        <w:t>политика регулирования доходов;</w:t>
      </w:r>
    </w:p>
    <w:p w:rsidR="00037F7A" w:rsidRDefault="00037F7A">
      <w:pPr>
        <w:spacing w:line="312" w:lineRule="auto"/>
        <w:ind w:left="426" w:hanging="284"/>
        <w:jc w:val="both"/>
        <w:rPr>
          <w:sz w:val="24"/>
        </w:rPr>
      </w:pPr>
      <w:r>
        <w:rPr>
          <w:sz w:val="24"/>
        </w:rPr>
        <w:t>социальная политика;</w:t>
      </w:r>
    </w:p>
    <w:p w:rsidR="00037F7A" w:rsidRDefault="00037F7A">
      <w:pPr>
        <w:spacing w:line="312" w:lineRule="auto"/>
        <w:ind w:left="426" w:hanging="284"/>
        <w:jc w:val="both"/>
        <w:rPr>
          <w:sz w:val="24"/>
        </w:rPr>
      </w:pPr>
      <w:r>
        <w:rPr>
          <w:sz w:val="24"/>
        </w:rPr>
        <w:t>государственное регулирование ценообразования;</w:t>
      </w:r>
    </w:p>
    <w:p w:rsidR="00037F7A" w:rsidRDefault="00037F7A">
      <w:pPr>
        <w:spacing w:line="312" w:lineRule="auto"/>
        <w:ind w:left="426" w:hanging="284"/>
        <w:jc w:val="both"/>
        <w:rPr>
          <w:sz w:val="24"/>
        </w:rPr>
      </w:pPr>
      <w:r>
        <w:rPr>
          <w:sz w:val="24"/>
        </w:rPr>
        <w:t>внешнеэкономическое регулирование.</w:t>
      </w:r>
    </w:p>
    <w:p w:rsidR="00037F7A" w:rsidRDefault="00037F7A">
      <w:pPr>
        <w:spacing w:line="312" w:lineRule="auto"/>
        <w:jc w:val="both"/>
        <w:rPr>
          <w:sz w:val="24"/>
        </w:rPr>
      </w:pPr>
      <w:r>
        <w:rPr>
          <w:sz w:val="24"/>
        </w:rPr>
        <w:t xml:space="preserve">     Экономические средства государственного регулирования подразделяются на средства денежно-кредитной и бюджетной политики. Самостоятельным комплексным инструментом регулирования является государственный сектор в экономике. Основные экономические средства - это: </w:t>
      </w:r>
    </w:p>
    <w:p w:rsidR="00037F7A" w:rsidRDefault="00037F7A">
      <w:pPr>
        <w:spacing w:line="312" w:lineRule="auto"/>
        <w:ind w:left="426" w:hanging="284"/>
        <w:jc w:val="both"/>
        <w:rPr>
          <w:sz w:val="24"/>
        </w:rPr>
      </w:pPr>
      <w:r>
        <w:rPr>
          <w:sz w:val="24"/>
        </w:rPr>
        <w:t>регулирование учетной ставки (дисконтная политика,</w:t>
      </w:r>
    </w:p>
    <w:p w:rsidR="00037F7A" w:rsidRDefault="00037F7A">
      <w:pPr>
        <w:spacing w:line="312" w:lineRule="auto"/>
        <w:ind w:left="426" w:hanging="284"/>
        <w:jc w:val="both"/>
        <w:rPr>
          <w:sz w:val="24"/>
        </w:rPr>
      </w:pPr>
      <w:r>
        <w:rPr>
          <w:sz w:val="24"/>
        </w:rPr>
        <w:t xml:space="preserve">         осуществляемая центральным банком);</w:t>
      </w:r>
    </w:p>
    <w:p w:rsidR="00037F7A" w:rsidRDefault="00037F7A">
      <w:pPr>
        <w:spacing w:line="312" w:lineRule="auto"/>
        <w:ind w:left="426" w:hanging="284"/>
        <w:jc w:val="both"/>
        <w:rPr>
          <w:sz w:val="24"/>
        </w:rPr>
      </w:pPr>
      <w:r>
        <w:rPr>
          <w:sz w:val="24"/>
        </w:rPr>
        <w:t>установление и изменение размеров минимальных резервов, которые финансовые институты страны обязаны хранить в центральном банке;</w:t>
      </w:r>
    </w:p>
    <w:p w:rsidR="00037F7A" w:rsidRDefault="00037F7A">
      <w:pPr>
        <w:spacing w:line="312" w:lineRule="auto"/>
        <w:ind w:left="426" w:hanging="284"/>
        <w:jc w:val="both"/>
        <w:rPr>
          <w:sz w:val="24"/>
        </w:rPr>
      </w:pPr>
      <w:r>
        <w:rPr>
          <w:sz w:val="24"/>
        </w:rPr>
        <w:t>операции государственных учреждений на рынке ценных</w:t>
      </w:r>
    </w:p>
    <w:p w:rsidR="00037F7A" w:rsidRDefault="00037F7A">
      <w:pPr>
        <w:spacing w:line="312" w:lineRule="auto"/>
        <w:ind w:left="426" w:hanging="284"/>
        <w:jc w:val="both"/>
        <w:rPr>
          <w:sz w:val="24"/>
        </w:rPr>
      </w:pPr>
      <w:r>
        <w:rPr>
          <w:sz w:val="24"/>
        </w:rPr>
        <w:t xml:space="preserve">         бумаг, такие как эмиссия государственных обязательств,</w:t>
      </w:r>
    </w:p>
    <w:p w:rsidR="00037F7A" w:rsidRDefault="00037F7A">
      <w:pPr>
        <w:spacing w:line="312" w:lineRule="auto"/>
        <w:ind w:left="426" w:hanging="284"/>
        <w:jc w:val="both"/>
        <w:rPr>
          <w:sz w:val="24"/>
        </w:rPr>
      </w:pPr>
      <w:r>
        <w:rPr>
          <w:sz w:val="24"/>
        </w:rPr>
        <w:t xml:space="preserve">         торговля ими и их погашение.</w:t>
      </w:r>
    </w:p>
    <w:p w:rsidR="00037F7A" w:rsidRDefault="00037F7A">
      <w:pPr>
        <w:spacing w:line="312" w:lineRule="auto"/>
        <w:jc w:val="both"/>
        <w:rPr>
          <w:sz w:val="24"/>
        </w:rPr>
      </w:pPr>
      <w:r>
        <w:rPr>
          <w:sz w:val="24"/>
        </w:rPr>
        <w:t xml:space="preserve">      При помощи этих инструментов государство стремится изменить соотношение спроса и предложения на финансовом рынке в нужном направлении. Прямое государственное хозяйственное регулирование осуществляется средствами бюджетной политики.</w:t>
      </w:r>
    </w:p>
    <w:p w:rsidR="00037F7A" w:rsidRDefault="00037F7A">
      <w:pPr>
        <w:spacing w:line="312" w:lineRule="auto"/>
        <w:jc w:val="both"/>
        <w:rPr>
          <w:sz w:val="24"/>
        </w:rPr>
      </w:pPr>
      <w:r>
        <w:rPr>
          <w:sz w:val="24"/>
        </w:rPr>
        <w:t xml:space="preserve">     Главным инструментом мобилизации финансовых средств для покрытия государственных расходов являются налоги. Они также широко используются для воздействия на деятельность субъектов хозяйства. Государственное регулирование при помощи налогов зависит в решающей степени от выбора налоговой системы, высоты налоговых ставок, а также от видов и размеров налоговых льгот. Налоги в государственном регулировании экономики играют две роли: </w:t>
      </w:r>
    </w:p>
    <w:p w:rsidR="00037F7A" w:rsidRDefault="00037F7A">
      <w:pPr>
        <w:spacing w:line="312" w:lineRule="auto"/>
        <w:jc w:val="both"/>
        <w:rPr>
          <w:sz w:val="24"/>
        </w:rPr>
      </w:pPr>
      <w:r>
        <w:rPr>
          <w:sz w:val="24"/>
        </w:rPr>
        <w:t xml:space="preserve">       а) это главный источник финансирования государственных расходов;</w:t>
      </w:r>
    </w:p>
    <w:p w:rsidR="00037F7A" w:rsidRDefault="00037F7A">
      <w:pPr>
        <w:spacing w:line="312" w:lineRule="auto"/>
        <w:jc w:val="both"/>
        <w:rPr>
          <w:sz w:val="24"/>
        </w:rPr>
      </w:pPr>
      <w:r>
        <w:rPr>
          <w:sz w:val="24"/>
        </w:rPr>
        <w:t xml:space="preserve">       б) это инструмент регулирования. В задачу государственных бюджетных органов входит не просто обложить налогами источники поступления, но и создать тонкий механизм воздействия на хозяйственное поведение.</w:t>
      </w:r>
    </w:p>
    <w:p w:rsidR="00037F7A" w:rsidRDefault="00037F7A">
      <w:pPr>
        <w:spacing w:line="312" w:lineRule="auto"/>
        <w:jc w:val="both"/>
        <w:rPr>
          <w:sz w:val="24"/>
        </w:rPr>
      </w:pPr>
      <w:r>
        <w:rPr>
          <w:sz w:val="24"/>
        </w:rPr>
        <w:t xml:space="preserve">     Особое место среди средств государственного регулирования, осуществляемых с помощью налогов, занимает   ускоренное амортизационное списание основного капитала и связанные с ним образование и реализация скрытых резервов, осуществляемые в рамках разрешения Министерства финансов. Ускоренное амортизационное списание основного капитала в современных условиях является одним из важнейших средством стимулирования накопления, структурных изменений в экономике и важным инструментом воздействия на хозяйственный цикл, занятость. Изменяя ставки и порядок амортизационного списания, государственные регулирующие органы определяют ту часть чистой прибыли, которая может быть освобождена от уплаты налогов путем включения в издержки производства и затем перечислена в амортизационный фонд для финансирования в дальнейшем новых капиталовложений. Нормы амортизации регулярно публикуются. Перед нами сильный рычаг государственного регулирования инвестиций - освобождение прибылей от налогов, укрытие их в амортизационном фонде с целью принудительного использования для новых капиталовложений. Эффект ускоренного списания основного капитала имеет ряд иных последствий:</w:t>
      </w:r>
    </w:p>
    <w:p w:rsidR="00037F7A" w:rsidRDefault="00037F7A">
      <w:pPr>
        <w:spacing w:line="312" w:lineRule="auto"/>
        <w:ind w:left="283" w:hanging="283"/>
        <w:jc w:val="both"/>
        <w:rPr>
          <w:sz w:val="24"/>
        </w:rPr>
      </w:pPr>
      <w:r>
        <w:rPr>
          <w:sz w:val="24"/>
        </w:rPr>
        <w:t xml:space="preserve">дополнительное сокращение доли налогов в прибыли за счет того, что по мере уменьшения балансовой прибыли ее налогообложение из-за прогрессивного характера налоговых ставок сокращается. </w:t>
      </w:r>
    </w:p>
    <w:p w:rsidR="00037F7A" w:rsidRDefault="00037F7A">
      <w:pPr>
        <w:spacing w:line="312" w:lineRule="auto"/>
        <w:ind w:left="283" w:hanging="283"/>
        <w:jc w:val="both"/>
        <w:rPr>
          <w:sz w:val="24"/>
        </w:rPr>
      </w:pPr>
      <w:r>
        <w:rPr>
          <w:sz w:val="24"/>
        </w:rPr>
        <w:t>ускоренное списание приводит к отрыву балансовой стоимости основных средств от их реальной цены.</w:t>
      </w:r>
    </w:p>
    <w:p w:rsidR="00037F7A" w:rsidRDefault="00037F7A">
      <w:pPr>
        <w:spacing w:line="312" w:lineRule="auto"/>
        <w:jc w:val="both"/>
        <w:rPr>
          <w:sz w:val="24"/>
        </w:rPr>
      </w:pPr>
      <w:r>
        <w:rPr>
          <w:sz w:val="24"/>
        </w:rPr>
        <w:t xml:space="preserve">     Варьирование норм ускоренного амортизационного списания основного капитала широко используется во всех развитых странах как средство государственной конъюнктуры и структурной политики, а также для стимулирования научных исследований и внедрения их результатов в производство. Эффект амортизационных отчислений хорошо заметен в годы благоприятной конъюнктуры, когда в экономике не наблюдается кризисных и застойных явлений. Льготы по ускоренному амортизационному списанию равнозначны сокращению поступлений от налогов с прибылей в государственный бюджет. Результатом может быть повышение других налогов или рост государственной задолженности. В качестве инструментов государственного регулирования используются и расходы бюджета на хозяйственные цели. Это могут быть государственные кредиты, субсидии, а также затраты на закупку товаров и услуг в частном секторе.</w:t>
      </w:r>
    </w:p>
    <w:p w:rsidR="00037F7A" w:rsidRDefault="00037F7A">
      <w:pPr>
        <w:spacing w:line="312" w:lineRule="auto"/>
        <w:jc w:val="both"/>
        <w:rPr>
          <w:sz w:val="24"/>
        </w:rPr>
      </w:pPr>
      <w:r>
        <w:rPr>
          <w:sz w:val="24"/>
        </w:rPr>
        <w:t xml:space="preserve">     Государственные капиталовложения осуществляются в значительной мере в государственном секторе экономики, играющем важную роль в государственном регулировании. Государственный сектор включает в себя комплекс хозяйственных объектов, целиком и полностью принадлежащих государству, функционирование которых всегда выгодно для экономики страны, но не выгодно с точки зрения частного капитала. В целом государственный сектор-это объекты инфраструктуры, которые в основном не рентабельны, а также предприятия в сырьевых и энергетических отраслях, где требуются огромные инвестиции, а оборачиваемость капитала медленная. Другая часть государственного сектора - это пакеты акций смешанных частно-государственных компаний. Существование в условиях рыночного хозяйства секторов, которые в своей деятельности руководствуются принципами, отличающимися от принципов частных фирм, позволяет использовать госсектор для решения общегосударственных задач. Активно используется госсектор как средство государственного регулирования. В условиях ухудшения конъюнктуры, когда частные капиталовложения сокращаются, инвестиции в государственный сектор экономики растут. Таким образом, государство стремится противодействовать спаду производства и росту безработицы. Госсектор играет заметную роль в государственной структурной политике. Государство создает новые объекты или расширяет старые в тех отраслях, куда частный капитал перетекает недостаточно. Государственные фирмы занимаются и внешней торговлей, вывозом капитала за рубеж. Госсектор, таким образом,  служит целям повышения эффективности народного хозяйства.</w:t>
      </w:r>
    </w:p>
    <w:p w:rsidR="00037F7A" w:rsidRDefault="00037F7A">
      <w:pPr>
        <w:spacing w:line="312" w:lineRule="auto"/>
        <w:jc w:val="both"/>
        <w:rPr>
          <w:sz w:val="24"/>
        </w:rPr>
      </w:pPr>
      <w:r>
        <w:rPr>
          <w:sz w:val="24"/>
        </w:rPr>
        <w:t xml:space="preserve">    Также осуществляется и внешнеэкономическое регулирование. Это меры стимулирования экспорта товаров, услуг, капиталов, научно-технического опыта. Кредитование экспорта, гарантирование экспортных кредитов и инвестиций за рубежом, введение или отмена пошлин во внешней торговле; меры по привлечению или ограничению доступа иностранного капитала в экономику страны, привлечение в страну иностранной рабочей силы, участие в международных экономических организациях, интеграционных межгосударственных объединениях. Отдельные инструменты государственной экономической политики могут употребляться в различных целях, в разных сочетаниях и с разной интенсивностью. В зависимости от характера целей будет меняться место того или иного инструмента в арсенале средств государственного регулирования в конкретный период.</w:t>
      </w:r>
    </w:p>
    <w:p w:rsidR="00037F7A" w:rsidRDefault="00037F7A">
      <w:pPr>
        <w:spacing w:line="312" w:lineRule="auto"/>
        <w:jc w:val="both"/>
        <w:rPr>
          <w:sz w:val="24"/>
        </w:rPr>
      </w:pPr>
    </w:p>
    <w:p w:rsidR="00037F7A" w:rsidRDefault="00037F7A">
      <w:pPr>
        <w:spacing w:line="312" w:lineRule="auto"/>
        <w:jc w:val="center"/>
        <w:rPr>
          <w:sz w:val="24"/>
        </w:rPr>
      </w:pPr>
      <w:r>
        <w:rPr>
          <w:sz w:val="24"/>
        </w:rPr>
        <w:t>Государственное экономическое программирование.</w:t>
      </w:r>
    </w:p>
    <w:p w:rsidR="00037F7A" w:rsidRDefault="00037F7A">
      <w:pPr>
        <w:spacing w:line="312" w:lineRule="auto"/>
        <w:jc w:val="center"/>
        <w:rPr>
          <w:sz w:val="24"/>
        </w:rPr>
      </w:pPr>
    </w:p>
    <w:p w:rsidR="00037F7A" w:rsidRDefault="00037F7A">
      <w:pPr>
        <w:spacing w:line="312" w:lineRule="auto"/>
        <w:jc w:val="both"/>
      </w:pPr>
      <w:r>
        <w:rPr>
          <w:sz w:val="24"/>
        </w:rPr>
        <w:t xml:space="preserve">     Высшей формой государственного регулирования экономики является государственное экономическое программирование. Его задача - комплексное использование в глобальных целях всех элементов регулирования. По мере усложнения задач стали формулировать краткосрочные, среднесрочные и долгосрочные задачи, определять порядок их решения и органы, ответственные за исполнение этих решений, выделять необходимые средства и определять порядок финансирования. Объектами таких целевых программ обычно являются отрасли; регионы; социальная сфера; различные направления научных исследований. Программы бывают обычные и чрезвычайные. Обычные среднесрочные общеэкономические программы составляются, как правило, на пять лет с ежегодным продлением на один год. Чрезвычайные программы разрабатываются в критических ситуациях, в условиях кризиса, массовой безработицы, большой инфляции. Осуществляются они, как правило, средствами административного регулирования. Практически во всех странах с рыночной экономикой осуществляются целевые программы. Это, к примеру, приватизация новых земель Восточной Германии после присоединения к ФРГ. Субъектами экономического программирования являются государственные учреждения, ответственные за составление программ, их осуществление и контроль над их исполнением. Программы разрабатываются специальным государственным органом или министерствами экономики и финансов. Министерство финансов также разрабатывает план финансирования программы. К разработке программ также широко привлекаются представители центрального банка, союзы предпринимателей, торгово-промышленные палаты, профсоюзы. Программа и финансовый план ежегодно утверждаются парламентом. Государственное экономическое программирование является достаточно эффективным при решении ряда хозяйственных задач.   В условиях рыночной экономики программирование может быть только индикативным, то есть носить целевой рекомендательно-стимулирующий характер, тем не менее, оно является эффективным средством решения хозяйственных задач разного уровня. Как правило, программы обеспечивают социально-экономическое развитие в желательном направлении. Программирование позволяет использовать все средства ГРЭ и избежать противоречивости и несогласованности регулирующих мероприятий отдельных государственных органов. Государственное финансовое стимулирование, заказы и закупки в рамках экономических программ оказывают заметное и неравномерное влияние на конкурентоспособность отдельных предприятий, положение отраслей, регионов, социальных групп и вызывают сопротивление тех, чьи интересы были ущемлены. Поэтому на государственные программирующие органы оказывается всевозможное влияние, отражающее противоречивые интересы отдельных групп</w:t>
      </w:r>
      <w:r>
        <w:t>.</w:t>
      </w:r>
    </w:p>
    <w:p w:rsidR="00037F7A" w:rsidRDefault="00037F7A">
      <w:pPr>
        <w:spacing w:line="312" w:lineRule="auto"/>
        <w:jc w:val="both"/>
      </w:pPr>
    </w:p>
    <w:p w:rsidR="00037F7A" w:rsidRDefault="00037F7A">
      <w:pPr>
        <w:spacing w:line="312" w:lineRule="auto"/>
        <w:jc w:val="center"/>
        <w:rPr>
          <w:sz w:val="24"/>
        </w:rPr>
      </w:pPr>
      <w:r>
        <w:rPr>
          <w:sz w:val="24"/>
        </w:rPr>
        <w:t>Возможные теоретические модели</w:t>
      </w:r>
      <w:r>
        <w:t xml:space="preserve"> </w:t>
      </w:r>
      <w:r>
        <w:rPr>
          <w:sz w:val="24"/>
        </w:rPr>
        <w:t>осуществления государственного регулирования.</w:t>
      </w:r>
    </w:p>
    <w:p w:rsidR="00037F7A" w:rsidRDefault="00037F7A">
      <w:pPr>
        <w:spacing w:line="312" w:lineRule="auto"/>
        <w:jc w:val="center"/>
        <w:rPr>
          <w:sz w:val="24"/>
        </w:rPr>
      </w:pPr>
    </w:p>
    <w:p w:rsidR="00037F7A" w:rsidRDefault="00037F7A">
      <w:pPr>
        <w:spacing w:line="312" w:lineRule="auto"/>
        <w:jc w:val="both"/>
        <w:rPr>
          <w:sz w:val="24"/>
        </w:rPr>
      </w:pPr>
      <w:r>
        <w:rPr>
          <w:sz w:val="24"/>
        </w:rPr>
        <w:t xml:space="preserve">   В настоящее время, как основные, рассматриваются следующие модели: кейнсианство и монетаризм. Для иллюстрации этих моделей приведём два рисунка (см. рис. 1 и 2). </w:t>
      </w:r>
    </w:p>
    <w:p w:rsidR="00037F7A" w:rsidRDefault="00037F7A">
      <w:pPr>
        <w:spacing w:line="312" w:lineRule="auto"/>
        <w:jc w:val="both"/>
        <w:rPr>
          <w:sz w:val="24"/>
        </w:rPr>
      </w:pPr>
      <w:r>
        <w:rPr>
          <w:sz w:val="24"/>
        </w:rPr>
        <w:t xml:space="preserve">В первом случае нахождение макроравновесия между спросом и предложением в точке </w:t>
      </w:r>
      <w:r>
        <w:rPr>
          <w:sz w:val="24"/>
          <w:lang w:val="en-US"/>
        </w:rPr>
        <w:t xml:space="preserve">N1 </w:t>
      </w:r>
      <w:r>
        <w:rPr>
          <w:sz w:val="24"/>
        </w:rPr>
        <w:t xml:space="preserve">соответствует неполной занятости. Полная занятость при этом находится в точке </w:t>
      </w:r>
      <w:r>
        <w:rPr>
          <w:sz w:val="24"/>
          <w:lang w:val="en-US"/>
        </w:rPr>
        <w:t>N</w:t>
      </w:r>
      <w:r>
        <w:rPr>
          <w:sz w:val="24"/>
        </w:rPr>
        <w:t xml:space="preserve">3. Достижение макроравновесия в точке </w:t>
      </w:r>
      <w:r>
        <w:rPr>
          <w:sz w:val="24"/>
          <w:lang w:val="en-US"/>
        </w:rPr>
        <w:t xml:space="preserve">N3 </w:t>
      </w:r>
      <w:r>
        <w:rPr>
          <w:sz w:val="24"/>
        </w:rPr>
        <w:t xml:space="preserve">возможно при условии стимулирования совокупного спроса согласно теории Д.Кейнса - т.е. увеличению расходов государства, стимулирование инвестиций и т.д. Во втором случае макроравновесие находится правее точки полной занятости </w:t>
      </w:r>
      <w:r>
        <w:rPr>
          <w:sz w:val="24"/>
          <w:lang w:val="en-US"/>
        </w:rPr>
        <w:t>N</w:t>
      </w:r>
      <w:r>
        <w:rPr>
          <w:sz w:val="24"/>
        </w:rPr>
        <w:t xml:space="preserve">2. В точке </w:t>
      </w:r>
      <w:r>
        <w:rPr>
          <w:sz w:val="24"/>
          <w:lang w:val="en-US"/>
        </w:rPr>
        <w:t>N</w:t>
      </w:r>
      <w:r>
        <w:rPr>
          <w:sz w:val="24"/>
        </w:rPr>
        <w:t>2 спрос превышает предложение.</w:t>
      </w:r>
    </w:p>
    <w:p w:rsidR="00037F7A" w:rsidRDefault="00037F7A">
      <w:pPr>
        <w:spacing w:line="312" w:lineRule="auto"/>
        <w:jc w:val="both"/>
        <w:rPr>
          <w:sz w:val="24"/>
        </w:rPr>
      </w:pPr>
    </w:p>
    <w:p w:rsidR="00037F7A" w:rsidRDefault="00037F7A">
      <w:pPr>
        <w:jc w:val="both"/>
        <w:rPr>
          <w:sz w:val="24"/>
        </w:rPr>
      </w:pPr>
      <w:r>
        <w:rPr>
          <w:sz w:val="24"/>
        </w:rPr>
        <w:t>Рис 1                                                                 Рис 2</w:t>
      </w:r>
    </w:p>
    <w:p w:rsidR="00037F7A" w:rsidRDefault="00037F7A">
      <w:pPr>
        <w:jc w:val="both"/>
        <w:rPr>
          <w:sz w:val="24"/>
        </w:rPr>
      </w:pPr>
    </w:p>
    <w:p w:rsidR="00037F7A" w:rsidRDefault="00037F7A">
      <w:pPr>
        <w:jc w:val="both"/>
        <w:rPr>
          <w:sz w:val="24"/>
        </w:rPr>
      </w:pPr>
    </w:p>
    <w:p w:rsidR="00037F7A" w:rsidRDefault="00037F7A">
      <w:pPr>
        <w:spacing w:line="312" w:lineRule="auto"/>
        <w:jc w:val="both"/>
        <w:rPr>
          <w:sz w:val="24"/>
        </w:rPr>
      </w:pPr>
      <w:r>
        <w:rPr>
          <w:sz w:val="24"/>
        </w:rPr>
        <w:t xml:space="preserve">    Достижение равновесия возможно за счёт снижения спроса. Это означает, что государство проводит рестриктивную политику сдерживания экономики, т.е. политику урезания государственных расходов и повышения налогов. Типичные меры монетаризма - сокращение бюджетного дефицита (секвестирование государственных инвестиций, социальных расходов, субсидий, повышение цен на продукцию в государственном секторе экономики и т.д.), ограничение роста заработной платы трудящихся, ограничительная кредитно-денежная политика, введение лимитов на эмиссию денег и на государственные займы в Центральном Банке, увеличение процентной ставки, ослабление контроля над ценами и экспортными операциями, поощрение перелива капитала в экспортный сектор экономики, девальвация денег для оздоровления платёжного баланса. Однако для результативного применения монетаристской, так называемой «ортодоксальной» программы необходимы следующие условия:</w:t>
      </w:r>
    </w:p>
    <w:p w:rsidR="00037F7A" w:rsidRDefault="00037F7A">
      <w:pPr>
        <w:spacing w:line="312" w:lineRule="auto"/>
        <w:ind w:left="283" w:hanging="283"/>
        <w:jc w:val="both"/>
        <w:rPr>
          <w:sz w:val="24"/>
        </w:rPr>
      </w:pPr>
      <w:r>
        <w:rPr>
          <w:sz w:val="24"/>
        </w:rPr>
        <w:t>высокая эластичность цен по отношению к денежной массе,</w:t>
      </w:r>
    </w:p>
    <w:p w:rsidR="00037F7A" w:rsidRDefault="00037F7A">
      <w:pPr>
        <w:spacing w:line="312" w:lineRule="auto"/>
        <w:ind w:left="283" w:hanging="283"/>
        <w:jc w:val="both"/>
        <w:rPr>
          <w:sz w:val="24"/>
        </w:rPr>
      </w:pPr>
      <w:r>
        <w:rPr>
          <w:sz w:val="24"/>
        </w:rPr>
        <w:t>достаточная эластичность цен внутреннего рынка к общемировым,</w:t>
      </w:r>
    </w:p>
    <w:p w:rsidR="00037F7A" w:rsidRDefault="00037F7A">
      <w:pPr>
        <w:spacing w:line="312" w:lineRule="auto"/>
        <w:ind w:left="283" w:hanging="283"/>
        <w:jc w:val="both"/>
        <w:rPr>
          <w:sz w:val="24"/>
        </w:rPr>
      </w:pPr>
      <w:r>
        <w:rPr>
          <w:sz w:val="24"/>
        </w:rPr>
        <w:t>достаточная эластичность предложения (производства товаров и услуг) по отношению к ценам,</w:t>
      </w:r>
    </w:p>
    <w:p w:rsidR="00037F7A" w:rsidRDefault="00037F7A">
      <w:pPr>
        <w:spacing w:line="312" w:lineRule="auto"/>
        <w:ind w:left="283" w:hanging="283"/>
        <w:jc w:val="both"/>
        <w:rPr>
          <w:sz w:val="24"/>
        </w:rPr>
      </w:pPr>
      <w:r>
        <w:rPr>
          <w:sz w:val="24"/>
        </w:rPr>
        <w:t>значительная взаимозаменяемость народнохозяйственных ресурсов в связи с быстрым изменением предложения.</w:t>
      </w:r>
    </w:p>
    <w:p w:rsidR="00037F7A" w:rsidRDefault="00037F7A">
      <w:pPr>
        <w:spacing w:line="312" w:lineRule="auto"/>
        <w:jc w:val="both"/>
        <w:rPr>
          <w:sz w:val="24"/>
        </w:rPr>
      </w:pPr>
      <w:r>
        <w:rPr>
          <w:sz w:val="24"/>
        </w:rPr>
        <w:t xml:space="preserve">    Современные кейнсианцы считают, что спад производства в постсоциалистических странах вызван чрезмерным увлечением монетаризмом - нарушением совокупного спроса в результате ограничительной финансовой политики. Ключевая проблема по их понятиям - преодоление спада производства, а главная угроза для правительства - безработица и значительное сокращение инвестиций в социальную сферу, снижение уровня жизни населения. Бюджетный дефицит, с которым борются монетаристы, они рассматривают в качестве возможного позитивного стимулятора конъюнктуры.</w:t>
      </w:r>
    </w:p>
    <w:p w:rsidR="00037F7A" w:rsidRDefault="00037F7A">
      <w:pPr>
        <w:spacing w:line="312" w:lineRule="auto"/>
        <w:jc w:val="both"/>
        <w:rPr>
          <w:sz w:val="24"/>
        </w:rPr>
      </w:pPr>
      <w:r>
        <w:rPr>
          <w:sz w:val="24"/>
        </w:rPr>
        <w:t xml:space="preserve">       Монетаристы в свою очередь замечают, что в годы расцвета кейнсианства инфляция была невысока, а безработица велика.</w:t>
      </w:r>
    </w:p>
    <w:p w:rsidR="00037F7A" w:rsidRDefault="00037F7A">
      <w:pPr>
        <w:spacing w:line="312" w:lineRule="auto"/>
        <w:jc w:val="both"/>
        <w:rPr>
          <w:sz w:val="24"/>
        </w:rPr>
      </w:pPr>
      <w:r>
        <w:rPr>
          <w:sz w:val="24"/>
        </w:rPr>
        <w:t xml:space="preserve">        С конца 70-х гг. Формируется новое течение в направленности государственного регулирования экономики - концепция предложения. Она исходит из недостаточности использования одной лишь финансовой и денежной политики, воздействия на спрос и включение механизма целенаправленного воздействия на предложение. Делается ставка на меры по снижению издержек производства, что приведёт к уменьшению инфляционных ожиданий населения и предпринимателей. Тем самым снижение темпов инфляции будет достигнуто не за счёт увеличения безработицы, а в результате поведения субъектов рынка, ориентированных на снижение издержек. Среди типичных мер по стимулированию предложения:</w:t>
      </w:r>
    </w:p>
    <w:p w:rsidR="00037F7A" w:rsidRDefault="00037F7A">
      <w:pPr>
        <w:spacing w:line="312" w:lineRule="auto"/>
        <w:ind w:left="283" w:hanging="283"/>
        <w:jc w:val="both"/>
        <w:rPr>
          <w:sz w:val="24"/>
        </w:rPr>
      </w:pPr>
      <w:r>
        <w:rPr>
          <w:sz w:val="24"/>
        </w:rPr>
        <w:t>сокращение подоходного налога,</w:t>
      </w:r>
    </w:p>
    <w:p w:rsidR="00037F7A" w:rsidRDefault="00037F7A">
      <w:pPr>
        <w:spacing w:line="312" w:lineRule="auto"/>
        <w:ind w:left="283" w:hanging="283"/>
        <w:jc w:val="both"/>
        <w:rPr>
          <w:sz w:val="24"/>
        </w:rPr>
      </w:pPr>
      <w:r>
        <w:rPr>
          <w:sz w:val="24"/>
        </w:rPr>
        <w:t>расшивка узких мест в производстве (в том числе улучшение маркетинга, повышение качества профессионального образования),</w:t>
      </w:r>
    </w:p>
    <w:p w:rsidR="00037F7A" w:rsidRDefault="00037F7A">
      <w:pPr>
        <w:spacing w:line="312" w:lineRule="auto"/>
        <w:ind w:left="283" w:hanging="283"/>
        <w:jc w:val="both"/>
        <w:rPr>
          <w:sz w:val="24"/>
        </w:rPr>
      </w:pPr>
      <w:r>
        <w:rPr>
          <w:sz w:val="24"/>
        </w:rPr>
        <w:t xml:space="preserve">создание служб трудоустройства, </w:t>
      </w:r>
    </w:p>
    <w:p w:rsidR="00037F7A" w:rsidRDefault="00037F7A">
      <w:pPr>
        <w:spacing w:line="312" w:lineRule="auto"/>
        <w:ind w:left="283" w:hanging="283"/>
        <w:jc w:val="both"/>
        <w:rPr>
          <w:sz w:val="24"/>
        </w:rPr>
      </w:pPr>
      <w:r>
        <w:rPr>
          <w:sz w:val="24"/>
        </w:rPr>
        <w:t>сдерживание ставок заработной платы вплоть до замораживания при снижении налогов,</w:t>
      </w:r>
    </w:p>
    <w:p w:rsidR="00037F7A" w:rsidRDefault="00037F7A">
      <w:pPr>
        <w:spacing w:line="312" w:lineRule="auto"/>
        <w:ind w:left="283" w:hanging="283"/>
        <w:jc w:val="both"/>
        <w:rPr>
          <w:sz w:val="24"/>
        </w:rPr>
      </w:pPr>
      <w:r>
        <w:rPr>
          <w:sz w:val="24"/>
        </w:rPr>
        <w:t>создание благоприятной атмосферы для предпринимательства, особенно инновационного.</w:t>
      </w:r>
    </w:p>
    <w:p w:rsidR="00037F7A" w:rsidRDefault="00037F7A">
      <w:pPr>
        <w:spacing w:line="312" w:lineRule="auto"/>
        <w:jc w:val="both"/>
        <w:rPr>
          <w:sz w:val="24"/>
        </w:rPr>
      </w:pPr>
      <w:r>
        <w:rPr>
          <w:sz w:val="24"/>
        </w:rPr>
        <w:t>При условии снижения издержек кривая предложения сместится вправо вниз (см. рис. 3), что означает и снижение инфляции, и рост производства.</w:t>
      </w:r>
    </w:p>
    <w:p w:rsidR="00037F7A" w:rsidRDefault="00037F7A">
      <w:pPr>
        <w:spacing w:line="312" w:lineRule="auto"/>
        <w:jc w:val="both"/>
        <w:rPr>
          <w:sz w:val="24"/>
        </w:rPr>
      </w:pPr>
    </w:p>
    <w:p w:rsidR="00037F7A" w:rsidRDefault="00037F7A">
      <w:pPr>
        <w:jc w:val="both"/>
        <w:rPr>
          <w:sz w:val="24"/>
        </w:rPr>
      </w:pPr>
      <w:r>
        <w:rPr>
          <w:sz w:val="24"/>
        </w:rPr>
        <w:t xml:space="preserve">                                              Рис. 3</w:t>
      </w:r>
    </w:p>
    <w:p w:rsidR="00037F7A" w:rsidRDefault="00037F7A">
      <w:pPr>
        <w:jc w:val="both"/>
      </w:pPr>
      <w:r>
        <w:t xml:space="preserve">                                                </w:t>
      </w:r>
    </w:p>
    <w:p w:rsidR="00037F7A" w:rsidRDefault="00037F7A">
      <w:pPr>
        <w:jc w:val="both"/>
      </w:pPr>
    </w:p>
    <w:p w:rsidR="00037F7A" w:rsidRDefault="00037F7A">
      <w:pPr>
        <w:spacing w:line="312" w:lineRule="auto"/>
        <w:jc w:val="both"/>
        <w:rPr>
          <w:sz w:val="24"/>
        </w:rPr>
      </w:pPr>
      <w:r>
        <w:rPr>
          <w:sz w:val="24"/>
        </w:rPr>
        <w:t xml:space="preserve">    Использование в качестве антиинфляционной меры снижение налогов было подвергнуто критике в плане сокращения налогов в годы инфляции. Кейнсианцы и другие экономисты однозначно утверждали, что сокращение налогов вызовет крупный бюджетный дефицит, который в свою очередь вызовет новый виток инфляции.</w:t>
      </w:r>
    </w:p>
    <w:p w:rsidR="00037F7A" w:rsidRDefault="00037F7A">
      <w:pPr>
        <w:spacing w:line="312" w:lineRule="auto"/>
        <w:jc w:val="both"/>
        <w:rPr>
          <w:sz w:val="24"/>
        </w:rPr>
      </w:pPr>
      <w:r>
        <w:rPr>
          <w:sz w:val="24"/>
        </w:rPr>
        <w:t xml:space="preserve">    Однако А.Лаффер установил, что более низкие ставки налогов вполне совместимы с прежними и даже возросшими налоговыми поступлениями. Сокращение налогов не должно вызвать инфляционные дефициты. Его взгляд основывался на том, что известно теперь, как кривая Лаффера, которая, согласно рис. 4 описывает связь между ставками налогов и налоговыми поступлениями. Основная идея заключается в следующем:</w:t>
      </w:r>
    </w:p>
    <w:p w:rsidR="00037F7A" w:rsidRDefault="00037F7A">
      <w:pPr>
        <w:ind w:left="567"/>
        <w:jc w:val="both"/>
        <w:rPr>
          <w:sz w:val="24"/>
        </w:rPr>
      </w:pPr>
      <w:r>
        <w:rPr>
          <w:sz w:val="24"/>
        </w:rPr>
        <w:t>по мере роста ставки налога от 0 до 100 % налоговые поступления будут расти до  некоторой точки максимума, а затем снижаться до нуля. Налоговые поступления после этой точки падают потому, что более высокие налоговые ставки, по предположению сдерживают экономическую активность и, следовательно, сокращают налогооблагаемую базу. Т.е. при условии нахождения точки ставки налогов выше оптимума снижение ставки налога приведёт не к снижению, а к росту налоговых поступлений.</w:t>
      </w:r>
    </w:p>
    <w:p w:rsidR="00037F7A" w:rsidRDefault="00037F7A">
      <w:pPr>
        <w:ind w:left="567"/>
        <w:jc w:val="both"/>
        <w:rPr>
          <w:sz w:val="24"/>
        </w:rPr>
      </w:pPr>
    </w:p>
    <w:p w:rsidR="00037F7A" w:rsidRDefault="00037F7A">
      <w:pPr>
        <w:ind w:left="567"/>
        <w:jc w:val="both"/>
        <w:rPr>
          <w:sz w:val="24"/>
        </w:rPr>
      </w:pPr>
    </w:p>
    <w:p w:rsidR="00037F7A" w:rsidRDefault="00037F7A">
      <w:pPr>
        <w:ind w:left="567"/>
        <w:jc w:val="both"/>
        <w:rPr>
          <w:sz w:val="24"/>
        </w:rPr>
      </w:pPr>
    </w:p>
    <w:p w:rsidR="00037F7A" w:rsidRDefault="00037F7A">
      <w:pPr>
        <w:ind w:left="567"/>
        <w:jc w:val="both"/>
        <w:rPr>
          <w:sz w:val="24"/>
        </w:rPr>
      </w:pPr>
    </w:p>
    <w:p w:rsidR="00037F7A" w:rsidRDefault="00037F7A">
      <w:pPr>
        <w:ind w:left="567"/>
        <w:jc w:val="both"/>
        <w:rPr>
          <w:sz w:val="24"/>
        </w:rPr>
      </w:pPr>
    </w:p>
    <w:p w:rsidR="00037F7A" w:rsidRDefault="00037F7A">
      <w:pPr>
        <w:ind w:left="567"/>
        <w:jc w:val="both"/>
        <w:rPr>
          <w:sz w:val="24"/>
        </w:rPr>
      </w:pPr>
    </w:p>
    <w:p w:rsidR="00037F7A" w:rsidRDefault="00037F7A">
      <w:pPr>
        <w:jc w:val="both"/>
        <w:rPr>
          <w:sz w:val="24"/>
        </w:rPr>
      </w:pPr>
      <w:r>
        <w:rPr>
          <w:sz w:val="24"/>
        </w:rPr>
        <w:t xml:space="preserve">                                                    Рис. 4</w:t>
      </w:r>
    </w:p>
    <w:p w:rsidR="00037F7A" w:rsidRDefault="00037F7A">
      <w:pPr>
        <w:jc w:val="both"/>
        <w:rPr>
          <w:sz w:val="24"/>
        </w:rPr>
      </w:pPr>
    </w:p>
    <w:p w:rsidR="00037F7A" w:rsidRDefault="00037F7A">
      <w:pPr>
        <w:jc w:val="both"/>
        <w:rPr>
          <w:sz w:val="24"/>
        </w:rPr>
      </w:pPr>
    </w:p>
    <w:p w:rsidR="00037F7A" w:rsidRDefault="00037F7A">
      <w:pPr>
        <w:jc w:val="both"/>
        <w:rPr>
          <w:sz w:val="24"/>
        </w:rPr>
      </w:pPr>
      <w:r>
        <w:rPr>
          <w:sz w:val="24"/>
        </w:rPr>
        <w:t xml:space="preserve">                                              </w:t>
      </w:r>
    </w:p>
    <w:p w:rsidR="00037F7A" w:rsidRDefault="00037F7A">
      <w:pPr>
        <w:jc w:val="both"/>
        <w:rPr>
          <w:sz w:val="24"/>
        </w:rPr>
      </w:pPr>
    </w:p>
    <w:p w:rsidR="00037F7A" w:rsidRDefault="00037F7A">
      <w:pPr>
        <w:spacing w:line="26" w:lineRule="atLeast"/>
        <w:jc w:val="both"/>
        <w:rPr>
          <w:sz w:val="24"/>
        </w:rPr>
      </w:pPr>
    </w:p>
    <w:p w:rsidR="00037F7A" w:rsidRDefault="00037F7A">
      <w:pPr>
        <w:spacing w:line="26" w:lineRule="atLeast"/>
      </w:pPr>
    </w:p>
    <w:p w:rsidR="00037F7A" w:rsidRDefault="00037F7A">
      <w:pPr>
        <w:spacing w:line="26" w:lineRule="atLeast"/>
        <w:jc w:val="center"/>
        <w:rPr>
          <w:sz w:val="24"/>
        </w:rPr>
      </w:pPr>
      <w:r>
        <w:rPr>
          <w:sz w:val="24"/>
        </w:rPr>
        <w:t>Механизм государственного регулирования политики цен.</w:t>
      </w:r>
    </w:p>
    <w:p w:rsidR="00037F7A" w:rsidRDefault="00037F7A">
      <w:pPr>
        <w:spacing w:line="26" w:lineRule="atLeast"/>
        <w:jc w:val="both"/>
        <w:rPr>
          <w:sz w:val="24"/>
        </w:rPr>
      </w:pPr>
    </w:p>
    <w:p w:rsidR="00037F7A" w:rsidRDefault="00037F7A">
      <w:pPr>
        <w:spacing w:line="26" w:lineRule="atLeast"/>
        <w:jc w:val="both"/>
        <w:rPr>
          <w:sz w:val="24"/>
        </w:rPr>
      </w:pPr>
      <w:r>
        <w:rPr>
          <w:sz w:val="24"/>
        </w:rPr>
        <w:t xml:space="preserve">     Цены являются объектом постоянного внимания и регулирования со стороны государства. Цены являются одной из критических точек экономической и социально-политической жизни, где сталкиваются интересы потребителей и производителей, импортеров и экспортеров. Воздействие на цены служит глобальным целям государственного регулирования, целям конъюнктуры и структурной политики, борьбе с инфляцией, усилению национальной конкурентоспособности на мировых рынках и смягчению социальной напряженности. Воздействие государственной экономической политики на другие объекты регулирования, в свою очередь, отражается на процессах формирования цен. Конкретные акции в области цен могут иметь краткосрочные или даже экстренные цели, который могут в данный конкретный момент не совпадать с другими целями, но они всегда служат генеральной цели государственного регулирования - оптимизация темпов и пропорций экономического развития и стабилизации социальной системы.</w:t>
      </w:r>
    </w:p>
    <w:p w:rsidR="00037F7A" w:rsidRDefault="00037F7A">
      <w:pPr>
        <w:spacing w:line="26" w:lineRule="atLeast"/>
        <w:jc w:val="both"/>
        <w:rPr>
          <w:sz w:val="24"/>
        </w:rPr>
      </w:pPr>
      <w:r>
        <w:rPr>
          <w:sz w:val="24"/>
        </w:rPr>
        <w:t xml:space="preserve">     Классическая политическая экономия рассматривала свободно складывающиеся на рынке цены как главный элемент механизма поддержания равновесия между спросом и предложением. Тарифы на услуги государственных железных дорог, почты, телеграфа, продажа продовольствия из государственных запасов в неурожайные годы, таможенная политика и косвенное налогообложение, существенным образом воздействующее на внутренние цены - вот не полный перечень мер государственного регулирования цен. Попытки регулировать цены в условиях инфляции и кризиса путем внешнеторговой политики оказались несостоятельными. К середине 30-х годов во многих развитых странах с рыночной экономикой были приняты законы, предоставляющие государству полномочия по воздействию на цены, вплоть до их замораживания, и государственные мероприятия по воздействию на цены стали составным элементом государственного регулирования экономики. </w:t>
      </w:r>
    </w:p>
    <w:p w:rsidR="00037F7A" w:rsidRDefault="00037F7A">
      <w:pPr>
        <w:spacing w:line="26" w:lineRule="atLeast"/>
        <w:jc w:val="both"/>
        <w:rPr>
          <w:sz w:val="24"/>
        </w:rPr>
      </w:pPr>
      <w:r>
        <w:rPr>
          <w:sz w:val="24"/>
        </w:rPr>
        <w:t xml:space="preserve">      Государственные мероприятия по регулированию цен могут носить законодательный, административный и судебный характер. Принятые парламентами законы создают правовую основу отношений между хозяйственными субъектами, а также между ними и государством в сфере ценообразования. Комплекс этих законов представляет собой ценовое право. На основе этого права                     уполномоченные государственные органы осуществляют административную деятельность по регулированию цен. Мероприятия по регулированию цен осуществляют министерства экономики, финансов и Центральный Банк. В каждой стране при правительстве существуют экспертные комитеты, куда входят известные специалисты. Комитеты призваны консультировать государственные органы по вопросам цен и выражать свое мнение по поводу ценовых законопроектов.</w:t>
      </w:r>
    </w:p>
    <w:p w:rsidR="00037F7A" w:rsidRDefault="00037F7A">
      <w:pPr>
        <w:spacing w:line="26" w:lineRule="atLeast"/>
        <w:jc w:val="both"/>
        <w:rPr>
          <w:sz w:val="24"/>
        </w:rPr>
      </w:pPr>
    </w:p>
    <w:p w:rsidR="00037F7A" w:rsidRDefault="00037F7A">
      <w:pPr>
        <w:spacing w:line="26" w:lineRule="atLeast"/>
        <w:jc w:val="center"/>
        <w:rPr>
          <w:sz w:val="24"/>
        </w:rPr>
      </w:pPr>
      <w:r>
        <w:rPr>
          <w:sz w:val="24"/>
        </w:rPr>
        <w:t>Наблюдение и воздействие на цены.</w:t>
      </w:r>
    </w:p>
    <w:p w:rsidR="00037F7A" w:rsidRDefault="00037F7A">
      <w:pPr>
        <w:spacing w:line="26" w:lineRule="atLeast"/>
        <w:jc w:val="both"/>
        <w:rPr>
          <w:sz w:val="24"/>
        </w:rPr>
      </w:pPr>
    </w:p>
    <w:p w:rsidR="00037F7A" w:rsidRDefault="00037F7A">
      <w:pPr>
        <w:spacing w:line="26" w:lineRule="atLeast"/>
        <w:jc w:val="both"/>
        <w:rPr>
          <w:sz w:val="24"/>
        </w:rPr>
      </w:pPr>
      <w:r>
        <w:rPr>
          <w:sz w:val="24"/>
        </w:rPr>
        <w:t xml:space="preserve">   Наблюдение за ценами является первичной формой государственной активности в этой области. В настоящее время наблюдение за ценами служит основой , на которой базируются все государственные акции в этой области. Наблюдением за ценами занимаются центральные статистические управления. Самостоятельные исследования движения цен часто проводят научно-исследовательские центры профсоюзов, специальные комиссии по заданиям международных организаций.</w:t>
      </w:r>
    </w:p>
    <w:p w:rsidR="00037F7A" w:rsidRDefault="00037F7A">
      <w:pPr>
        <w:spacing w:line="26" w:lineRule="atLeast"/>
        <w:jc w:val="both"/>
        <w:rPr>
          <w:sz w:val="24"/>
        </w:rPr>
      </w:pPr>
      <w:r>
        <w:rPr>
          <w:sz w:val="24"/>
        </w:rPr>
        <w:t xml:space="preserve">     Главная цель наблюдения за ценами со стороны государственных органов и их социальных партнеров - измерение роста стоимости жизни для определения индекса ежегодного номинального повышения заработной платы и пенсий, а также для выяснения влияния роста цен на издержки производства и национальную конкурентоспособность. Государство может оказывать воздействие на цены, вводя или отменяя количественные и таможенные ограничения во внешней торговле, вступая в интеграционные союзы, изменяя учетную ставку, варьируя налоги, осуществляя эмиссию денег. Косвенное влияние на цены оказывают, по существу, все государственные регулирующие акции, какой бы цели они ни служили.</w:t>
      </w:r>
    </w:p>
    <w:p w:rsidR="00037F7A" w:rsidRDefault="00037F7A">
      <w:pPr>
        <w:spacing w:line="26" w:lineRule="atLeast"/>
        <w:jc w:val="both"/>
        <w:rPr>
          <w:sz w:val="24"/>
        </w:rPr>
      </w:pPr>
      <w:r>
        <w:rPr>
          <w:sz w:val="24"/>
        </w:rPr>
        <w:t xml:space="preserve">     Государственное вмешательство осуществляется путем санкционированного правительственными органами завышения издержек производства через включения в себестоимость завышенных амортизационных списаний и отчисления в другие фонды. В результате этого в целых отраслях возникают ситуации, когда “ издержки подпирают цену “, то есть расчетные ( а не действительные ) издержки производства оказываются на всех предприятиях отрасли в результате объявленных правительством льгот настолько высоки, что повышение цен становится разумеющимся явлением, а так как льготы распространяются на всю отрасль, то внутриотраслевая конкуренция в условиях благоприятной конъюнктуры не может быть достаточным препятствием для роста цен.</w:t>
      </w:r>
    </w:p>
    <w:p w:rsidR="00037F7A" w:rsidRDefault="00037F7A">
      <w:pPr>
        <w:spacing w:line="26" w:lineRule="atLeast"/>
        <w:jc w:val="both"/>
        <w:rPr>
          <w:sz w:val="24"/>
        </w:rPr>
      </w:pPr>
      <w:r>
        <w:rPr>
          <w:sz w:val="24"/>
        </w:rPr>
        <w:t xml:space="preserve">    Прямым государственным вмешательством в процесс ценообразования является государственная политика установления цен на так называемые акцизные товары. Непосредственное воздействие на формирование цен оказывают государственные субсидии. Один из видов таких субсидий - ценовые - предусматривает снижение цен путем специальных доплат производителю или потребителю. Прямое воздействие на цены и лидерство в ценах имеет место в отраслях, где доля государства в потреблении товаров и услуг значительна, например, в военных отраслях промышленности, в ряде подотраслей строительства. Правительственные органы, являясь постоянными покупателями или заказчиками определенных видов товаров и услуг у частных фирм, устанавливают по договоренности с партнерами “конкретные цены”, которые становятся затем базовыми ценами для отрасли. </w:t>
      </w:r>
    </w:p>
    <w:p w:rsidR="00037F7A" w:rsidRDefault="00037F7A">
      <w:pPr>
        <w:spacing w:line="26" w:lineRule="atLeast"/>
        <w:jc w:val="both"/>
        <w:rPr>
          <w:sz w:val="24"/>
        </w:rPr>
      </w:pPr>
      <w:r>
        <w:rPr>
          <w:sz w:val="24"/>
        </w:rPr>
        <w:t xml:space="preserve">     Эффективным средством регулирования цен является налог на добавленную стоимость. Этот налог производители включают в цену товара или услуги, и дифференцированные изменения ставок этого налога непосредственно воздействуют на цены. Особым направлением государственной экономической политики является государственное воздействие на внешнеторговые цены. Государственное поощрение экспорта, освобождение экспортёров от налогов , а в некоторых странах -экспортные субсидии, предоставление льготных кредитов и транспортных тарифов существенным образом отражаются на условиях ценовой конкуренции на мировом рынке.</w:t>
      </w:r>
    </w:p>
    <w:p w:rsidR="00037F7A" w:rsidRDefault="00037F7A">
      <w:pPr>
        <w:spacing w:line="26" w:lineRule="atLeast"/>
        <w:jc w:val="both"/>
        <w:rPr>
          <w:sz w:val="24"/>
        </w:rPr>
      </w:pPr>
      <w:r>
        <w:rPr>
          <w:sz w:val="24"/>
        </w:rPr>
        <w:t xml:space="preserve">        </w:t>
      </w:r>
    </w:p>
    <w:p w:rsidR="00037F7A" w:rsidRDefault="00037F7A">
      <w:pPr>
        <w:spacing w:line="26" w:lineRule="atLeast"/>
        <w:jc w:val="center"/>
        <w:rPr>
          <w:sz w:val="24"/>
        </w:rPr>
      </w:pPr>
      <w:r>
        <w:rPr>
          <w:sz w:val="24"/>
        </w:rPr>
        <w:t xml:space="preserve">      Установление фиксированных цен на товары и услуги.</w:t>
      </w:r>
    </w:p>
    <w:p w:rsidR="00037F7A" w:rsidRDefault="00037F7A">
      <w:pPr>
        <w:spacing w:line="26" w:lineRule="atLeast"/>
        <w:jc w:val="both"/>
        <w:rPr>
          <w:sz w:val="24"/>
        </w:rPr>
      </w:pPr>
    </w:p>
    <w:p w:rsidR="00037F7A" w:rsidRDefault="00037F7A">
      <w:pPr>
        <w:spacing w:line="26" w:lineRule="atLeast"/>
        <w:jc w:val="both"/>
      </w:pPr>
      <w:r>
        <w:rPr>
          <w:sz w:val="24"/>
        </w:rPr>
        <w:t xml:space="preserve">    Установление цен на минеральное сырье, добываемое в  государственных шахтах, на электроэнергию с государственных электростанций и железнодорожные, почтово-телеграфные тарифы - пример фиксации цен на товары и услуги госсектора. Эти искусственно заниженные цены и тарифы способствуют снижению издержек производства в частном хозяйстве и повышению национальной конкурентоспособности за счет искусственно пониженной рентабельности или дефицитности этих объектов государственной собственности. Фиксация цен или установление пределов их повышения в негосударственном секторе - типичное средство административного хозяйственного регулирования. Применяется оно редко и, как правило, в условиях рыночного хозяйства является неэффективным в долгосрочном и даже среднесрочном аспекте. Используется чаще всего в исключительных случаях в качестве средства ослабления социальной напряженности. Контроль над ценами на определенные виды товаров осуществляется национальными органами.</w:t>
      </w:r>
    </w:p>
    <w:p w:rsidR="00037F7A" w:rsidRDefault="00037F7A">
      <w:pPr>
        <w:spacing w:line="26" w:lineRule="atLeast"/>
        <w:jc w:val="both"/>
        <w:rPr>
          <w:sz w:val="24"/>
        </w:rPr>
      </w:pPr>
      <w:r>
        <w:rPr>
          <w:sz w:val="24"/>
        </w:rPr>
        <w:t xml:space="preserve">       Другим важным инструментом государственной политики является</w:t>
      </w:r>
    </w:p>
    <w:p w:rsidR="00037F7A" w:rsidRDefault="00037F7A">
      <w:pPr>
        <w:spacing w:line="26" w:lineRule="atLeast"/>
        <w:jc w:val="both"/>
        <w:rPr>
          <w:sz w:val="24"/>
        </w:rPr>
      </w:pPr>
    </w:p>
    <w:p w:rsidR="00037F7A" w:rsidRDefault="00037F7A">
      <w:pPr>
        <w:spacing w:line="26" w:lineRule="atLeast"/>
        <w:jc w:val="center"/>
        <w:rPr>
          <w:sz w:val="24"/>
        </w:rPr>
      </w:pPr>
      <w:r>
        <w:rPr>
          <w:sz w:val="24"/>
        </w:rPr>
        <w:t xml:space="preserve">   </w:t>
      </w:r>
      <w:r>
        <w:rPr>
          <w:b/>
          <w:sz w:val="24"/>
        </w:rPr>
        <w:t>налогообложение</w:t>
      </w:r>
      <w:r>
        <w:rPr>
          <w:sz w:val="24"/>
        </w:rPr>
        <w:t> .</w:t>
      </w:r>
    </w:p>
    <w:p w:rsidR="00037F7A" w:rsidRDefault="00037F7A">
      <w:pPr>
        <w:spacing w:line="26" w:lineRule="atLeast"/>
        <w:jc w:val="center"/>
        <w:rPr>
          <w:sz w:val="24"/>
        </w:rPr>
      </w:pPr>
    </w:p>
    <w:p w:rsidR="00037F7A" w:rsidRDefault="00037F7A">
      <w:pPr>
        <w:spacing w:line="26" w:lineRule="atLeast"/>
        <w:jc w:val="both"/>
        <w:rPr>
          <w:sz w:val="24"/>
        </w:rPr>
      </w:pPr>
      <w:r>
        <w:rPr>
          <w:sz w:val="24"/>
        </w:rPr>
        <w:t xml:space="preserve">      Налоги  -  основной источник бюджетных средств.  В государствах с рыночной экономикой взимаются  различные виды налогов.  Одни из них носят видимый характер, например подоходный налог,  другие не столь  очевидны,  поскольку накладываются  на  производителей  сырьевых  ресурсов  и  воздействуют на домохозяйства косвенным путем в виде более  высоких цен на товары.  Налоги охватывают как домохозяйства, так и фирмы.  В виде налогов в бюджет  попадают  значительные  суммы (например в США около 30 процентов всей стоимости производимых товаров и услуг).</w:t>
      </w:r>
    </w:p>
    <w:p w:rsidR="00037F7A" w:rsidRDefault="00037F7A">
      <w:pPr>
        <w:spacing w:line="26" w:lineRule="atLeast"/>
        <w:jc w:val="both"/>
        <w:rPr>
          <w:sz w:val="24"/>
        </w:rPr>
      </w:pPr>
      <w:r>
        <w:rPr>
          <w:sz w:val="24"/>
        </w:rPr>
        <w:t xml:space="preserve">     Одна из  основных  проблем - справедливость распределения налогового бремени.  Существует три основные системы, основанные  на  понятии   прогрессивности  налогообложения - отношения суммы,  взимаемой в виде налога с дохода конкретного работника к величине этого дохода.</w:t>
      </w:r>
    </w:p>
    <w:p w:rsidR="00037F7A" w:rsidRDefault="00037F7A">
      <w:pPr>
        <w:spacing w:line="26" w:lineRule="atLeast"/>
        <w:ind w:left="583" w:hanging="283"/>
        <w:jc w:val="both"/>
        <w:rPr>
          <w:sz w:val="24"/>
        </w:rPr>
      </w:pPr>
      <w:r>
        <w:rPr>
          <w:sz w:val="24"/>
        </w:rPr>
        <w:t>пропорциональный налог (сумма налога пропорциональна доходу работника);</w:t>
      </w:r>
    </w:p>
    <w:p w:rsidR="00037F7A" w:rsidRDefault="00037F7A">
      <w:pPr>
        <w:spacing w:line="26" w:lineRule="atLeast"/>
        <w:ind w:left="567" w:hanging="283"/>
        <w:jc w:val="both"/>
        <w:rPr>
          <w:sz w:val="24"/>
        </w:rPr>
      </w:pPr>
      <w:r>
        <w:rPr>
          <w:sz w:val="24"/>
        </w:rPr>
        <w:t>регрессивный налог (в процентном отношении налог  взимается тем ниже, чем выше доход работника);</w:t>
      </w:r>
    </w:p>
    <w:p w:rsidR="00037F7A" w:rsidRDefault="00037F7A">
      <w:pPr>
        <w:spacing w:line="26" w:lineRule="atLeast"/>
        <w:ind w:left="583" w:hanging="283"/>
        <w:jc w:val="both"/>
        <w:rPr>
          <w:sz w:val="24"/>
        </w:rPr>
      </w:pPr>
      <w:r>
        <w:rPr>
          <w:sz w:val="24"/>
        </w:rPr>
        <w:t>прогрессивный налог (в процентном отношении чем выше доход, тем выше налог).</w:t>
      </w:r>
    </w:p>
    <w:p w:rsidR="00037F7A" w:rsidRDefault="00037F7A">
      <w:pPr>
        <w:spacing w:line="26" w:lineRule="atLeast"/>
        <w:jc w:val="both"/>
        <w:rPr>
          <w:sz w:val="24"/>
        </w:rPr>
      </w:pPr>
      <w:r>
        <w:rPr>
          <w:sz w:val="24"/>
        </w:rPr>
        <w:t xml:space="preserve">     Представляется, что наиболее  справедливым  является прогрессивный  налог,  однако  процентное  повышение налога не должно быть значительным,  чтобы не ослаблять стимулы к труду, а следовательно - к большим заработкам.  Как правило, подоходный налог построен именно по этому принципу.  Однако налоги  с продаж  и  акцизы являются фактически регрессивными, так как они в большинстве случаев перекладываются на  потребителей,  в доходе которых одна и та же сумма занимает различную долю.</w:t>
      </w:r>
    </w:p>
    <w:p w:rsidR="00037F7A" w:rsidRDefault="00037F7A">
      <w:pPr>
        <w:spacing w:line="26" w:lineRule="atLeast"/>
        <w:jc w:val="both"/>
        <w:rPr>
          <w:sz w:val="24"/>
        </w:rPr>
      </w:pPr>
      <w:r>
        <w:rPr>
          <w:sz w:val="24"/>
        </w:rPr>
        <w:t xml:space="preserve">     Задача государства - собрать налоги таким образом,  чтобы обеспечить потребности бюджета и одновременно не вызвать недовольства  налогоплательщиков.  При  слишком  высоких налоговых ставках начинается массовое уклонение от  уплаты  налогов (см. рис. 4).  </w:t>
      </w:r>
    </w:p>
    <w:p w:rsidR="00037F7A" w:rsidRDefault="00037F7A">
      <w:pPr>
        <w:spacing w:line="26" w:lineRule="atLeast"/>
        <w:jc w:val="both"/>
        <w:rPr>
          <w:sz w:val="24"/>
        </w:rPr>
      </w:pPr>
    </w:p>
    <w:p w:rsidR="00037F7A" w:rsidRDefault="00037F7A">
      <w:pPr>
        <w:spacing w:line="26" w:lineRule="atLeast"/>
        <w:jc w:val="both"/>
        <w:rPr>
          <w:sz w:val="24"/>
        </w:rPr>
      </w:pPr>
    </w:p>
    <w:p w:rsidR="00037F7A" w:rsidRDefault="00037F7A">
      <w:pPr>
        <w:spacing w:line="26" w:lineRule="atLeast"/>
        <w:jc w:val="center"/>
        <w:rPr>
          <w:sz w:val="24"/>
        </w:rPr>
      </w:pPr>
      <w:r>
        <w:rPr>
          <w:sz w:val="24"/>
        </w:rPr>
        <w:t>Государственное предпринимательство. </w:t>
      </w:r>
    </w:p>
    <w:p w:rsidR="00037F7A" w:rsidRDefault="00037F7A">
      <w:pPr>
        <w:spacing w:line="26" w:lineRule="atLeast"/>
        <w:jc w:val="both"/>
        <w:rPr>
          <w:sz w:val="24"/>
        </w:rPr>
      </w:pPr>
    </w:p>
    <w:p w:rsidR="00037F7A" w:rsidRDefault="00037F7A">
      <w:pPr>
        <w:spacing w:line="26" w:lineRule="atLeast"/>
        <w:jc w:val="both"/>
        <w:rPr>
          <w:sz w:val="24"/>
        </w:rPr>
      </w:pPr>
      <w:r>
        <w:rPr>
          <w:sz w:val="24"/>
        </w:rPr>
        <w:t xml:space="preserve">     Оно осуществляется в тех областях,  где хозяйственность  противоречит  природе  частных фирм или же требуются огромные вложения средств и риск. Основное отличие от частного предпринимательства состоит в том, что первоочередная   цель   государственного   предпринимательства - не получение дохода,  а в решение социально-экономических задач,  таких как обеспечение необходимых темпов роста, сглаживание циклических колебаний, поддержание занятости, стимулирование научно-технического прогресса и т.д.  Данная форма регулирования обеспечивает поддержку малорентабельных предприятий и отраслей хозяйства,  которые жизненно важны для воспроизводства.  Это прежде всего отрасли экономической инфраструктуры (энергетика,  транспорт,  связь).  К  проблемам,  решаемым государственным  предпринимательством,  относится  также  предоставление  населению  льгот  в различных областях социальной инфраструктуры,  помощь жизненно важным науко- и капиталоемким отраслям экономики в целях ускорения научно-технического прогресса и укрепления на этой основе позиций страны в мировом хозяйстве,  проведение  региональной  политики - строительство в экономически отсталых районах промышленных предприятий, создание рабочих мест,  охрана окружающей среды путем внедрения безотходных технологий,  строительства очистных сооружений, развитие фундаментальных научных исследований, производство товаров, являющееся по закону государственной монополией.</w:t>
      </w:r>
    </w:p>
    <w:p w:rsidR="00037F7A" w:rsidRDefault="00037F7A">
      <w:pPr>
        <w:spacing w:line="26" w:lineRule="atLeast"/>
        <w:jc w:val="both"/>
        <w:rPr>
          <w:sz w:val="24"/>
        </w:rPr>
      </w:pPr>
      <w:r>
        <w:rPr>
          <w:sz w:val="24"/>
        </w:rPr>
        <w:t xml:space="preserve">     Развитие государственного предпринимательства следует ограничивать  в тех сферах,  где отсутствует или недостаточно присутствие частного сектора, а также в этих секторах, если того требует напряжённая социально-экономическая ситуация. Дело в том, что по сравнению с частными государственные предприятия являются менее эффективными.  Государственное предприятие,  пусть  даже  наделенное  самыми  широкими  правами и ответственностью,  всегда отстает  от  частного  в  степени  хозяйственной  самостоятельности и быстроте реагирования на изменения в экономической конъюнктуре.  В деятельности госпредприятия наверняка присутствуют как рыночные,  так и нерыночные, идущие от  государства мотивы.  Политические мотивы переменчивы,  они зависят от правительства, распоряжений министерств и т.д. Поэтому  госпредприятия  часто  оказываются  в  сложной и неясной обстановке,  предсказать которую намного сложнее, чем рыночную конъюнктуру.  Спрогнозировать вероятные колебания спроса и цен гораздо легче,  чем предугадать поведение нового министра  или же  чиновника,  решения  которого  зачастую  определяют судьбу предприятия.  За ними могут стоять политические цели,  которые не  имеют никакого отношения к рыночному поведению (стремление увеличить поступления в бюджет,  желание сохранить штаты и повысить заработную плату и т.д.).</w:t>
      </w:r>
    </w:p>
    <w:p w:rsidR="00037F7A" w:rsidRDefault="00037F7A">
      <w:pPr>
        <w:spacing w:line="26" w:lineRule="atLeast"/>
        <w:jc w:val="both"/>
        <w:rPr>
          <w:sz w:val="24"/>
        </w:rPr>
      </w:pPr>
      <w:r>
        <w:rPr>
          <w:sz w:val="24"/>
        </w:rPr>
        <w:t xml:space="preserve">     Как правило,  государственные предприятия не готовы к рыночному соперничеству, поскольку рассчитывают не только на себя,  но и на особое отношение со стороны властей (дотации, налоговые льготы,  гарантии сбыта в рамках госзаказов).  У государственных предприятий нет  обязательств  перед  акционерами, банкротство им обычно не грозит. Все это негативно сказывается на динамике затрат и цен,  скорости освоения новых технологий качестве организации производства и т.д.</w:t>
      </w:r>
    </w:p>
    <w:p w:rsidR="00037F7A" w:rsidRDefault="00037F7A">
      <w:pPr>
        <w:spacing w:line="26" w:lineRule="atLeast"/>
        <w:jc w:val="both"/>
        <w:rPr>
          <w:sz w:val="24"/>
        </w:rPr>
      </w:pPr>
    </w:p>
    <w:p w:rsidR="00037F7A" w:rsidRDefault="00037F7A">
      <w:pPr>
        <w:spacing w:line="26" w:lineRule="atLeast"/>
        <w:jc w:val="center"/>
        <w:rPr>
          <w:sz w:val="24"/>
        </w:rPr>
      </w:pPr>
      <w:r>
        <w:rPr>
          <w:b/>
          <w:sz w:val="24"/>
        </w:rPr>
        <w:t>2. Реалии государственного регулирования экономики</w:t>
      </w:r>
      <w:r>
        <w:rPr>
          <w:sz w:val="24"/>
        </w:rPr>
        <w:t>.</w:t>
      </w:r>
    </w:p>
    <w:p w:rsidR="00037F7A" w:rsidRDefault="00037F7A">
      <w:pPr>
        <w:spacing w:line="26" w:lineRule="atLeast"/>
        <w:jc w:val="center"/>
        <w:rPr>
          <w:sz w:val="24"/>
        </w:rPr>
      </w:pPr>
      <w:r>
        <w:rPr>
          <w:sz w:val="24"/>
        </w:rPr>
        <w:t>Современное положение с  государственным вмешательством  в экономические процессы на примере отдельных стран.</w:t>
      </w:r>
    </w:p>
    <w:p w:rsidR="00037F7A" w:rsidRDefault="00037F7A">
      <w:pPr>
        <w:spacing w:line="26" w:lineRule="atLeast"/>
        <w:jc w:val="both"/>
        <w:rPr>
          <w:sz w:val="24"/>
        </w:rPr>
      </w:pPr>
      <w:r>
        <w:rPr>
          <w:sz w:val="24"/>
        </w:rPr>
        <w:t xml:space="preserve">    Экономисты США называют экономическое устройство своей страны «смешанным капитализмом». Лишь в последние десятилетия государство постепенно сдаёт свои позиции в регулировании экономики, но только в определённых областях согласно вышеописанному направлению стимулирования предложения. В настоящее время на долю налогов в США приходится около 30 % ВВП. В то же время отлаженное антимонопольное, простое налоговое и детально проработанное законодательство по социальному обеспечению, а также лидирующее внешнеполитическое и экономическое положение страны сопутствуют успешному функционированию и развитию рыночного хозяйства.</w:t>
      </w:r>
    </w:p>
    <w:p w:rsidR="00037F7A" w:rsidRDefault="00037F7A">
      <w:pPr>
        <w:spacing w:line="26" w:lineRule="atLeast"/>
        <w:jc w:val="both"/>
        <w:rPr>
          <w:sz w:val="24"/>
        </w:rPr>
      </w:pPr>
      <w:r>
        <w:rPr>
          <w:sz w:val="24"/>
        </w:rPr>
        <w:t xml:space="preserve">      Во Франции с 1945 года, в соответствии с провозглашённым принципом «дирижизма» происходило постоянное глубокое регулирование экономических процессов государственными органами. Лишь в середине 80-х годов произошла либерализация цен, и вмешательство государства перестало нести на себе основную нагрузку по поддержанию темпов экономического роста. По сути, в этом находит своё отражение неоклассическая модель, согласно оценкам французских экономистов, дающая при реальном применении неплохие результаты.</w:t>
      </w:r>
    </w:p>
    <w:p w:rsidR="00037F7A" w:rsidRDefault="00037F7A">
      <w:pPr>
        <w:spacing w:line="26" w:lineRule="atLeast"/>
        <w:jc w:val="both"/>
        <w:rPr>
          <w:sz w:val="24"/>
        </w:rPr>
      </w:pPr>
      <w:r>
        <w:rPr>
          <w:sz w:val="24"/>
        </w:rPr>
        <w:t xml:space="preserve">       В России до последнего момента преобладал в государственном регулировании принцип монетаризма. Однако применение именно этого метода отнюдь не было подкреплено наличием необходимых для его успешного применения условий, что , в общем, и привело к столь плачевным экономическим результатам. Управляемость экономики государственными структурами в настоящее время критически низка. Однако, нередки случаи, когда государство, стремясь быть сильным и проявить политическую волю, навязывает основной массе субъектов рынка и населению спорную линию поведения, отвечающую фактически интересам лишь одного слоя общества.</w:t>
      </w:r>
    </w:p>
    <w:p w:rsidR="00037F7A" w:rsidRDefault="00037F7A">
      <w:pPr>
        <w:spacing w:line="26" w:lineRule="atLeast"/>
        <w:jc w:val="center"/>
        <w:rPr>
          <w:sz w:val="24"/>
        </w:rPr>
      </w:pPr>
    </w:p>
    <w:p w:rsidR="00037F7A" w:rsidRDefault="00037F7A">
      <w:pPr>
        <w:spacing w:line="26" w:lineRule="atLeast"/>
        <w:jc w:val="center"/>
        <w:rPr>
          <w:sz w:val="24"/>
        </w:rPr>
      </w:pPr>
      <w:r>
        <w:rPr>
          <w:sz w:val="24"/>
        </w:rPr>
        <w:t>И снова о причинах и целях государственного регулирования.</w:t>
      </w:r>
    </w:p>
    <w:p w:rsidR="00037F7A" w:rsidRDefault="00037F7A">
      <w:pPr>
        <w:spacing w:line="26" w:lineRule="atLeast"/>
        <w:jc w:val="center"/>
        <w:rPr>
          <w:sz w:val="24"/>
        </w:rPr>
      </w:pPr>
    </w:p>
    <w:p w:rsidR="00037F7A" w:rsidRDefault="00037F7A">
      <w:pPr>
        <w:spacing w:line="26" w:lineRule="atLeast"/>
        <w:jc w:val="both"/>
        <w:rPr>
          <w:sz w:val="24"/>
        </w:rPr>
      </w:pPr>
      <w:r>
        <w:rPr>
          <w:sz w:val="24"/>
        </w:rPr>
        <w:t xml:space="preserve">     Особенностью России, усугубляющей её и без того сложное экономическое положение, является неоднородность экономического пространства, различие условий перехода регионов к рыночному хозяйству, включая аспекты природно-экономического неблагополучия. Поэтому необходима оптимальная связь процессов территориального развития с целями и задачами государственной стратегии регионального развития. Центробежные силы в государстве, проявление сепаратистских настроений в некоторых регионах угрожают, в частности, единству экономического пространства России, как необходимому фактору стабильности жизни населения, что требует немедленного вмешательства государственной власти. Нарушение федерального бюджетного законодательства следует рассматривать, как посягательство на устои бюджетного федерализма и конституционного единства государства, и автоматически прибегать к экономическим, административным и политическим санкциям в отношении органов власти соответствующего субъекта Федерации. В этом свете недавние решения некоторых губернаторов не перечислять налоги в Федеральный бюджет, создание административных препятствий свободному перемещению грузов по территории РФ требуют немедленного и самого жёсткого вмешательства государственной власти.  </w:t>
      </w:r>
    </w:p>
    <w:p w:rsidR="00037F7A" w:rsidRDefault="00037F7A">
      <w:pPr>
        <w:spacing w:line="26" w:lineRule="atLeast"/>
        <w:jc w:val="both"/>
        <w:rPr>
          <w:sz w:val="24"/>
        </w:rPr>
      </w:pPr>
      <w:r>
        <w:rPr>
          <w:sz w:val="24"/>
        </w:rPr>
        <w:t xml:space="preserve">     Существуют и другие, сугубо Российские проблемы:</w:t>
      </w:r>
    </w:p>
    <w:p w:rsidR="00037F7A" w:rsidRDefault="00037F7A">
      <w:pPr>
        <w:spacing w:line="26" w:lineRule="atLeast"/>
        <w:ind w:left="283" w:hanging="283"/>
        <w:jc w:val="both"/>
        <w:rPr>
          <w:sz w:val="24"/>
        </w:rPr>
      </w:pPr>
      <w:r>
        <w:rPr>
          <w:sz w:val="24"/>
        </w:rPr>
        <w:t xml:space="preserve">огромные территории страны, обязывающие государство ради сохранения целостности  жёстко держать в руках транспорт, единую энергосистему страны, системы связи. Отдельным предприятиям и предпринимателям явно не под силу организовать заселение пустующих территорий, исследование и разработку новых месторождений на Дальнем востоке и в Сибири. Тем более не под силу им управлять </w:t>
      </w:r>
      <w:r>
        <w:rPr>
          <w:i/>
          <w:sz w:val="24"/>
        </w:rPr>
        <w:t>Единой</w:t>
      </w:r>
      <w:r>
        <w:rPr>
          <w:sz w:val="24"/>
        </w:rPr>
        <w:t xml:space="preserve">, не допускающей расчленения энергосистемой, и так уже значительно пострадавшей от распада СССР. </w:t>
      </w:r>
    </w:p>
    <w:p w:rsidR="00037F7A" w:rsidRDefault="00037F7A">
      <w:pPr>
        <w:spacing w:line="26" w:lineRule="atLeast"/>
        <w:ind w:left="283" w:hanging="283"/>
        <w:jc w:val="both"/>
        <w:rPr>
          <w:sz w:val="24"/>
        </w:rPr>
      </w:pPr>
      <w:r>
        <w:rPr>
          <w:sz w:val="24"/>
        </w:rPr>
        <w:t>большая часть сельхозугодий находится в зоне рискованного земледелия, однако не следует «выбрасывать на помойку» отечественный агропромышленный комплекс как минимум в целях достижения продовольственной безопасности страны.</w:t>
      </w:r>
    </w:p>
    <w:p w:rsidR="00037F7A" w:rsidRDefault="00037F7A">
      <w:pPr>
        <w:spacing w:line="26" w:lineRule="atLeast"/>
        <w:ind w:left="283" w:hanging="283"/>
        <w:jc w:val="both"/>
        <w:rPr>
          <w:sz w:val="24"/>
        </w:rPr>
      </w:pPr>
      <w:r>
        <w:rPr>
          <w:sz w:val="24"/>
        </w:rPr>
        <w:t>огромный, неповоротливый, умирающий оборонный комплекс, нуждающийся в помощи государства по реформированию и нахождению рынков сбыта. По оценкам российских специалистов, до 70 - 80 % денежных средств, выделенных на конверсию, не дошло до ВПК, осев на счетах коммерческих банков. К 92 - 94-х гг. Конверсия приобрела неуправляемый и необратимый характер, что привело к срыву разработанных конкретными предприятиями ВПК мер по выходу из кризиса.. В данной плоскости государство должно решить как задачу обеспечения обороноспособности страны, так и предотвращения социального взрыва в самом незащищённом секторе госэкономики.</w:t>
      </w:r>
    </w:p>
    <w:p w:rsidR="00037F7A" w:rsidRDefault="00037F7A">
      <w:pPr>
        <w:spacing w:line="26" w:lineRule="atLeast"/>
        <w:jc w:val="both"/>
        <w:rPr>
          <w:sz w:val="24"/>
        </w:rPr>
      </w:pPr>
      <w:r>
        <w:rPr>
          <w:sz w:val="24"/>
        </w:rPr>
        <w:t>- вот лишь некоторые важнейшие причины вмешательства государства в экономику, среди которых ещё не указаны и общие для всех стран теоретические предпосылки.</w:t>
      </w:r>
    </w:p>
    <w:p w:rsidR="00037F7A" w:rsidRDefault="00037F7A">
      <w:pPr>
        <w:spacing w:line="26" w:lineRule="atLeast"/>
        <w:jc w:val="both"/>
        <w:rPr>
          <w:sz w:val="24"/>
        </w:rPr>
      </w:pPr>
      <w:r>
        <w:rPr>
          <w:sz w:val="24"/>
        </w:rPr>
        <w:t xml:space="preserve">    Целевая направленность в госрегулировании России недостаточно ясна. Нередко в политических заявлениях цели подменяются средствами (реформы в экономике проводятся ради стабилизации и роста экономики, а не производство, социальная политика и пр. приносится в жертву рыночным преобразованиям.) Ярким примером подмены целей можно привести выдержку из Правительственной программы «Реформы и развитие экономики в 1995 - 1997 гг.»: «Анализ выполнения программы «Развития реформы и ... на 93 - 95 гг.»  показывает, что в РФ были созданы основы рыночной экономики ... государство перестало контролировать цены на подавляющее большинство товаров и услуг. В настоящее время свободно формируются хозяйственные связи ... свободно определяется курс рубля...» Эти слова произносились в момент, когда обесценивались в банках вклады граждан, предприятия лишались оборотных средств и хозяйственных связей. Следует ещё раз напомнить, что цели государственного регулирования экономики - это экономический рост, полная занятость, экономическая эффективность, стабильный уровень цен и т.п. Для индикации процессов в нашей экономике следует установить так называемые критериальные цели: развитие производственных сил, интеллекта, информационной базы, научно-технического потенциала, предпринимательского таланта, труда, его мотиваций, техники, технологии, энергетической базы, материально-сырьевой базы, культурной среды. Развитие рыночных реформ должно определяться по этим критериям, а не возведением в ранг идола капитализма без оглядки на негативные диспропорции, разъедающие экономику и государство в целом. </w:t>
      </w:r>
    </w:p>
    <w:p w:rsidR="00037F7A" w:rsidRDefault="00037F7A">
      <w:pPr>
        <w:spacing w:line="26" w:lineRule="atLeast"/>
        <w:jc w:val="both"/>
        <w:rPr>
          <w:sz w:val="24"/>
        </w:rPr>
      </w:pPr>
    </w:p>
    <w:p w:rsidR="00037F7A" w:rsidRDefault="00037F7A">
      <w:pPr>
        <w:spacing w:line="26" w:lineRule="atLeast"/>
        <w:jc w:val="center"/>
        <w:rPr>
          <w:sz w:val="24"/>
        </w:rPr>
      </w:pPr>
      <w:r>
        <w:rPr>
          <w:sz w:val="24"/>
        </w:rPr>
        <w:t>Регулирование Российской экономики при переходе к рынку: ошибки и некоторые необходимые меры.</w:t>
      </w:r>
    </w:p>
    <w:p w:rsidR="00037F7A" w:rsidRDefault="00037F7A">
      <w:pPr>
        <w:spacing w:line="26" w:lineRule="atLeast"/>
        <w:jc w:val="center"/>
        <w:rPr>
          <w:sz w:val="24"/>
        </w:rPr>
      </w:pPr>
    </w:p>
    <w:p w:rsidR="00037F7A" w:rsidRDefault="00037F7A">
      <w:pPr>
        <w:spacing w:line="26" w:lineRule="atLeast"/>
        <w:jc w:val="both"/>
        <w:rPr>
          <w:sz w:val="24"/>
        </w:rPr>
      </w:pPr>
      <w:r>
        <w:rPr>
          <w:sz w:val="24"/>
        </w:rPr>
        <w:t xml:space="preserve">      Продолжить начатую тему можно множеством примеров из самых разнообразных сфер приложения государственной экономической политики. Разумеется, разгосударствление собственности предприятий, реорганизация банковской системы, либерализация цен и другие решения направлены на создание условий для развития конкуренции и повышение действенности рыночных методов саморегулирования и стимулирования производства. Однако поспешность реализации программ приватизации и акционирования госсобственности привели не к ожидаемому наполнению бюджета и появлению в России мощного класса государственников - собственников, а к продаже огромного по количеству и стоимости государственного имущества по бросовым ценам представителям криминальных структур и теневого бизнеса. Это обусловлено как отсутствием у населения реальных денег, так иисторически сложившимся в стране преобладанием крупных и очень крупных предприятий с очень дорогими основными фондами</w:t>
      </w:r>
    </w:p>
    <w:p w:rsidR="00037F7A" w:rsidRDefault="00037F7A">
      <w:pPr>
        <w:spacing w:line="26" w:lineRule="atLeast"/>
        <w:jc w:val="both"/>
        <w:rPr>
          <w:sz w:val="24"/>
        </w:rPr>
      </w:pPr>
      <w:r>
        <w:rPr>
          <w:sz w:val="24"/>
        </w:rPr>
        <w:t xml:space="preserve">     То же случилось и с банками - попавшим в руки либо теневиков, либо партноменклатурного аппарата, совершенно не умеющих делать вложения в производство, зато прекрасно уловивших способы и методы игры на повышение курса доллара, а так же выгоды  цепочки «экспорт сырья - импорт ширпотреба» с оставлением всех излишков валюты за рубежом. Коммерческое использование инвестиционных денежных средств увеличивало рублёвые ресурсы в кредитно-финансовой сфере, откуда их относительный избыток переводился на валютный рынок, подталкивая и без того обессиленный рубль к экономической пропасти. В результате - крах банковской системы, так и не научившейся  инвестировать развитие производственного сектора, однако научившейся заводить частные коллекции произведений искусства. Между тем, создать реальную производственную инвестиционную активность предприятий и ограничить отвлечение их денежных средств в финансовые операции на денежном рынке можно, изменив критерии функционирования денежного капитала. Для этого следует восстановить государственное регулирование кредитно-финансовой инфраструктуры, сферы вторичной по отношению к производству. Нельзя допускать, чтобы банки и другие организации денежного рынка обогащались за счёт ограничения поступления инвестиционных финансовых ресурсов в производственную сферу, угнетения производства.</w:t>
      </w:r>
    </w:p>
    <w:p w:rsidR="00037F7A" w:rsidRDefault="00037F7A">
      <w:pPr>
        <w:spacing w:line="26" w:lineRule="atLeast"/>
        <w:jc w:val="both"/>
        <w:rPr>
          <w:sz w:val="24"/>
        </w:rPr>
      </w:pPr>
      <w:r>
        <w:rPr>
          <w:sz w:val="24"/>
        </w:rPr>
        <w:t xml:space="preserve">       В рамках государственной инвестиционной программы:</w:t>
      </w:r>
    </w:p>
    <w:p w:rsidR="00037F7A" w:rsidRDefault="00037F7A">
      <w:pPr>
        <w:spacing w:line="26" w:lineRule="atLeast"/>
        <w:ind w:left="283" w:hanging="283"/>
        <w:jc w:val="both"/>
        <w:rPr>
          <w:sz w:val="24"/>
        </w:rPr>
      </w:pPr>
      <w:r>
        <w:rPr>
          <w:sz w:val="24"/>
        </w:rPr>
        <w:t>осуществить комплекс мер промышленной политики по ускорению развития машиностроения , промышленности стройматериалов, капитального строительства, производства товаров народного потребления;</w:t>
      </w:r>
    </w:p>
    <w:p w:rsidR="00037F7A" w:rsidRDefault="00037F7A">
      <w:pPr>
        <w:spacing w:line="26" w:lineRule="atLeast"/>
        <w:ind w:left="283" w:hanging="283"/>
        <w:jc w:val="both"/>
        <w:rPr>
          <w:sz w:val="24"/>
        </w:rPr>
      </w:pPr>
      <w:r>
        <w:rPr>
          <w:sz w:val="24"/>
        </w:rPr>
        <w:t>придать действенность амортизационной политике.</w:t>
      </w:r>
    </w:p>
    <w:p w:rsidR="00037F7A" w:rsidRDefault="00037F7A">
      <w:pPr>
        <w:spacing w:line="26" w:lineRule="atLeast"/>
        <w:jc w:val="both"/>
        <w:rPr>
          <w:sz w:val="24"/>
        </w:rPr>
      </w:pPr>
      <w:r>
        <w:rPr>
          <w:sz w:val="24"/>
        </w:rPr>
        <w:t xml:space="preserve">     Экономисты сходятся во мнении, что для обвального освобождения цен не было реальных экономических предпосылок: конкуренции, антимонопольного регулирования, инфраструктуры рынка и пр. Отпустив, а точнее, бросив цены, правительство фактически нарушило собственное «О государственном регулировании цен и тарифов на 1992 - 1993 гг.» Следствием данных решений стал резкий скачёк инфляции, лишивший предприятия оборотных средств, а население - сбережений. В условиях отсутствия конкуренции цены из свободных мгновенно превратились в произвольно диктуемые продавцами, ничуть при этом не стимулируя экономический рост производства, а, наоборот, являясь одной из причин неплатежей и сокращения его объёмов.</w:t>
      </w:r>
    </w:p>
    <w:p w:rsidR="00037F7A" w:rsidRDefault="00037F7A">
      <w:pPr>
        <w:spacing w:line="26" w:lineRule="atLeast"/>
        <w:jc w:val="both"/>
        <w:rPr>
          <w:sz w:val="24"/>
        </w:rPr>
      </w:pPr>
      <w:r>
        <w:rPr>
          <w:sz w:val="24"/>
        </w:rPr>
        <w:t xml:space="preserve">Получилось так, что цена, являющаяся важнейшим экономическим рычагом рыночного механизма стимулирования и регулирования производства, в течение ряда лет фактически не выполняя своих функций. Соответственно и рубль последовательно уступал свои позиции доллару. Мировая практика хозяйствования свидетельствует, что при приверженности к свободе импорта и экспорта, закреплённой в международных договорах и декларируемой на словах, развитые страны не задумываясь вводят меры государственного протекционизма при малейшей угрозе собственному производителю. И практически ни одно государство не допускает при товарообороте хождения внутри страны иностранной валюты, причём более сильной и поэтому более привлекательной. Эффект «инвестирования России в экономику США» проявляется в том, что за реальные нефть, газ, лес мы получаем необеспеченную бумагу, которая навсегда останется по большей части под подушкой или замороженной в банке. Необходимость отвлечь деньги из долларовых вложений, собственно, послужила одной из причин возникновения ГКО - попытки составить доллару конкуренцию, как средству сбережения. Инфляцию в наибольшей мере стимулирует именно хождение на внутреннем рынке более предпочтительного средства платежа и накопления. Кроме того, многое свидетельствует о том, что искусственная слабость рубля - огромный подарок игрокам «сырьё - ширпотреб», а также для США и других развитых стран в плане сказочной дешевизны для них проведения и поддержки любых акций внутри РФ, выгодных им. Следовательно, без жёсткого удаления доллара административным путём и замещения его собственным платёжным средством невозможно рассчитывать на успех реформ. </w:t>
      </w:r>
    </w:p>
    <w:p w:rsidR="00037F7A" w:rsidRDefault="00037F7A">
      <w:pPr>
        <w:spacing w:line="26" w:lineRule="atLeast"/>
        <w:jc w:val="both"/>
        <w:rPr>
          <w:sz w:val="24"/>
        </w:rPr>
      </w:pPr>
      <w:r>
        <w:rPr>
          <w:sz w:val="24"/>
        </w:rPr>
        <w:t xml:space="preserve">    В качестве промышленной политики государства на первое место для вывода экономики из кризиса ставится перевод на дотацию государства  цен на энергоносители и железнодорожные транспортные перевозки. В агропромышленном комплексе необходим сложнейший набор мер стимулирования, кредитов, цен, дотаций и т.д. В общем виде вмешательство государства в экономику в максимально возможном виде необходимо для преодоления глубокого кризиса, поразившего все сферы нашей жизни.</w:t>
      </w:r>
    </w:p>
    <w:p w:rsidR="00037F7A" w:rsidRDefault="00037F7A">
      <w:pPr>
        <w:spacing w:line="26" w:lineRule="atLeast"/>
        <w:jc w:val="both"/>
        <w:rPr>
          <w:sz w:val="24"/>
        </w:rPr>
      </w:pPr>
    </w:p>
    <w:p w:rsidR="00037F7A" w:rsidRDefault="00037F7A">
      <w:pPr>
        <w:spacing w:line="26" w:lineRule="atLeast"/>
        <w:jc w:val="center"/>
        <w:rPr>
          <w:sz w:val="24"/>
        </w:rPr>
      </w:pPr>
      <w:r>
        <w:rPr>
          <w:sz w:val="24"/>
        </w:rPr>
        <w:t> Общие выводы.</w:t>
      </w:r>
    </w:p>
    <w:p w:rsidR="00037F7A" w:rsidRDefault="00037F7A">
      <w:pPr>
        <w:spacing w:line="26" w:lineRule="atLeast"/>
        <w:jc w:val="both"/>
        <w:rPr>
          <w:sz w:val="24"/>
        </w:rPr>
      </w:pPr>
    </w:p>
    <w:p w:rsidR="00037F7A" w:rsidRDefault="00037F7A">
      <w:pPr>
        <w:spacing w:line="26" w:lineRule="atLeast"/>
        <w:jc w:val="both"/>
        <w:rPr>
          <w:sz w:val="24"/>
        </w:rPr>
      </w:pPr>
      <w:r>
        <w:rPr>
          <w:sz w:val="24"/>
        </w:rPr>
        <w:t xml:space="preserve">     1. Минимально необходимые границы регулирования  реального  рынка определяются организацией  денежного обращения,  производством общественных товаров и устранения внешних эффектов.  Максимально  допустимые границы вмешательства государства в экономику определяются перераспределением доходов,  обеспечением некоторого уровня занятости,  противодействием монополизму и инфляции, развитием фундаментальных исследований, проведением региональной политики, реализацией национальных интересов в мировой экономике.</w:t>
      </w:r>
    </w:p>
    <w:p w:rsidR="00037F7A" w:rsidRDefault="00037F7A">
      <w:pPr>
        <w:spacing w:line="26" w:lineRule="atLeast"/>
        <w:jc w:val="both"/>
        <w:rPr>
          <w:sz w:val="24"/>
        </w:rPr>
      </w:pPr>
      <w:r>
        <w:rPr>
          <w:sz w:val="24"/>
        </w:rPr>
        <w:t xml:space="preserve">     2. Государство выполняет свои функции,  применяя экономические  и административные методы.  Они  взаимосвязаны и вместе с тем противоположны. Существуют области, где применение административных методов эффективно и не противоречит рыночному механизму.</w:t>
      </w:r>
    </w:p>
    <w:p w:rsidR="00037F7A" w:rsidRDefault="00037F7A">
      <w:pPr>
        <w:spacing w:line="26" w:lineRule="atLeast"/>
        <w:jc w:val="both"/>
        <w:rPr>
          <w:sz w:val="24"/>
        </w:rPr>
      </w:pPr>
      <w:r>
        <w:rPr>
          <w:sz w:val="24"/>
        </w:rPr>
        <w:t xml:space="preserve">     3. Предоставляемые  государством  общественные  товары   призваны удовлетворять коллективные потребности,  которые невозможно измерить в денежной форме и которые в связи с этим не может произвести рынок. Общественные товары связывают с одной стороны, коллективные потребности, с другой - налоговую и бюджетную политику государства.  Для производства общественных товаров государство осуществляет налогообложение, которое в соответствии с критерием  Виксселля  должно  формироваться  по прогрессивной шкале.  Структура бюджетных расходов должна соответствовать структуре спроса на общественные товары.</w:t>
      </w:r>
    </w:p>
    <w:p w:rsidR="00037F7A" w:rsidRDefault="00037F7A">
      <w:pPr>
        <w:spacing w:line="26" w:lineRule="atLeast"/>
        <w:jc w:val="both"/>
        <w:rPr>
          <w:sz w:val="24"/>
        </w:rPr>
      </w:pPr>
      <w:r>
        <w:rPr>
          <w:sz w:val="24"/>
        </w:rPr>
        <w:t xml:space="preserve">     4. В некоторых ситуациях рыночный механизм не может автоматически обеспечить равновесие из-за внешних эффектов,  возникающих в процессах рыночного производства и потребления. Государство вмешивается в экономику и обеспечивает псевдорыночное равновесие. Через специальный налог (налог Пигу)  оно осуществляет перераспределение доходов в пользу тех, кто несет не учтенный рынком ущерб.  Государство вмешивается в ценообразование, чтобы цена на товары и услуги учитывали внешние эффекты.</w:t>
      </w:r>
    </w:p>
    <w:p w:rsidR="00037F7A" w:rsidRDefault="00037F7A">
      <w:pPr>
        <w:spacing w:line="26" w:lineRule="atLeast"/>
        <w:jc w:val="both"/>
        <w:rPr>
          <w:sz w:val="24"/>
        </w:rPr>
      </w:pPr>
      <w:r>
        <w:rPr>
          <w:sz w:val="24"/>
        </w:rPr>
        <w:t xml:space="preserve">     </w:t>
      </w:r>
    </w:p>
    <w:p w:rsidR="00037F7A" w:rsidRDefault="00037F7A">
      <w:pPr>
        <w:spacing w:line="26" w:lineRule="atLeast"/>
        <w:jc w:val="both"/>
        <w:rPr>
          <w:sz w:val="24"/>
        </w:rPr>
      </w:pPr>
    </w:p>
    <w:p w:rsidR="00037F7A" w:rsidRDefault="00037F7A">
      <w:pPr>
        <w:spacing w:line="360" w:lineRule="auto"/>
        <w:jc w:val="center"/>
        <w:rPr>
          <w:sz w:val="24"/>
        </w:rPr>
      </w:pPr>
      <w:r>
        <w:rPr>
          <w:sz w:val="28"/>
        </w:rPr>
        <w:t>Заключение.</w:t>
      </w:r>
      <w:r>
        <w:rPr>
          <w:sz w:val="24"/>
        </w:rPr>
        <w:t xml:space="preserve"> </w:t>
      </w:r>
    </w:p>
    <w:p w:rsidR="00037F7A" w:rsidRDefault="00037F7A">
      <w:pPr>
        <w:spacing w:line="360" w:lineRule="auto"/>
        <w:jc w:val="center"/>
        <w:rPr>
          <w:sz w:val="24"/>
        </w:rPr>
      </w:pPr>
    </w:p>
    <w:p w:rsidR="00037F7A" w:rsidRDefault="00037F7A">
      <w:pPr>
        <w:spacing w:line="360" w:lineRule="auto"/>
        <w:jc w:val="both"/>
        <w:rPr>
          <w:sz w:val="28"/>
        </w:rPr>
      </w:pPr>
      <w:r>
        <w:rPr>
          <w:sz w:val="28"/>
        </w:rPr>
        <w:t xml:space="preserve">      Государство может проводить экономическую политику только в тех интервалах, в каких она соответствует интересам налогоплательщиков. В демократическом обществе неприемлема ситуация, когда правительство существует благодаря только лоббированию интересов наиболее сильных обладателей финансового капитала. В этом ракурсе весьма симптоматичной для настоящего момента является попытка создания «параллельного правительства» из крупнейших олигархов в мае этого года.</w:t>
      </w:r>
    </w:p>
    <w:p w:rsidR="00037F7A" w:rsidRDefault="00037F7A">
      <w:pPr>
        <w:spacing w:line="360" w:lineRule="auto"/>
        <w:jc w:val="both"/>
        <w:rPr>
          <w:sz w:val="28"/>
        </w:rPr>
      </w:pPr>
      <w:r>
        <w:rPr>
          <w:sz w:val="28"/>
        </w:rPr>
        <w:t xml:space="preserve">      Следует помнить также о том, что </w:t>
      </w:r>
      <w:r>
        <w:rPr>
          <w:i/>
          <w:sz w:val="28"/>
        </w:rPr>
        <w:t>мы нанимаем правительство</w:t>
      </w:r>
      <w:r>
        <w:rPr>
          <w:sz w:val="28"/>
        </w:rPr>
        <w:t xml:space="preserve"> для решения наших как насущных, так и перспективных проблем. Однако и мы - налогоплательщики, предприниматели, и правительство об этом совсем забыли. Как и о том, что с нерадивым работником можно расторгнуть контракт, а хорошего - поощрить. В этом и заключается высшая форма государственного регулирования экономики  - регулирование деятельности самого госаппарата.</w:t>
      </w: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both"/>
        <w:rPr>
          <w:sz w:val="28"/>
        </w:rPr>
      </w:pPr>
    </w:p>
    <w:p w:rsidR="00037F7A" w:rsidRDefault="00037F7A">
      <w:pPr>
        <w:spacing w:line="360" w:lineRule="auto"/>
        <w:jc w:val="center"/>
        <w:rPr>
          <w:sz w:val="24"/>
        </w:rPr>
      </w:pPr>
      <w:r>
        <w:rPr>
          <w:sz w:val="24"/>
        </w:rPr>
        <w:t>Список литературы.</w:t>
      </w:r>
    </w:p>
    <w:p w:rsidR="00037F7A" w:rsidRDefault="00037F7A">
      <w:pPr>
        <w:spacing w:line="360" w:lineRule="auto"/>
        <w:jc w:val="center"/>
        <w:rPr>
          <w:sz w:val="24"/>
        </w:rPr>
      </w:pPr>
      <w:r>
        <w:rPr>
          <w:sz w:val="24"/>
        </w:rPr>
        <w:t>Кушмян В. Государственное регулирование экономики // Экономист, 1995, № 2</w:t>
      </w:r>
    </w:p>
    <w:p w:rsidR="00037F7A" w:rsidRDefault="00037F7A">
      <w:pPr>
        <w:spacing w:line="360" w:lineRule="auto"/>
        <w:jc w:val="center"/>
        <w:rPr>
          <w:sz w:val="24"/>
        </w:rPr>
      </w:pPr>
      <w:r>
        <w:rPr>
          <w:sz w:val="24"/>
        </w:rPr>
        <w:t>Безруков В. Правительственная программа «Реформа и развитие экономики в 1995 - 1997 годах» // Экономист, 1995, № 6</w:t>
      </w:r>
    </w:p>
    <w:p w:rsidR="00037F7A" w:rsidRDefault="00037F7A">
      <w:pPr>
        <w:spacing w:line="360" w:lineRule="auto"/>
        <w:jc w:val="center"/>
        <w:rPr>
          <w:sz w:val="24"/>
        </w:rPr>
      </w:pPr>
      <w:r>
        <w:rPr>
          <w:sz w:val="24"/>
        </w:rPr>
        <w:t>Борисов В. Перспективы структурных изменений в машиностроении. // Экономист, 1995, № 4</w:t>
      </w:r>
    </w:p>
    <w:p w:rsidR="00037F7A" w:rsidRDefault="00037F7A">
      <w:pPr>
        <w:spacing w:line="360" w:lineRule="auto"/>
        <w:jc w:val="center"/>
        <w:rPr>
          <w:sz w:val="24"/>
        </w:rPr>
      </w:pPr>
      <w:r>
        <w:rPr>
          <w:sz w:val="24"/>
        </w:rPr>
        <w:t>О концепции региональной политики. // Экономист, 1995, № 4</w:t>
      </w:r>
    </w:p>
    <w:p w:rsidR="00037F7A" w:rsidRDefault="00037F7A">
      <w:pPr>
        <w:spacing w:line="360" w:lineRule="auto"/>
        <w:jc w:val="center"/>
        <w:rPr>
          <w:sz w:val="24"/>
        </w:rPr>
      </w:pPr>
      <w:r>
        <w:rPr>
          <w:sz w:val="24"/>
        </w:rPr>
        <w:t>Макконнелл К., Брю С. Экономикс. // Республика, 1993</w:t>
      </w:r>
    </w:p>
    <w:p w:rsidR="00037F7A" w:rsidRDefault="00037F7A">
      <w:pPr>
        <w:spacing w:line="360" w:lineRule="auto"/>
        <w:jc w:val="center"/>
      </w:pPr>
      <w:r>
        <w:rPr>
          <w:sz w:val="24"/>
        </w:rPr>
        <w:t>Холодов Л.Г.  Вопросы государственного регулирования экономики. // Москва, 1994</w:t>
      </w:r>
    </w:p>
    <w:p w:rsidR="00037F7A" w:rsidRDefault="00037F7A">
      <w:pPr>
        <w:jc w:val="both"/>
        <w:rPr>
          <w:sz w:val="24"/>
        </w:rPr>
      </w:pPr>
      <w:r>
        <w:rPr>
          <w:sz w:val="24"/>
        </w:rPr>
        <w:t xml:space="preserve">Киперман  Г., ..Белялов  А    Налогообложение  предприятий  и граждан в Российской Федерации. // Москва, МВЦ «АЙТОЛАН», 1992 </w:t>
      </w:r>
    </w:p>
    <w:p w:rsidR="00037F7A" w:rsidRDefault="00037F7A">
      <w:pPr>
        <w:jc w:val="both"/>
        <w:rPr>
          <w:sz w:val="24"/>
        </w:rPr>
      </w:pPr>
    </w:p>
    <w:p w:rsidR="00037F7A" w:rsidRDefault="00037F7A">
      <w:pPr>
        <w:jc w:val="center"/>
        <w:rPr>
          <w:sz w:val="24"/>
        </w:rPr>
      </w:pPr>
      <w:r>
        <w:rPr>
          <w:sz w:val="24"/>
        </w:rPr>
        <w:t xml:space="preserve">     Ламперт Х.  Социальная рыночная экономика. Германский путь,</w:t>
      </w:r>
    </w:p>
    <w:p w:rsidR="00037F7A" w:rsidRDefault="00037F7A">
      <w:pPr>
        <w:spacing w:line="360" w:lineRule="auto"/>
        <w:jc w:val="center"/>
      </w:pPr>
      <w:r>
        <w:rPr>
          <w:sz w:val="24"/>
        </w:rPr>
        <w:t xml:space="preserve">Москва, «Дело ЛТД», 1994 </w:t>
      </w:r>
    </w:p>
    <w:p w:rsidR="00037F7A" w:rsidRDefault="00037F7A">
      <w:pPr>
        <w:spacing w:line="360" w:lineRule="auto"/>
        <w:jc w:val="center"/>
        <w:rPr>
          <w:sz w:val="28"/>
        </w:rPr>
      </w:pPr>
    </w:p>
    <w:p w:rsidR="00037F7A" w:rsidRDefault="00037F7A">
      <w:pPr>
        <w:spacing w:line="360" w:lineRule="auto"/>
        <w:jc w:val="both"/>
        <w:rPr>
          <w:sz w:val="28"/>
        </w:rPr>
      </w:pPr>
    </w:p>
    <w:p w:rsidR="00037F7A" w:rsidRDefault="00037F7A">
      <w:pPr>
        <w:spacing w:line="360" w:lineRule="auto"/>
        <w:jc w:val="both"/>
        <w:rPr>
          <w:sz w:val="24"/>
        </w:rPr>
      </w:pPr>
    </w:p>
    <w:sectPr w:rsidR="00037F7A">
      <w:footerReference w:type="default" r:id="rId8"/>
      <w:pgSz w:w="11907" w:h="16840" w:code="9"/>
      <w:pgMar w:top="1134" w:right="1134" w:bottom="1418" w:left="1701" w:header="567" w:footer="90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7F7A" w:rsidRDefault="00037F7A">
      <w:r>
        <w:separator/>
      </w:r>
    </w:p>
  </w:endnote>
  <w:endnote w:type="continuationSeparator" w:id="0">
    <w:p w:rsidR="00037F7A" w:rsidRDefault="00037F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F7A" w:rsidRDefault="000F4E55">
    <w:pPr>
      <w:pStyle w:val="a4"/>
      <w:jc w:val="center"/>
    </w:pPr>
    <w:r>
      <w:rPr>
        <w:rStyle w:val="a5"/>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7F7A" w:rsidRDefault="00037F7A">
      <w:r>
        <w:separator/>
      </w:r>
    </w:p>
  </w:footnote>
  <w:footnote w:type="continuationSeparator" w:id="0">
    <w:p w:rsidR="00037F7A" w:rsidRDefault="00037F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FA1C48"/>
    <w:multiLevelType w:val="singleLevel"/>
    <w:tmpl w:val="7B04C76E"/>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1">
    <w:nsid w:val="55852229"/>
    <w:multiLevelType w:val="singleLevel"/>
    <w:tmpl w:val="6E96D88E"/>
    <w:lvl w:ilvl="0">
      <w:start w:val="2"/>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4E55"/>
    <w:rsid w:val="00037F7A"/>
    <w:rsid w:val="000F4E55"/>
    <w:rsid w:val="0066348E"/>
    <w:rsid w:val="007E04A5"/>
    <w:rsid w:val="00B927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character" w:styleId="a5">
    <w:name w:val="page number"/>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8227</Words>
  <Characters>62775</Characters>
  <Application>Microsoft Office Word</Application>
  <DocSecurity>0</DocSecurity>
  <Lines>1123</Lines>
  <Paragraphs>223</Paragraphs>
  <ScaleCrop>false</ScaleCrop>
  <HeadingPairs>
    <vt:vector size="2" baseType="variant">
      <vt:variant>
        <vt:lpstr>Название</vt:lpstr>
      </vt:variant>
      <vt:variant>
        <vt:i4>1</vt:i4>
      </vt:variant>
    </vt:vector>
  </HeadingPairs>
  <TitlesOfParts>
    <vt:vector size="1" baseType="lpstr">
      <vt:lpstr>                                  План:</vt:lpstr>
    </vt:vector>
  </TitlesOfParts>
  <Company/>
  <LinksUpToDate>false</LinksUpToDate>
  <CharactersWithSpaces>72105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План:</dc:title>
  <dc:subject/>
  <dc:creator/>
  <cp:keywords/>
  <dc:description/>
  <cp:lastModifiedBy>Alex</cp:lastModifiedBy>
  <cp:revision>2</cp:revision>
  <cp:lastPrinted>1998-09-20T19:51:00Z</cp:lastPrinted>
  <dcterms:created xsi:type="dcterms:W3CDTF">2016-12-13T13:06:00Z</dcterms:created>
  <dcterms:modified xsi:type="dcterms:W3CDTF">2016-12-13T13:06:00Z</dcterms:modified>
</cp:coreProperties>
</file>