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2C22" w:rsidRPr="00F05EF7" w:rsidRDefault="00E12C22" w:rsidP="00F05EF7">
      <w:pPr>
        <w:spacing w:line="360" w:lineRule="auto"/>
        <w:ind w:firstLine="709"/>
        <w:jc w:val="center"/>
        <w:rPr>
          <w:sz w:val="28"/>
        </w:rPr>
      </w:pPr>
      <w:bookmarkStart w:id="0" w:name="_GoBack"/>
      <w:bookmarkEnd w:id="0"/>
      <w:r w:rsidRPr="00F05EF7">
        <w:rPr>
          <w:sz w:val="28"/>
        </w:rPr>
        <w:t>ФЕД</w:t>
      </w:r>
      <w:r w:rsidRPr="00F05EF7">
        <w:rPr>
          <w:sz w:val="28"/>
          <w:lang w:val="en-US"/>
        </w:rPr>
        <w:t>E</w:t>
      </w:r>
      <w:r w:rsidRPr="00F05EF7">
        <w:rPr>
          <w:sz w:val="28"/>
        </w:rPr>
        <w:t>РАЛЬНОЕ АГЕНТСТВО ЖЕЛЕЗНОДОРОЖНОГО ТРАНСПОРТА</w:t>
      </w:r>
    </w:p>
    <w:p w:rsidR="00E12C22" w:rsidRPr="00F05EF7" w:rsidRDefault="00E12C22" w:rsidP="00F05EF7">
      <w:pPr>
        <w:spacing w:line="360" w:lineRule="auto"/>
        <w:ind w:firstLine="709"/>
        <w:jc w:val="center"/>
        <w:rPr>
          <w:sz w:val="28"/>
        </w:rPr>
      </w:pPr>
      <w:r w:rsidRPr="00F05EF7">
        <w:rPr>
          <w:sz w:val="28"/>
        </w:rPr>
        <w:t>УРАЛЬСКИЙ ГОСУДАРСТВЕННЫЙ УНИВЕРСИТЕТ ПУТЕЙ СООБЩЕНИЯ</w:t>
      </w:r>
    </w:p>
    <w:p w:rsidR="00E12C22" w:rsidRPr="00F05EF7" w:rsidRDefault="00E12C22" w:rsidP="00F05EF7">
      <w:pPr>
        <w:spacing w:line="360" w:lineRule="auto"/>
        <w:ind w:firstLine="709"/>
        <w:jc w:val="center"/>
        <w:rPr>
          <w:sz w:val="28"/>
        </w:rPr>
      </w:pPr>
      <w:r w:rsidRPr="00F05EF7">
        <w:rPr>
          <w:sz w:val="28"/>
        </w:rPr>
        <w:t>КАФЕДРА ЭКОНОМИЧЕСКОЙ ТЕОРИИ И МИРОВАЯ ЭКОНОМИКА</w:t>
      </w: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both"/>
        <w:rPr>
          <w:sz w:val="28"/>
        </w:rPr>
      </w:pPr>
    </w:p>
    <w:p w:rsidR="00E12C22" w:rsidRPr="00F05EF7" w:rsidRDefault="00E12C22" w:rsidP="00F05EF7">
      <w:pPr>
        <w:pStyle w:val="1"/>
        <w:spacing w:line="360" w:lineRule="auto"/>
        <w:ind w:firstLine="709"/>
      </w:pPr>
      <w:r w:rsidRPr="00F05EF7">
        <w:t>КОНТРОЛЬНАЯ РАБОТА</w:t>
      </w:r>
    </w:p>
    <w:p w:rsidR="00E12C22" w:rsidRPr="00F05EF7" w:rsidRDefault="00E12C22" w:rsidP="00F05EF7">
      <w:pPr>
        <w:spacing w:line="360" w:lineRule="auto"/>
        <w:ind w:firstLine="709"/>
        <w:jc w:val="center"/>
        <w:rPr>
          <w:b/>
          <w:sz w:val="28"/>
        </w:rPr>
      </w:pPr>
      <w:r w:rsidRPr="00F05EF7">
        <w:rPr>
          <w:b/>
          <w:sz w:val="28"/>
        </w:rPr>
        <w:t>по дисциплине: Экономическая теория</w:t>
      </w: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both"/>
        <w:rPr>
          <w:sz w:val="28"/>
        </w:rPr>
      </w:pPr>
      <w:r w:rsidRPr="00F05EF7">
        <w:rPr>
          <w:sz w:val="28"/>
        </w:rPr>
        <w:t>Контрольная работа № 2, Задание № 13</w:t>
      </w: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both"/>
        <w:rPr>
          <w:sz w:val="28"/>
        </w:rPr>
      </w:pPr>
    </w:p>
    <w:p w:rsidR="00F05EF7" w:rsidRDefault="00E12C22" w:rsidP="00F05EF7">
      <w:pPr>
        <w:pStyle w:val="2"/>
        <w:spacing w:line="360" w:lineRule="auto"/>
        <w:ind w:firstLine="709"/>
        <w:jc w:val="right"/>
        <w:rPr>
          <w:sz w:val="28"/>
        </w:rPr>
      </w:pPr>
      <w:r w:rsidRPr="00F05EF7">
        <w:rPr>
          <w:sz w:val="28"/>
        </w:rPr>
        <w:t>Проверил:</w:t>
      </w:r>
    </w:p>
    <w:p w:rsidR="00E12C22" w:rsidRPr="00F05EF7" w:rsidRDefault="00E12C22" w:rsidP="00F05EF7">
      <w:pPr>
        <w:pStyle w:val="2"/>
        <w:spacing w:line="360" w:lineRule="auto"/>
        <w:ind w:firstLine="709"/>
        <w:jc w:val="right"/>
        <w:rPr>
          <w:sz w:val="28"/>
        </w:rPr>
      </w:pPr>
      <w:r w:rsidRPr="00F05EF7">
        <w:rPr>
          <w:sz w:val="28"/>
        </w:rPr>
        <w:t>Выполнил:</w:t>
      </w:r>
    </w:p>
    <w:p w:rsidR="00F05EF7" w:rsidRDefault="00E12C22" w:rsidP="00F05EF7">
      <w:pPr>
        <w:pStyle w:val="2"/>
        <w:spacing w:line="360" w:lineRule="auto"/>
        <w:ind w:firstLine="709"/>
        <w:jc w:val="right"/>
        <w:rPr>
          <w:sz w:val="28"/>
        </w:rPr>
      </w:pPr>
      <w:r w:rsidRPr="00F05EF7">
        <w:rPr>
          <w:sz w:val="28"/>
        </w:rPr>
        <w:t>Преподаватель</w:t>
      </w:r>
    </w:p>
    <w:p w:rsidR="00E12C22" w:rsidRPr="00F05EF7" w:rsidRDefault="00E12C22" w:rsidP="00F05EF7">
      <w:pPr>
        <w:pStyle w:val="2"/>
        <w:spacing w:line="360" w:lineRule="auto"/>
        <w:ind w:firstLine="709"/>
        <w:jc w:val="right"/>
        <w:rPr>
          <w:sz w:val="28"/>
        </w:rPr>
      </w:pPr>
      <w:r w:rsidRPr="00F05EF7">
        <w:rPr>
          <w:sz w:val="28"/>
        </w:rPr>
        <w:t>Студент</w:t>
      </w:r>
    </w:p>
    <w:p w:rsidR="00F05EF7" w:rsidRDefault="00E12C22" w:rsidP="00F05EF7">
      <w:pPr>
        <w:spacing w:line="360" w:lineRule="auto"/>
        <w:ind w:firstLine="709"/>
        <w:jc w:val="right"/>
        <w:rPr>
          <w:sz w:val="28"/>
        </w:rPr>
      </w:pPr>
      <w:r w:rsidRPr="00F05EF7">
        <w:rPr>
          <w:sz w:val="28"/>
        </w:rPr>
        <w:t>Кошкарова Т.В.</w:t>
      </w:r>
    </w:p>
    <w:p w:rsidR="00E12C22" w:rsidRPr="00F05EF7" w:rsidRDefault="00E12C22" w:rsidP="00F05EF7">
      <w:pPr>
        <w:spacing w:line="360" w:lineRule="auto"/>
        <w:ind w:firstLine="709"/>
        <w:jc w:val="right"/>
        <w:rPr>
          <w:sz w:val="28"/>
        </w:rPr>
      </w:pPr>
      <w:r w:rsidRPr="00F05EF7">
        <w:rPr>
          <w:sz w:val="28"/>
        </w:rPr>
        <w:t>Николаев А.Г.</w:t>
      </w:r>
    </w:p>
    <w:p w:rsidR="00E12C22" w:rsidRPr="00F05EF7" w:rsidRDefault="00E12C22" w:rsidP="00F05EF7">
      <w:pPr>
        <w:spacing w:line="360" w:lineRule="auto"/>
        <w:ind w:firstLine="709"/>
        <w:jc w:val="right"/>
        <w:rPr>
          <w:sz w:val="28"/>
        </w:rPr>
      </w:pPr>
      <w:r w:rsidRPr="00F05EF7">
        <w:rPr>
          <w:sz w:val="28"/>
        </w:rPr>
        <w:t>Шифр 07-МТ-863</w:t>
      </w:r>
    </w:p>
    <w:p w:rsidR="00E12C22" w:rsidRPr="00F05EF7" w:rsidRDefault="00E12C22" w:rsidP="00F05EF7">
      <w:pPr>
        <w:spacing w:line="360" w:lineRule="auto"/>
        <w:ind w:firstLine="709"/>
        <w:jc w:val="both"/>
        <w:rPr>
          <w:sz w:val="28"/>
        </w:rPr>
      </w:pPr>
    </w:p>
    <w:p w:rsidR="00E12C22" w:rsidRPr="00F05EF7" w:rsidRDefault="00E12C22" w:rsidP="00F05EF7">
      <w:pPr>
        <w:spacing w:line="360" w:lineRule="auto"/>
        <w:ind w:firstLine="709"/>
        <w:jc w:val="center"/>
        <w:rPr>
          <w:sz w:val="28"/>
        </w:rPr>
      </w:pPr>
      <w:r w:rsidRPr="00F05EF7">
        <w:rPr>
          <w:sz w:val="28"/>
        </w:rPr>
        <w:t>Екатеринбург</w:t>
      </w:r>
    </w:p>
    <w:p w:rsidR="00CD0AB2" w:rsidRPr="00F05EF7" w:rsidRDefault="00E12C22" w:rsidP="00F05EF7">
      <w:pPr>
        <w:spacing w:line="360" w:lineRule="auto"/>
        <w:ind w:firstLine="709"/>
        <w:jc w:val="center"/>
        <w:rPr>
          <w:sz w:val="28"/>
          <w:szCs w:val="28"/>
        </w:rPr>
      </w:pPr>
      <w:r w:rsidRPr="00F05EF7">
        <w:rPr>
          <w:sz w:val="28"/>
          <w:szCs w:val="28"/>
        </w:rPr>
        <w:t>2008</w:t>
      </w:r>
    </w:p>
    <w:p w:rsidR="00CD0AB2" w:rsidRPr="00F05EF7" w:rsidRDefault="00CD0AB2" w:rsidP="00F05EF7">
      <w:pPr>
        <w:pStyle w:val="3"/>
        <w:ind w:firstLine="709"/>
        <w:jc w:val="both"/>
        <w:rPr>
          <w:b w:val="0"/>
          <w:sz w:val="28"/>
        </w:rPr>
      </w:pPr>
    </w:p>
    <w:p w:rsidR="00E12C22" w:rsidRPr="00F05EF7" w:rsidRDefault="00F05EF7" w:rsidP="00F05EF7">
      <w:pPr>
        <w:pStyle w:val="3"/>
        <w:ind w:firstLine="709"/>
        <w:rPr>
          <w:sz w:val="28"/>
        </w:rPr>
      </w:pPr>
      <w:r>
        <w:rPr>
          <w:b w:val="0"/>
          <w:sz w:val="28"/>
        </w:rPr>
        <w:br w:type="page"/>
      </w:r>
      <w:r w:rsidR="00E12C22" w:rsidRPr="00F05EF7">
        <w:rPr>
          <w:sz w:val="28"/>
        </w:rPr>
        <w:t>СОДЕРЖАНИЕ</w:t>
      </w:r>
    </w:p>
    <w:p w:rsidR="00CD0AB2" w:rsidRPr="00F05EF7" w:rsidRDefault="00CD0AB2" w:rsidP="00F05EF7">
      <w:pPr>
        <w:spacing w:line="360" w:lineRule="auto"/>
        <w:ind w:firstLine="709"/>
        <w:jc w:val="both"/>
        <w:rPr>
          <w:sz w:val="28"/>
        </w:rPr>
      </w:pPr>
    </w:p>
    <w:p w:rsidR="00F05EF7" w:rsidRPr="00F05EF7" w:rsidRDefault="00F05EF7" w:rsidP="00F05EF7">
      <w:pPr>
        <w:pStyle w:val="3"/>
        <w:tabs>
          <w:tab w:val="left" w:pos="9180"/>
        </w:tabs>
        <w:ind w:firstLine="709"/>
        <w:jc w:val="left"/>
        <w:rPr>
          <w:b w:val="0"/>
          <w:sz w:val="28"/>
        </w:rPr>
      </w:pPr>
      <w:r w:rsidRPr="00F05EF7">
        <w:rPr>
          <w:b w:val="0"/>
          <w:sz w:val="28"/>
          <w:szCs w:val="28"/>
        </w:rPr>
        <w:t>Вопросы для обсуждения ………………………………………………...</w:t>
      </w:r>
      <w:r w:rsidRPr="00F05EF7">
        <w:rPr>
          <w:b w:val="0"/>
          <w:sz w:val="28"/>
        </w:rPr>
        <w:t xml:space="preserve"> 3</w:t>
      </w:r>
    </w:p>
    <w:p w:rsidR="00F05EF7" w:rsidRPr="00F05EF7" w:rsidRDefault="00F05EF7" w:rsidP="00F05EF7">
      <w:pPr>
        <w:pStyle w:val="3"/>
        <w:tabs>
          <w:tab w:val="left" w:pos="9180"/>
        </w:tabs>
        <w:ind w:firstLine="709"/>
        <w:jc w:val="left"/>
        <w:rPr>
          <w:b w:val="0"/>
          <w:sz w:val="28"/>
        </w:rPr>
      </w:pPr>
      <w:r w:rsidRPr="00F05EF7">
        <w:rPr>
          <w:b w:val="0"/>
          <w:sz w:val="28"/>
          <w:szCs w:val="28"/>
        </w:rPr>
        <w:t xml:space="preserve">Тесты </w:t>
      </w:r>
      <w:r>
        <w:rPr>
          <w:b w:val="0"/>
          <w:sz w:val="28"/>
          <w:szCs w:val="28"/>
        </w:rPr>
        <w:t>………………………………………………………………………</w:t>
      </w:r>
      <w:r w:rsidRPr="00F05EF7">
        <w:rPr>
          <w:b w:val="0"/>
          <w:sz w:val="28"/>
        </w:rPr>
        <w:t>30</w:t>
      </w:r>
    </w:p>
    <w:p w:rsidR="00F05EF7" w:rsidRPr="00F05EF7" w:rsidRDefault="00F05EF7" w:rsidP="00F05EF7">
      <w:pPr>
        <w:pStyle w:val="3"/>
        <w:tabs>
          <w:tab w:val="left" w:pos="9180"/>
        </w:tabs>
        <w:ind w:firstLine="709"/>
        <w:jc w:val="left"/>
        <w:rPr>
          <w:b w:val="0"/>
          <w:sz w:val="28"/>
        </w:rPr>
      </w:pPr>
      <w:r w:rsidRPr="00F05EF7">
        <w:rPr>
          <w:b w:val="0"/>
          <w:sz w:val="28"/>
          <w:szCs w:val="28"/>
        </w:rPr>
        <w:t>Задачи</w:t>
      </w:r>
      <w:r>
        <w:rPr>
          <w:b w:val="0"/>
          <w:sz w:val="28"/>
          <w:szCs w:val="28"/>
        </w:rPr>
        <w:t xml:space="preserve"> ……………………………………………………………………</w:t>
      </w:r>
      <w:r w:rsidRPr="00F05EF7">
        <w:rPr>
          <w:b w:val="0"/>
          <w:sz w:val="28"/>
        </w:rPr>
        <w:t>31</w:t>
      </w:r>
    </w:p>
    <w:p w:rsidR="00F05EF7" w:rsidRPr="00F05EF7" w:rsidRDefault="00F05EF7" w:rsidP="00F05EF7">
      <w:pPr>
        <w:pStyle w:val="3"/>
        <w:tabs>
          <w:tab w:val="left" w:pos="9180"/>
        </w:tabs>
        <w:ind w:firstLine="709"/>
        <w:jc w:val="left"/>
        <w:rPr>
          <w:b w:val="0"/>
          <w:sz w:val="28"/>
        </w:rPr>
      </w:pPr>
      <w:r w:rsidRPr="00F05EF7">
        <w:rPr>
          <w:b w:val="0"/>
          <w:sz w:val="28"/>
          <w:szCs w:val="28"/>
        </w:rPr>
        <w:t>СПИСОК ИСПОЛЬЗ</w:t>
      </w:r>
      <w:r>
        <w:rPr>
          <w:b w:val="0"/>
          <w:sz w:val="28"/>
          <w:szCs w:val="28"/>
        </w:rPr>
        <w:t>ОВАННОЙ ЛИТЕРАТУРЫ ……………………</w:t>
      </w:r>
      <w:r w:rsidRPr="00F05EF7">
        <w:rPr>
          <w:b w:val="0"/>
          <w:sz w:val="28"/>
        </w:rPr>
        <w:t>33</w:t>
      </w:r>
    </w:p>
    <w:p w:rsidR="007A7065" w:rsidRPr="00F05EF7" w:rsidRDefault="00F05EF7" w:rsidP="00F05EF7">
      <w:pPr>
        <w:spacing w:line="360" w:lineRule="auto"/>
        <w:ind w:firstLine="709"/>
        <w:jc w:val="center"/>
        <w:rPr>
          <w:b/>
          <w:sz w:val="28"/>
          <w:szCs w:val="28"/>
        </w:rPr>
      </w:pPr>
      <w:r>
        <w:rPr>
          <w:sz w:val="28"/>
        </w:rPr>
        <w:br w:type="page"/>
      </w:r>
      <w:r w:rsidR="007A7065" w:rsidRPr="00F05EF7">
        <w:rPr>
          <w:b/>
          <w:sz w:val="28"/>
          <w:szCs w:val="28"/>
        </w:rPr>
        <w:t>Вопросы для обсуждения</w:t>
      </w:r>
    </w:p>
    <w:p w:rsidR="00F05EF7" w:rsidRPr="00F05EF7" w:rsidRDefault="00F05EF7" w:rsidP="00F05EF7">
      <w:pPr>
        <w:spacing w:line="360" w:lineRule="auto"/>
        <w:ind w:firstLine="709"/>
        <w:jc w:val="both"/>
        <w:rPr>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Классическая модель общего экономического равновесия.</w:t>
      </w:r>
    </w:p>
    <w:p w:rsidR="00F05EF7" w:rsidRDefault="00F05EF7" w:rsidP="00F05EF7">
      <w:pPr>
        <w:pStyle w:val="aa"/>
        <w:ind w:firstLine="709"/>
        <w:rPr>
          <w:spacing w:val="0"/>
          <w:sz w:val="28"/>
          <w:szCs w:val="28"/>
        </w:rPr>
      </w:pPr>
    </w:p>
    <w:p w:rsidR="005F477A" w:rsidRPr="00F05EF7" w:rsidRDefault="005F477A" w:rsidP="00F05EF7">
      <w:pPr>
        <w:pStyle w:val="aa"/>
        <w:ind w:firstLine="709"/>
        <w:rPr>
          <w:spacing w:val="0"/>
          <w:sz w:val="28"/>
          <w:szCs w:val="28"/>
        </w:rPr>
      </w:pPr>
      <w:r w:rsidRPr="00F05EF7">
        <w:rPr>
          <w:spacing w:val="0"/>
          <w:sz w:val="28"/>
          <w:szCs w:val="28"/>
        </w:rPr>
        <w:t>Следует отметить, что до Кейнса в экономической теории общее экономическое равновесие как самостоятельная макроэкономическая проблема не рассматривалось. Поэтому классическая модель ОЭР представляет собой некоторое синтезированное изложение взглядов экономистов классической школы с использованием современного терминологического аппарата.</w:t>
      </w:r>
    </w:p>
    <w:p w:rsidR="005F477A" w:rsidRPr="00F05EF7" w:rsidRDefault="005F477A" w:rsidP="00F05EF7">
      <w:pPr>
        <w:spacing w:line="360" w:lineRule="auto"/>
        <w:ind w:firstLine="709"/>
        <w:jc w:val="both"/>
        <w:rPr>
          <w:sz w:val="28"/>
          <w:szCs w:val="28"/>
        </w:rPr>
      </w:pPr>
      <w:r w:rsidRPr="00F05EF7">
        <w:rPr>
          <w:sz w:val="28"/>
          <w:szCs w:val="28"/>
        </w:rPr>
        <w:t>Классическая модель ОЭР базируется на основных постулатах классической концепции, а именно:</w:t>
      </w:r>
    </w:p>
    <w:p w:rsidR="005F477A" w:rsidRPr="00F05EF7" w:rsidRDefault="005F477A" w:rsidP="00F05EF7">
      <w:pPr>
        <w:spacing w:line="360" w:lineRule="auto"/>
        <w:ind w:firstLine="709"/>
        <w:jc w:val="both"/>
        <w:rPr>
          <w:sz w:val="28"/>
          <w:szCs w:val="28"/>
        </w:rPr>
      </w:pPr>
      <w:r w:rsidRPr="00F05EF7">
        <w:rPr>
          <w:noProof/>
          <w:sz w:val="28"/>
          <w:szCs w:val="28"/>
        </w:rPr>
        <w:t>1.</w:t>
      </w:r>
      <w:r w:rsidRPr="00F05EF7">
        <w:rPr>
          <w:sz w:val="28"/>
          <w:szCs w:val="28"/>
        </w:rPr>
        <w:t xml:space="preserve"> Экономика представляется как экономика совершенной конкуренции и является саморегулируемой в силу абсолютной гибкости цен, рационального поведения субъектов и в результате действия автоматических стабилизаторов. На рынке капитала встроенным стабилизатором является гибкая ставка процента, на рынке труда</w:t>
      </w:r>
      <w:r w:rsidRPr="00F05EF7">
        <w:rPr>
          <w:noProof/>
          <w:sz w:val="28"/>
          <w:szCs w:val="28"/>
        </w:rPr>
        <w:t xml:space="preserve"> —</w:t>
      </w:r>
      <w:r w:rsidRPr="00F05EF7">
        <w:rPr>
          <w:sz w:val="28"/>
          <w:szCs w:val="28"/>
        </w:rPr>
        <w:t xml:space="preserve"> гибкая ставка номинальной зар</w:t>
      </w:r>
      <w:r w:rsidRPr="00F05EF7">
        <w:rPr>
          <w:sz w:val="28"/>
          <w:szCs w:val="28"/>
        </w:rPr>
        <w:softHyphen/>
        <w:t>платы.</w:t>
      </w:r>
    </w:p>
    <w:p w:rsidR="005F477A" w:rsidRPr="00F05EF7" w:rsidRDefault="005F477A" w:rsidP="00F05EF7">
      <w:pPr>
        <w:spacing w:line="360" w:lineRule="auto"/>
        <w:ind w:firstLine="709"/>
        <w:jc w:val="both"/>
        <w:rPr>
          <w:sz w:val="28"/>
          <w:szCs w:val="28"/>
        </w:rPr>
      </w:pPr>
      <w:r w:rsidRPr="00F05EF7">
        <w:rPr>
          <w:sz w:val="28"/>
          <w:szCs w:val="28"/>
        </w:rPr>
        <w:t>Саморегулируемость экономики означает, что равновесие на каждом из рынков устанавливается автоматически, а любые отклонения от равновесного состояния вызываются случайными факторами и являются временными. Система встроенных стабилизаторов позволяет экономике самостоятельно, без вмешательства со стороны государства, восстановить нарушенное равновесие.</w:t>
      </w:r>
    </w:p>
    <w:p w:rsidR="005F477A" w:rsidRPr="00F05EF7" w:rsidRDefault="005F477A" w:rsidP="00F05EF7">
      <w:pPr>
        <w:spacing w:line="360" w:lineRule="auto"/>
        <w:ind w:firstLine="709"/>
        <w:jc w:val="both"/>
        <w:rPr>
          <w:sz w:val="28"/>
          <w:szCs w:val="28"/>
        </w:rPr>
      </w:pPr>
      <w:r w:rsidRPr="00F05EF7">
        <w:rPr>
          <w:noProof/>
          <w:sz w:val="28"/>
          <w:szCs w:val="28"/>
        </w:rPr>
        <w:t>2.</w:t>
      </w:r>
      <w:r w:rsidRPr="00F05EF7">
        <w:rPr>
          <w:sz w:val="28"/>
          <w:szCs w:val="28"/>
        </w:rPr>
        <w:t xml:space="preserve"> Деньги служат счетной единицей и посредником в товарных сделках, но не являются богатством, то есть не имеют самостоятельной ценности (принцип нейтральности денег). В результате рынки денег и благ не являются взаимосвязанными и при анализе денежный сектор отделяется от реального, к которому классическая школа относит рынки благ, капитала (ценных бумаг) и труда.</w:t>
      </w:r>
    </w:p>
    <w:p w:rsidR="005F477A" w:rsidRPr="00F05EF7" w:rsidRDefault="005F477A" w:rsidP="00F05EF7">
      <w:pPr>
        <w:spacing w:line="360" w:lineRule="auto"/>
        <w:ind w:firstLine="709"/>
        <w:jc w:val="both"/>
        <w:rPr>
          <w:sz w:val="28"/>
          <w:szCs w:val="28"/>
        </w:rPr>
      </w:pPr>
      <w:r w:rsidRPr="00F05EF7">
        <w:rPr>
          <w:sz w:val="28"/>
          <w:szCs w:val="28"/>
        </w:rPr>
        <w:t>Деление экономики на два сектора получило название классической дихотомии. В соответствии с этим утверждается, что в реальном секторе определяются реальные переменные и относительные цены, а в денежном секторе</w:t>
      </w:r>
      <w:r w:rsidRPr="00F05EF7">
        <w:rPr>
          <w:noProof/>
          <w:sz w:val="28"/>
          <w:szCs w:val="28"/>
        </w:rPr>
        <w:t xml:space="preserve"> —</w:t>
      </w:r>
      <w:r w:rsidRPr="00F05EF7">
        <w:rPr>
          <w:sz w:val="28"/>
          <w:szCs w:val="28"/>
        </w:rPr>
        <w:t xml:space="preserve"> номинальные переменные и абсолютные цены.</w:t>
      </w:r>
    </w:p>
    <w:p w:rsidR="005F477A" w:rsidRPr="00F05EF7" w:rsidRDefault="005F477A" w:rsidP="00F05EF7">
      <w:pPr>
        <w:spacing w:line="360" w:lineRule="auto"/>
        <w:ind w:firstLine="709"/>
        <w:jc w:val="both"/>
        <w:rPr>
          <w:sz w:val="28"/>
          <w:szCs w:val="28"/>
        </w:rPr>
      </w:pPr>
      <w:r w:rsidRPr="00F05EF7">
        <w:rPr>
          <w:noProof/>
          <w:sz w:val="28"/>
          <w:szCs w:val="28"/>
        </w:rPr>
        <w:t>3.</w:t>
      </w:r>
      <w:r w:rsidRPr="00F05EF7">
        <w:rPr>
          <w:sz w:val="28"/>
          <w:szCs w:val="28"/>
        </w:rPr>
        <w:t xml:space="preserve"> Занятость в силу саморегулирования рынка труда представляется как полная, а безработица может быть только естественной. При этом рынок труда играет ведущую роль в формировании условий ОЭР в реальном секторе экономики.</w:t>
      </w:r>
    </w:p>
    <w:p w:rsidR="005F477A" w:rsidRPr="00F05EF7" w:rsidRDefault="005F477A" w:rsidP="00F05EF7">
      <w:pPr>
        <w:spacing w:line="360" w:lineRule="auto"/>
        <w:ind w:firstLine="709"/>
        <w:jc w:val="both"/>
        <w:rPr>
          <w:sz w:val="28"/>
          <w:szCs w:val="28"/>
        </w:rPr>
      </w:pPr>
      <w:r w:rsidRPr="00F05EF7">
        <w:rPr>
          <w:sz w:val="28"/>
          <w:szCs w:val="28"/>
        </w:rPr>
        <w:t xml:space="preserve">В простой модели условия общего экономического равновесия классической концепции могут быть формализованы в виде системы из пяти уравнений, в ходе решения которой определяются равновесные значения занятости </w:t>
      </w:r>
      <w:r w:rsidRPr="00F05EF7">
        <w:rPr>
          <w:sz w:val="28"/>
          <w:szCs w:val="28"/>
          <w:lang w:val="en-US"/>
        </w:rPr>
        <w:t>N</w:t>
      </w:r>
      <w:r w:rsidRPr="00F05EF7">
        <w:rPr>
          <w:sz w:val="28"/>
          <w:szCs w:val="28"/>
        </w:rPr>
        <w:t xml:space="preserve">', ставки реальной зарплаты </w:t>
      </w:r>
      <w:r w:rsidRPr="00F05EF7">
        <w:rPr>
          <w:sz w:val="28"/>
          <w:szCs w:val="28"/>
          <w:lang w:val="en-US"/>
        </w:rPr>
        <w:t>w</w:t>
      </w:r>
      <w:r w:rsidRPr="00F05EF7">
        <w:rPr>
          <w:sz w:val="28"/>
          <w:szCs w:val="28"/>
        </w:rPr>
        <w:t xml:space="preserve">', национального дохода у', ставки процента </w:t>
      </w:r>
      <w:r w:rsidRPr="00F05EF7">
        <w:rPr>
          <w:sz w:val="28"/>
          <w:szCs w:val="28"/>
          <w:lang w:val="en-US"/>
        </w:rPr>
        <w:t>i</w:t>
      </w:r>
      <w:r w:rsidRPr="00F05EF7">
        <w:rPr>
          <w:sz w:val="28"/>
          <w:szCs w:val="28"/>
        </w:rPr>
        <w:t>' и текущий уровень цен Р:</w:t>
      </w:r>
    </w:p>
    <w:p w:rsidR="005F477A" w:rsidRPr="00F05EF7" w:rsidRDefault="005F477A" w:rsidP="00F05EF7">
      <w:pPr>
        <w:spacing w:line="360" w:lineRule="auto"/>
        <w:ind w:firstLine="709"/>
        <w:jc w:val="both"/>
        <w:rPr>
          <w:sz w:val="28"/>
          <w:szCs w:val="28"/>
          <w:lang w:val="en-US"/>
        </w:rPr>
      </w:pPr>
      <w:r w:rsidRPr="00F05EF7">
        <w:rPr>
          <w:sz w:val="28"/>
          <w:szCs w:val="28"/>
          <w:lang w:val="en-US"/>
        </w:rPr>
        <w:t>1.P(dy/dN)=W</w:t>
      </w:r>
    </w:p>
    <w:p w:rsidR="005F477A" w:rsidRPr="00F05EF7" w:rsidRDefault="005F477A" w:rsidP="00F05EF7">
      <w:pPr>
        <w:spacing w:line="360" w:lineRule="auto"/>
        <w:ind w:firstLine="709"/>
        <w:jc w:val="both"/>
        <w:rPr>
          <w:sz w:val="28"/>
          <w:szCs w:val="28"/>
          <w:lang w:val="en-US"/>
        </w:rPr>
      </w:pPr>
      <w:r w:rsidRPr="00F05EF7">
        <w:rPr>
          <w:sz w:val="28"/>
          <w:szCs w:val="28"/>
          <w:lang w:val="en-US"/>
        </w:rPr>
        <w:t>2.ND(w,-) =NS(w,+)</w:t>
      </w:r>
      <w:r w:rsidRPr="00F05EF7">
        <w:rPr>
          <w:noProof/>
          <w:sz w:val="28"/>
          <w:szCs w:val="28"/>
          <w:lang w:val="en-US"/>
        </w:rPr>
        <w:t xml:space="preserve"> </w:t>
      </w:r>
    </w:p>
    <w:p w:rsidR="005F477A" w:rsidRPr="00F05EF7" w:rsidRDefault="005F477A" w:rsidP="00F05EF7">
      <w:pPr>
        <w:spacing w:line="360" w:lineRule="auto"/>
        <w:ind w:firstLine="709"/>
        <w:jc w:val="both"/>
        <w:rPr>
          <w:sz w:val="28"/>
          <w:szCs w:val="28"/>
          <w:lang w:val="en-US"/>
        </w:rPr>
      </w:pPr>
      <w:r w:rsidRPr="00F05EF7">
        <w:rPr>
          <w:sz w:val="28"/>
          <w:szCs w:val="28"/>
          <w:lang w:val="en-US"/>
        </w:rPr>
        <w:t xml:space="preserve">3.y=y(N) </w:t>
      </w:r>
    </w:p>
    <w:p w:rsidR="005F477A" w:rsidRPr="00F05EF7" w:rsidRDefault="005F477A" w:rsidP="00F05EF7">
      <w:pPr>
        <w:spacing w:line="360" w:lineRule="auto"/>
        <w:ind w:firstLine="709"/>
        <w:jc w:val="both"/>
        <w:rPr>
          <w:sz w:val="28"/>
          <w:szCs w:val="28"/>
          <w:lang w:val="en-US"/>
        </w:rPr>
      </w:pPr>
      <w:r w:rsidRPr="00F05EF7">
        <w:rPr>
          <w:sz w:val="28"/>
          <w:szCs w:val="28"/>
          <w:lang w:val="en-US"/>
        </w:rPr>
        <w:t>4.S(i,+)=I(i,-)</w:t>
      </w:r>
    </w:p>
    <w:p w:rsidR="005F477A" w:rsidRPr="00F05EF7" w:rsidRDefault="005F477A" w:rsidP="00F05EF7">
      <w:pPr>
        <w:spacing w:line="360" w:lineRule="auto"/>
        <w:ind w:firstLine="709"/>
        <w:jc w:val="both"/>
        <w:rPr>
          <w:sz w:val="28"/>
          <w:szCs w:val="28"/>
          <w:lang w:val="en-US"/>
        </w:rPr>
      </w:pPr>
      <w:r w:rsidRPr="00F05EF7">
        <w:rPr>
          <w:sz w:val="28"/>
          <w:szCs w:val="28"/>
          <w:lang w:val="en-US"/>
        </w:rPr>
        <w:t>5.M=kyP</w:t>
      </w:r>
    </w:p>
    <w:p w:rsidR="005F477A" w:rsidRPr="00F05EF7" w:rsidRDefault="005F477A" w:rsidP="00F05EF7">
      <w:pPr>
        <w:spacing w:line="360" w:lineRule="auto"/>
        <w:ind w:firstLine="709"/>
        <w:jc w:val="both"/>
        <w:rPr>
          <w:sz w:val="28"/>
          <w:szCs w:val="28"/>
        </w:rPr>
      </w:pPr>
      <w:r w:rsidRPr="00F05EF7">
        <w:rPr>
          <w:sz w:val="28"/>
          <w:szCs w:val="28"/>
        </w:rPr>
        <w:t>Первые два уравнения выражают условия равновесия на рынке труда, на котором определяются два важнейших параметра: равновесная занятость</w:t>
      </w:r>
      <w:r w:rsidRPr="00F05EF7">
        <w:rPr>
          <w:noProof/>
          <w:sz w:val="28"/>
          <w:szCs w:val="28"/>
        </w:rPr>
        <w:t xml:space="preserve"> N'</w:t>
      </w:r>
      <w:r w:rsidRPr="00F05EF7">
        <w:rPr>
          <w:sz w:val="28"/>
          <w:szCs w:val="28"/>
        </w:rPr>
        <w:t xml:space="preserve"> и равновесная ставка реальной зарплаты </w:t>
      </w:r>
      <w:r w:rsidRPr="00F05EF7">
        <w:rPr>
          <w:sz w:val="28"/>
          <w:szCs w:val="28"/>
          <w:lang w:val="en-US"/>
        </w:rPr>
        <w:t>w</w:t>
      </w:r>
      <w:r w:rsidRPr="00F05EF7">
        <w:rPr>
          <w:sz w:val="28"/>
          <w:szCs w:val="28"/>
        </w:rPr>
        <w:t>*. Почему именно этот рынок является определяющим в классической концепции? Почему, если равновесие устанавливается на рынке труда, то оно автоматически установится и на всех остальных рынках?</w:t>
      </w:r>
    </w:p>
    <w:p w:rsidR="005F477A" w:rsidRPr="00F05EF7" w:rsidRDefault="005F477A" w:rsidP="00F05EF7">
      <w:pPr>
        <w:spacing w:line="360" w:lineRule="auto"/>
        <w:ind w:firstLine="709"/>
        <w:jc w:val="both"/>
        <w:rPr>
          <w:sz w:val="28"/>
          <w:szCs w:val="28"/>
        </w:rPr>
      </w:pPr>
      <w:r w:rsidRPr="00F05EF7">
        <w:rPr>
          <w:sz w:val="28"/>
          <w:szCs w:val="28"/>
        </w:rPr>
        <w:t>Дело в том, что равновесие на рынке труда означает, что фирмы реализовали свои планы относительно объемов производства, а домашние хозяйства</w:t>
      </w:r>
      <w:r w:rsidRPr="00F05EF7">
        <w:rPr>
          <w:noProof/>
          <w:sz w:val="28"/>
          <w:szCs w:val="28"/>
        </w:rPr>
        <w:t xml:space="preserve"> —</w:t>
      </w:r>
      <w:r w:rsidRPr="00F05EF7">
        <w:rPr>
          <w:sz w:val="28"/>
          <w:szCs w:val="28"/>
        </w:rPr>
        <w:t xml:space="preserve"> относительно уровня дохода, определяемого в соответствии с концепцией эндогенного дохода.</w:t>
      </w:r>
    </w:p>
    <w:p w:rsidR="005F477A" w:rsidRPr="00F05EF7" w:rsidRDefault="005F477A" w:rsidP="00F05EF7">
      <w:pPr>
        <w:spacing w:line="360" w:lineRule="auto"/>
        <w:ind w:firstLine="709"/>
        <w:jc w:val="both"/>
        <w:rPr>
          <w:sz w:val="28"/>
          <w:szCs w:val="28"/>
        </w:rPr>
      </w:pPr>
      <w:r w:rsidRPr="00F05EF7">
        <w:rPr>
          <w:sz w:val="28"/>
          <w:szCs w:val="28"/>
        </w:rPr>
        <w:t>Производственная функция в коротком периоде является функцией от одной переменной</w:t>
      </w:r>
      <w:r w:rsidRPr="00F05EF7">
        <w:rPr>
          <w:noProof/>
          <w:sz w:val="28"/>
          <w:szCs w:val="28"/>
        </w:rPr>
        <w:t xml:space="preserve"> —</w:t>
      </w:r>
      <w:r w:rsidRPr="00F05EF7">
        <w:rPr>
          <w:sz w:val="28"/>
          <w:szCs w:val="28"/>
        </w:rPr>
        <w:t xml:space="preserve"> количества труда, следовательно, равновесный уровень занятости определяет уровень реального производства, что отражено в третьем уравнении. А так как занятость полная (все, кто хотел получить работу при данной ставке зарплаты, получили ее), то объем производства фиксируется на уровне естественного выпуска, и кривая совокупного предложения принимает вертикальный вид.</w:t>
      </w:r>
    </w:p>
    <w:p w:rsidR="005F477A" w:rsidRPr="00F05EF7" w:rsidRDefault="005F477A" w:rsidP="00F05EF7">
      <w:pPr>
        <w:spacing w:line="360" w:lineRule="auto"/>
        <w:ind w:firstLine="709"/>
        <w:jc w:val="both"/>
        <w:rPr>
          <w:sz w:val="28"/>
          <w:szCs w:val="28"/>
        </w:rPr>
      </w:pPr>
      <w:r w:rsidRPr="00F05EF7">
        <w:rPr>
          <w:sz w:val="28"/>
          <w:szCs w:val="28"/>
        </w:rPr>
        <w:t>Сформированный объем совокупного предложения представляет собой сумму факторных доходов домашних хозяйств, которые распределяются последними на потребление и сбережения: у</w:t>
      </w:r>
      <w:r w:rsidRPr="00F05EF7">
        <w:rPr>
          <w:noProof/>
          <w:sz w:val="28"/>
          <w:szCs w:val="28"/>
        </w:rPr>
        <w:t xml:space="preserve"> =</w:t>
      </w:r>
      <w:r w:rsidRPr="00F05EF7">
        <w:rPr>
          <w:sz w:val="28"/>
          <w:szCs w:val="28"/>
        </w:rPr>
        <w:t xml:space="preserve"> С</w:t>
      </w:r>
      <w:r w:rsidRPr="00F05EF7">
        <w:rPr>
          <w:noProof/>
          <w:sz w:val="28"/>
          <w:szCs w:val="28"/>
        </w:rPr>
        <w:t xml:space="preserve"> +</w:t>
      </w:r>
      <w:r w:rsidRPr="00F05EF7">
        <w:rPr>
          <w:sz w:val="28"/>
          <w:szCs w:val="28"/>
        </w:rPr>
        <w:t xml:space="preserve"> </w:t>
      </w:r>
      <w:r w:rsidRPr="00F05EF7">
        <w:rPr>
          <w:sz w:val="28"/>
          <w:szCs w:val="28"/>
          <w:lang w:val="en-US"/>
        </w:rPr>
        <w:t>S</w:t>
      </w:r>
      <w:r w:rsidRPr="00F05EF7">
        <w:rPr>
          <w:sz w:val="28"/>
          <w:szCs w:val="28"/>
        </w:rPr>
        <w:t>. Чтобы на рынке благ установилось равновесие, необходимо равенство совокупного предложения совокупному спросу. Так как совокупный спрос в простой модели представляет сумму потребительских и инвестиционных расходов: у</w:t>
      </w:r>
      <w:r w:rsidRPr="00F05EF7">
        <w:rPr>
          <w:noProof/>
          <w:sz w:val="28"/>
          <w:szCs w:val="28"/>
        </w:rPr>
        <w:t xml:space="preserve"> =</w:t>
      </w:r>
      <w:r w:rsidRPr="00F05EF7">
        <w:rPr>
          <w:sz w:val="28"/>
          <w:szCs w:val="28"/>
        </w:rPr>
        <w:t xml:space="preserve"> С</w:t>
      </w:r>
      <w:r w:rsidRPr="00F05EF7">
        <w:rPr>
          <w:noProof/>
          <w:sz w:val="28"/>
          <w:szCs w:val="28"/>
        </w:rPr>
        <w:t xml:space="preserve"> + I,</w:t>
      </w:r>
      <w:r w:rsidRPr="00F05EF7">
        <w:rPr>
          <w:sz w:val="28"/>
          <w:szCs w:val="28"/>
        </w:rPr>
        <w:t xml:space="preserve"> то при соблюдении условия </w:t>
      </w:r>
      <w:r w:rsidRPr="00F05EF7">
        <w:rPr>
          <w:sz w:val="28"/>
          <w:szCs w:val="28"/>
          <w:lang w:val="en-US"/>
        </w:rPr>
        <w:t>I</w:t>
      </w:r>
      <w:r w:rsidRPr="00F05EF7">
        <w:rPr>
          <w:sz w:val="28"/>
          <w:szCs w:val="28"/>
        </w:rPr>
        <w:t xml:space="preserve"> = </w:t>
      </w:r>
      <w:r w:rsidRPr="00F05EF7">
        <w:rPr>
          <w:sz w:val="28"/>
          <w:szCs w:val="28"/>
          <w:lang w:val="en-US"/>
        </w:rPr>
        <w:t>S</w:t>
      </w:r>
      <w:r w:rsidRPr="00F05EF7">
        <w:rPr>
          <w:sz w:val="28"/>
          <w:szCs w:val="28"/>
        </w:rPr>
        <w:t xml:space="preserve"> на рынке благ установится равновесие. То есть, согласно закону Сэя, любое предложение порождает соответствующий спрос.</w:t>
      </w:r>
    </w:p>
    <w:p w:rsidR="005F477A" w:rsidRPr="00F05EF7" w:rsidRDefault="005F477A" w:rsidP="00F05EF7">
      <w:pPr>
        <w:pStyle w:val="aa"/>
        <w:ind w:firstLine="709"/>
        <w:rPr>
          <w:spacing w:val="0"/>
          <w:sz w:val="28"/>
          <w:szCs w:val="28"/>
        </w:rPr>
      </w:pPr>
      <w:r w:rsidRPr="00F05EF7">
        <w:rPr>
          <w:spacing w:val="0"/>
          <w:sz w:val="28"/>
          <w:szCs w:val="28"/>
        </w:rPr>
        <w:t>Если же плановые инвестиции не будут соответствовать запланированным сбережениям, то на рынке благ может возникнуть дисбаланс. Однако в классической модели любой подобный дисбаланс устраняется на рынке капитала.</w:t>
      </w:r>
    </w:p>
    <w:p w:rsidR="005F477A" w:rsidRPr="00F05EF7" w:rsidRDefault="005F477A" w:rsidP="00F05EF7">
      <w:pPr>
        <w:spacing w:line="360" w:lineRule="auto"/>
        <w:ind w:firstLine="709"/>
        <w:jc w:val="both"/>
        <w:rPr>
          <w:sz w:val="28"/>
          <w:szCs w:val="28"/>
        </w:rPr>
      </w:pPr>
      <w:r w:rsidRPr="00F05EF7">
        <w:rPr>
          <w:sz w:val="28"/>
          <w:szCs w:val="28"/>
        </w:rPr>
        <w:t>Условия равновесия на рынке капитала отражаются в четвертом уравнении. Параметром, обеспечивающим равновесие на рынке капитала, является гибкая процентная ставка. Если по каким-либо причинам запланированные объемы сбережений и инвестиций не совпадают при заданной ставке процента, то в экономике начинается итеративный процесс изменения текущей ставки процента до ее зна</w:t>
      </w:r>
      <w:r w:rsidRPr="00F05EF7">
        <w:rPr>
          <w:sz w:val="28"/>
          <w:szCs w:val="28"/>
        </w:rPr>
        <w:softHyphen/>
        <w:t>чения, которое обеспечивает равновесие сбережений и инвестиций.</w:t>
      </w:r>
    </w:p>
    <w:p w:rsidR="005F477A" w:rsidRPr="00F05EF7" w:rsidRDefault="005F477A" w:rsidP="00F05EF7">
      <w:pPr>
        <w:spacing w:line="360" w:lineRule="auto"/>
        <w:ind w:firstLine="709"/>
        <w:jc w:val="both"/>
        <w:rPr>
          <w:sz w:val="28"/>
          <w:szCs w:val="28"/>
        </w:rPr>
      </w:pPr>
      <w:r w:rsidRPr="00F05EF7">
        <w:rPr>
          <w:sz w:val="28"/>
          <w:szCs w:val="28"/>
        </w:rPr>
        <w:t>Например, предположим, что объем запланированных сбережений оказался меньше объема плановых инвестиций. Тогда на рынке капитала начнется конкуренция инвесторов за свободные кредитные ресурсы, что вызовет повышение ставки процента. Повышение ставки процента приведет к пересмотру объемов запланированных сбережений в сторону повышения* и инвестиций в сторону понижения, до тех пор пока не установится такая процентная ставка, которая и обеспечит равновесие. При превышении объемов сбережений над объемами инвестиций на рынке капитала образуются свободные кредитные ресурсы, что вызовет понижение ставки процента до ее равновесного значения.</w:t>
      </w:r>
    </w:p>
    <w:p w:rsidR="005F477A" w:rsidRPr="00F05EF7" w:rsidRDefault="005F477A" w:rsidP="00F05EF7">
      <w:pPr>
        <w:spacing w:line="360" w:lineRule="auto"/>
        <w:ind w:firstLine="709"/>
        <w:jc w:val="both"/>
        <w:rPr>
          <w:sz w:val="28"/>
          <w:szCs w:val="28"/>
        </w:rPr>
      </w:pPr>
      <w:r w:rsidRPr="00F05EF7">
        <w:rPr>
          <w:sz w:val="28"/>
          <w:szCs w:val="28"/>
        </w:rPr>
        <w:t>То есть, если на рынке благ возникает дисбаланс, то он находит свое отражение на рынке капитала, а так как последний имеет встроенный стабилизатор, позволяющий восстанавливать равновесие, то восстановление равновесия на рынке капитала приводит к восстановлению равновесия и на рынке благ. Таким образом, подтверждается закон Вальраса, согласно которому, если равновесие установилось на двух (труда и капитала) из трех взаимосвязанных рынков, то оно устанавливается и на третьем рынке</w:t>
      </w:r>
      <w:r w:rsidRPr="00F05EF7">
        <w:rPr>
          <w:noProof/>
          <w:sz w:val="28"/>
          <w:szCs w:val="28"/>
        </w:rPr>
        <w:t xml:space="preserve"> —</w:t>
      </w:r>
      <w:r w:rsidRPr="00F05EF7">
        <w:rPr>
          <w:sz w:val="28"/>
          <w:szCs w:val="28"/>
        </w:rPr>
        <w:t xml:space="preserve"> рынке благ.</w:t>
      </w:r>
    </w:p>
    <w:p w:rsidR="005F477A" w:rsidRPr="00F05EF7" w:rsidRDefault="005F477A" w:rsidP="00F05EF7">
      <w:pPr>
        <w:spacing w:line="360" w:lineRule="auto"/>
        <w:ind w:firstLine="709"/>
        <w:jc w:val="both"/>
        <w:rPr>
          <w:sz w:val="28"/>
          <w:szCs w:val="28"/>
        </w:rPr>
      </w:pPr>
      <w:r w:rsidRPr="00F05EF7">
        <w:rPr>
          <w:sz w:val="28"/>
          <w:szCs w:val="28"/>
        </w:rPr>
        <w:t>Пятое уравнение стоит особняком и необходимо только для определения текущего уровня цен. При заданных параметрах денежной массы и скорости обращения денег уровень цен зависит только от параметра реального национального дохода: Р</w:t>
      </w:r>
      <w:r w:rsidRPr="00F05EF7">
        <w:rPr>
          <w:noProof/>
          <w:sz w:val="28"/>
          <w:szCs w:val="28"/>
        </w:rPr>
        <w:t xml:space="preserve"> =</w:t>
      </w:r>
      <w:r w:rsidRPr="00F05EF7">
        <w:rPr>
          <w:sz w:val="28"/>
          <w:szCs w:val="28"/>
        </w:rPr>
        <w:t xml:space="preserve"> (</w:t>
      </w:r>
      <w:r w:rsidRPr="00F05EF7">
        <w:rPr>
          <w:sz w:val="28"/>
          <w:szCs w:val="28"/>
          <w:lang w:val="en-US"/>
        </w:rPr>
        <w:t>Mv</w:t>
      </w:r>
      <w:r w:rsidRPr="00F05EF7">
        <w:rPr>
          <w:sz w:val="28"/>
          <w:szCs w:val="28"/>
        </w:rPr>
        <w:t>)/</w:t>
      </w:r>
      <w:r w:rsidRPr="00F05EF7">
        <w:rPr>
          <w:sz w:val="28"/>
          <w:szCs w:val="28"/>
          <w:lang w:val="en-US"/>
        </w:rPr>
        <w:t>y</w:t>
      </w:r>
      <w:r w:rsidRPr="00F05EF7">
        <w:rPr>
          <w:sz w:val="28"/>
          <w:szCs w:val="28"/>
        </w:rPr>
        <w:t>.</w:t>
      </w:r>
    </w:p>
    <w:p w:rsidR="005F477A" w:rsidRPr="00F05EF7" w:rsidRDefault="005F477A" w:rsidP="00F05EF7">
      <w:pPr>
        <w:spacing w:line="360" w:lineRule="auto"/>
        <w:ind w:firstLine="709"/>
        <w:jc w:val="both"/>
        <w:rPr>
          <w:sz w:val="28"/>
          <w:szCs w:val="28"/>
        </w:rPr>
      </w:pPr>
      <w:r w:rsidRPr="00F05EF7">
        <w:rPr>
          <w:sz w:val="28"/>
          <w:szCs w:val="28"/>
        </w:rPr>
        <w:t>С другой стороны, при установленном равновесном значении реального национального дохода изменение параметров денежного рынка в силу нейтральности денег отражается только в изменении уровня цен. Если представить количественное уравнение обмена относительно у и тем самым выразить функцию совокупного спроса: у</w:t>
      </w:r>
      <w:r w:rsidRPr="00F05EF7">
        <w:rPr>
          <w:noProof/>
          <w:sz w:val="28"/>
          <w:szCs w:val="28"/>
        </w:rPr>
        <w:t xml:space="preserve"> =</w:t>
      </w:r>
      <w:r w:rsidRPr="00F05EF7">
        <w:rPr>
          <w:sz w:val="28"/>
          <w:szCs w:val="28"/>
        </w:rPr>
        <w:t xml:space="preserve"> (</w:t>
      </w:r>
      <w:r w:rsidRPr="00F05EF7">
        <w:rPr>
          <w:sz w:val="28"/>
          <w:szCs w:val="28"/>
          <w:lang w:val="en-US"/>
        </w:rPr>
        <w:t>Mv</w:t>
      </w:r>
      <w:r w:rsidRPr="00F05EF7">
        <w:rPr>
          <w:sz w:val="28"/>
          <w:szCs w:val="28"/>
        </w:rPr>
        <w:t>)/</w:t>
      </w:r>
      <w:r w:rsidRPr="00F05EF7">
        <w:rPr>
          <w:sz w:val="28"/>
          <w:szCs w:val="28"/>
          <w:lang w:val="en-US"/>
        </w:rPr>
        <w:t>P</w:t>
      </w:r>
      <w:r w:rsidRPr="00F05EF7">
        <w:rPr>
          <w:sz w:val="28"/>
          <w:szCs w:val="28"/>
        </w:rPr>
        <w:t>, то очевидно, что для обеспечения условия у</w:t>
      </w:r>
      <w:r w:rsidRPr="00F05EF7">
        <w:rPr>
          <w:noProof/>
          <w:sz w:val="28"/>
          <w:szCs w:val="28"/>
        </w:rPr>
        <w:t xml:space="preserve"> =</w:t>
      </w:r>
      <w:r w:rsidRPr="00F05EF7">
        <w:rPr>
          <w:sz w:val="28"/>
          <w:szCs w:val="28"/>
        </w:rPr>
        <w:t xml:space="preserve"> </w:t>
      </w:r>
      <w:r w:rsidRPr="00F05EF7">
        <w:rPr>
          <w:sz w:val="28"/>
          <w:szCs w:val="28"/>
          <w:lang w:val="en-US"/>
        </w:rPr>
        <w:t>const</w:t>
      </w:r>
      <w:r w:rsidRPr="00F05EF7">
        <w:rPr>
          <w:sz w:val="28"/>
          <w:szCs w:val="28"/>
        </w:rPr>
        <w:t xml:space="preserve"> необходимо изменение денежной массы и уровня цен в одинаковой пропорции.</w:t>
      </w:r>
    </w:p>
    <w:p w:rsidR="005F477A" w:rsidRPr="00F05EF7" w:rsidRDefault="005F477A" w:rsidP="00F05EF7">
      <w:pPr>
        <w:spacing w:line="360" w:lineRule="auto"/>
        <w:ind w:firstLine="709"/>
        <w:jc w:val="both"/>
        <w:rPr>
          <w:sz w:val="28"/>
          <w:szCs w:val="28"/>
        </w:rPr>
      </w:pPr>
      <w:r w:rsidRPr="00F05EF7">
        <w:rPr>
          <w:sz w:val="28"/>
          <w:szCs w:val="28"/>
        </w:rPr>
        <w:t>Нейтральность денег наиболее полно иллюстрируется механизмом, получившим наименование «Кембриджский эффект». Дело в том, что каждый субъект планирует для себя некоторый оптимальный уровень наличности (реальной кассы). Любое изменение количества денег экономические субъекты воспринимают как отклонение величины реальных кассовых остатков от оптимального значения и предпринимают действия по восстановлению ее оптимальной величины.</w:t>
      </w:r>
    </w:p>
    <w:p w:rsidR="005F477A" w:rsidRPr="00F05EF7" w:rsidRDefault="005F477A" w:rsidP="00F05EF7">
      <w:pPr>
        <w:spacing w:line="360" w:lineRule="auto"/>
        <w:ind w:firstLine="709"/>
        <w:jc w:val="both"/>
        <w:rPr>
          <w:sz w:val="28"/>
          <w:szCs w:val="28"/>
        </w:rPr>
      </w:pPr>
      <w:r w:rsidRPr="00F05EF7">
        <w:rPr>
          <w:sz w:val="28"/>
          <w:szCs w:val="28"/>
        </w:rPr>
        <w:t>В случае роста реальной кассы излишнюю наличность субъекты начинают обменивать на блага, увеличивая потребительские расходы и совокупный спрос, в случае снижения реальной кассы совокупный спрос уменьшается. А так как в условиях полной занятости совокупное предложение жестко фиксировано относительно уровня естественного выпуска, то единственно возможной его реакцией на изменение совокупного спроса будет соответствующее изменение уровня цен. Цены же в классической концепции абсолютно гибкие, и поэтому такая реакция совокупного предложения на колебания спроса происходит моментально.</w:t>
      </w:r>
    </w:p>
    <w:p w:rsidR="005F477A" w:rsidRPr="00F05EF7" w:rsidRDefault="005F477A" w:rsidP="00F05EF7">
      <w:pPr>
        <w:spacing w:line="360" w:lineRule="auto"/>
        <w:ind w:firstLine="709"/>
        <w:jc w:val="both"/>
        <w:rPr>
          <w:sz w:val="28"/>
          <w:szCs w:val="28"/>
        </w:rPr>
      </w:pPr>
      <w:r w:rsidRPr="00F05EF7">
        <w:rPr>
          <w:sz w:val="28"/>
          <w:szCs w:val="28"/>
        </w:rPr>
        <w:t>Гибкость цен распространяется не только на блага, но и на факторы производства. Поэтому изменение уровня цен на блага вызывает соответствующее изменение уровня цен на факторы. Так изменяется номинальная заработная плата, реальная же остается без изменений. Следовательно, цены на блага, факторы и общий уровень цен изменяются в одинаковой пропорции.</w:t>
      </w:r>
    </w:p>
    <w:p w:rsidR="005F477A" w:rsidRPr="00F05EF7" w:rsidRDefault="005F477A" w:rsidP="00F05EF7">
      <w:pPr>
        <w:spacing w:line="360" w:lineRule="auto"/>
        <w:ind w:firstLine="709"/>
        <w:jc w:val="both"/>
        <w:rPr>
          <w:sz w:val="28"/>
          <w:szCs w:val="28"/>
        </w:rPr>
      </w:pPr>
      <w:r w:rsidRPr="00F05EF7">
        <w:rPr>
          <w:sz w:val="28"/>
          <w:szCs w:val="28"/>
        </w:rPr>
        <w:t>Графическая интерпретация общего экономического равновесия в классической концепции представлена на рис.</w:t>
      </w:r>
      <w:r w:rsidRPr="00F05EF7">
        <w:rPr>
          <w:noProof/>
          <w:sz w:val="28"/>
          <w:szCs w:val="28"/>
        </w:rPr>
        <w:t xml:space="preserve"> 6.</w:t>
      </w:r>
    </w:p>
    <w:p w:rsidR="005F477A" w:rsidRPr="00F05EF7" w:rsidRDefault="005F477A" w:rsidP="00F05EF7">
      <w:pPr>
        <w:spacing w:line="360" w:lineRule="auto"/>
        <w:ind w:firstLine="709"/>
        <w:jc w:val="both"/>
        <w:rPr>
          <w:sz w:val="28"/>
          <w:szCs w:val="28"/>
        </w:rPr>
      </w:pPr>
      <w:r w:rsidRPr="00F05EF7">
        <w:rPr>
          <w:sz w:val="28"/>
          <w:szCs w:val="28"/>
        </w:rPr>
        <w:t xml:space="preserve">В третьем квадранте нижней части рисунка отображен процесс формирования равновесия на рынке труда, где устанавливаются равновесные значения ставки реальной зарплаты </w:t>
      </w:r>
      <w:r w:rsidRPr="00F05EF7">
        <w:rPr>
          <w:sz w:val="28"/>
          <w:szCs w:val="28"/>
          <w:lang w:val="en-US"/>
        </w:rPr>
        <w:t>w</w:t>
      </w:r>
      <w:r w:rsidRPr="00F05EF7">
        <w:rPr>
          <w:sz w:val="28"/>
          <w:szCs w:val="28"/>
        </w:rPr>
        <w:t xml:space="preserve">' и занятости </w:t>
      </w:r>
      <w:r w:rsidRPr="00F05EF7">
        <w:rPr>
          <w:sz w:val="28"/>
          <w:szCs w:val="28"/>
          <w:lang w:val="en-US"/>
        </w:rPr>
        <w:t>N</w:t>
      </w:r>
      <w:r w:rsidRPr="00F05EF7">
        <w:rPr>
          <w:sz w:val="28"/>
          <w:szCs w:val="28"/>
        </w:rPr>
        <w:t>'.</w:t>
      </w:r>
    </w:p>
    <w:p w:rsidR="005F477A" w:rsidRPr="00F05EF7" w:rsidRDefault="005F477A" w:rsidP="00F05EF7">
      <w:pPr>
        <w:spacing w:line="360" w:lineRule="auto"/>
        <w:ind w:firstLine="709"/>
        <w:jc w:val="both"/>
        <w:rPr>
          <w:sz w:val="28"/>
          <w:szCs w:val="28"/>
        </w:rPr>
      </w:pPr>
      <w:r w:rsidRPr="00F05EF7">
        <w:rPr>
          <w:sz w:val="28"/>
          <w:szCs w:val="28"/>
        </w:rPr>
        <w:t>В четвертом квадранте определяется равновесное значение национального дохода у путем проецирования равновесного значения</w:t>
      </w:r>
      <w:r w:rsidRPr="00F05EF7">
        <w:rPr>
          <w:noProof/>
          <w:sz w:val="28"/>
          <w:szCs w:val="28"/>
        </w:rPr>
        <w:t xml:space="preserve"> N* </w:t>
      </w:r>
      <w:r w:rsidRPr="00F05EF7">
        <w:rPr>
          <w:sz w:val="28"/>
          <w:szCs w:val="28"/>
        </w:rPr>
        <w:t>на производственную функцию.</w:t>
      </w:r>
    </w:p>
    <w:p w:rsidR="005F477A" w:rsidRPr="00F05EF7" w:rsidRDefault="00E66B31" w:rsidP="00F05EF7">
      <w:pPr>
        <w:spacing w:line="360" w:lineRule="auto"/>
        <w:ind w:firstLine="709"/>
        <w:jc w:val="both"/>
        <w:rPr>
          <w:sz w:val="28"/>
          <w:szCs w:val="28"/>
          <w:lang w:val="en-US"/>
        </w:rPr>
      </w:pPr>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pt;height:450pt" fillcolor="window">
            <v:imagedata r:id="rId8" o:title=""/>
          </v:shape>
        </w:pict>
      </w:r>
    </w:p>
    <w:p w:rsidR="005F477A" w:rsidRPr="00F05EF7" w:rsidRDefault="005F477A" w:rsidP="00F05EF7">
      <w:pPr>
        <w:pStyle w:val="FR2"/>
        <w:spacing w:before="0" w:line="360" w:lineRule="auto"/>
        <w:ind w:left="0" w:right="0" w:firstLine="709"/>
        <w:jc w:val="both"/>
        <w:rPr>
          <w:rFonts w:ascii="Times New Roman" w:hAnsi="Times New Roman"/>
          <w:sz w:val="28"/>
          <w:szCs w:val="28"/>
        </w:rPr>
      </w:pPr>
      <w:r w:rsidRPr="00F05EF7">
        <w:rPr>
          <w:rFonts w:ascii="Times New Roman" w:hAnsi="Times New Roman"/>
          <w:sz w:val="28"/>
          <w:szCs w:val="28"/>
        </w:rPr>
        <w:t>Рис.</w:t>
      </w:r>
      <w:r w:rsidRPr="00F05EF7">
        <w:rPr>
          <w:rFonts w:ascii="Times New Roman" w:hAnsi="Times New Roman"/>
          <w:noProof/>
          <w:sz w:val="28"/>
          <w:szCs w:val="28"/>
        </w:rPr>
        <w:t xml:space="preserve"> 6.</w:t>
      </w:r>
      <w:r w:rsidRPr="00F05EF7">
        <w:rPr>
          <w:rFonts w:ascii="Times New Roman" w:hAnsi="Times New Roman"/>
          <w:sz w:val="28"/>
          <w:szCs w:val="28"/>
        </w:rPr>
        <w:t xml:space="preserve"> Общее экономическое равновесие в классической концепции.</w:t>
      </w:r>
    </w:p>
    <w:p w:rsidR="005F477A" w:rsidRPr="00F05EF7" w:rsidRDefault="005F477A" w:rsidP="00F05EF7">
      <w:pPr>
        <w:pStyle w:val="FR2"/>
        <w:spacing w:before="0" w:line="360" w:lineRule="auto"/>
        <w:ind w:left="0" w:right="0" w:firstLine="709"/>
        <w:jc w:val="both"/>
        <w:rPr>
          <w:rFonts w:ascii="Times New Roman" w:hAnsi="Times New Roman"/>
          <w:sz w:val="28"/>
          <w:szCs w:val="28"/>
        </w:rPr>
      </w:pPr>
    </w:p>
    <w:p w:rsidR="005F477A" w:rsidRPr="00F05EF7" w:rsidRDefault="005F477A" w:rsidP="00F05EF7">
      <w:pPr>
        <w:spacing w:line="360" w:lineRule="auto"/>
        <w:ind w:firstLine="709"/>
        <w:jc w:val="both"/>
        <w:rPr>
          <w:sz w:val="28"/>
          <w:szCs w:val="28"/>
        </w:rPr>
      </w:pPr>
      <w:r w:rsidRPr="00F05EF7">
        <w:rPr>
          <w:sz w:val="28"/>
          <w:szCs w:val="28"/>
        </w:rPr>
        <w:t>Равновесное значение у' определяет функцию совокупного 1редложения. Функция совокупного спроса выводится из количественного уравнения обмена: у</w:t>
      </w:r>
      <w:r w:rsidRPr="00F05EF7">
        <w:rPr>
          <w:noProof/>
          <w:sz w:val="28"/>
          <w:szCs w:val="28"/>
        </w:rPr>
        <w:t xml:space="preserve"> =</w:t>
      </w:r>
      <w:r w:rsidRPr="00F05EF7">
        <w:rPr>
          <w:sz w:val="28"/>
          <w:szCs w:val="28"/>
        </w:rPr>
        <w:t xml:space="preserve"> (</w:t>
      </w:r>
      <w:r w:rsidRPr="00F05EF7">
        <w:rPr>
          <w:sz w:val="28"/>
          <w:szCs w:val="28"/>
          <w:lang w:val="en-US"/>
        </w:rPr>
        <w:t>Mv</w:t>
      </w:r>
      <w:r w:rsidRPr="00F05EF7">
        <w:rPr>
          <w:sz w:val="28"/>
          <w:szCs w:val="28"/>
        </w:rPr>
        <w:t>)/</w:t>
      </w:r>
      <w:r w:rsidRPr="00F05EF7">
        <w:rPr>
          <w:sz w:val="28"/>
          <w:szCs w:val="28"/>
          <w:lang w:val="en-US"/>
        </w:rPr>
        <w:t>P</w:t>
      </w:r>
      <w:r w:rsidRPr="00F05EF7">
        <w:rPr>
          <w:sz w:val="28"/>
          <w:szCs w:val="28"/>
        </w:rPr>
        <w:t>.</w:t>
      </w:r>
    </w:p>
    <w:p w:rsidR="005F477A" w:rsidRPr="00F05EF7" w:rsidRDefault="005F477A" w:rsidP="00F05EF7">
      <w:pPr>
        <w:spacing w:line="360" w:lineRule="auto"/>
        <w:ind w:firstLine="709"/>
        <w:jc w:val="both"/>
        <w:rPr>
          <w:sz w:val="28"/>
          <w:szCs w:val="28"/>
        </w:rPr>
      </w:pPr>
      <w:r w:rsidRPr="00F05EF7">
        <w:rPr>
          <w:sz w:val="28"/>
          <w:szCs w:val="28"/>
        </w:rPr>
        <w:t xml:space="preserve">Изменение количества денег влияет только на номинальные переменные, изменяя текущий уровень цен Р. Соответственно графики </w:t>
      </w:r>
      <w:r w:rsidRPr="00F05EF7">
        <w:rPr>
          <w:sz w:val="28"/>
          <w:szCs w:val="28"/>
          <w:lang w:val="en-US"/>
        </w:rPr>
        <w:t>AD</w:t>
      </w:r>
      <w:r w:rsidRPr="00F05EF7">
        <w:rPr>
          <w:sz w:val="28"/>
          <w:szCs w:val="28"/>
        </w:rPr>
        <w:t xml:space="preserve"> и </w:t>
      </w:r>
      <w:r w:rsidRPr="00F05EF7">
        <w:rPr>
          <w:sz w:val="28"/>
          <w:szCs w:val="28"/>
          <w:lang w:val="en-US"/>
        </w:rPr>
        <w:t>W</w:t>
      </w:r>
      <w:r w:rsidRPr="00F05EF7">
        <w:rPr>
          <w:sz w:val="28"/>
          <w:szCs w:val="28"/>
        </w:rPr>
        <w:t xml:space="preserve"> сдвигаются от начала координат при росте денежной массы и наоборот при ее уменьшении.</w:t>
      </w:r>
    </w:p>
    <w:p w:rsidR="005F477A" w:rsidRPr="00F05EF7" w:rsidRDefault="005F477A" w:rsidP="00F05EF7">
      <w:pPr>
        <w:spacing w:line="360" w:lineRule="auto"/>
        <w:ind w:firstLine="709"/>
        <w:jc w:val="both"/>
        <w:rPr>
          <w:sz w:val="28"/>
          <w:szCs w:val="28"/>
        </w:rPr>
      </w:pPr>
      <w:r w:rsidRPr="00F05EF7">
        <w:rPr>
          <w:sz w:val="28"/>
          <w:szCs w:val="28"/>
        </w:rPr>
        <w:t>В верхней части рисунка отображен процесс формирования условий равновесия на рынке капитала, где устанавливается равновесная процентная ставка.</w:t>
      </w:r>
    </w:p>
    <w:p w:rsidR="005F477A" w:rsidRPr="00F05EF7" w:rsidRDefault="005F477A" w:rsidP="00F05EF7">
      <w:pPr>
        <w:spacing w:line="360" w:lineRule="auto"/>
        <w:ind w:firstLine="709"/>
        <w:jc w:val="both"/>
        <w:rPr>
          <w:sz w:val="28"/>
          <w:szCs w:val="28"/>
        </w:rPr>
      </w:pPr>
      <w:r w:rsidRPr="00F05EF7">
        <w:rPr>
          <w:sz w:val="28"/>
          <w:szCs w:val="28"/>
        </w:rPr>
        <w:t>Итак, формирование условий ОЭР в классической модели происходит по принципу саморегулирования, без вмешательства государства, что обеспечивается тремя встроенными стабилизаторами:</w:t>
      </w:r>
    </w:p>
    <w:p w:rsidR="005F477A" w:rsidRPr="00F05EF7" w:rsidRDefault="005F477A" w:rsidP="00F05EF7">
      <w:pPr>
        <w:spacing w:line="360" w:lineRule="auto"/>
        <w:ind w:firstLine="709"/>
        <w:jc w:val="both"/>
        <w:rPr>
          <w:sz w:val="28"/>
          <w:szCs w:val="28"/>
        </w:rPr>
      </w:pPr>
      <w:r w:rsidRPr="00F05EF7">
        <w:rPr>
          <w:sz w:val="28"/>
          <w:szCs w:val="28"/>
        </w:rPr>
        <w:t>гибкими ценами, гибкой номинальной ставкой зарплаты и гибкой ставкой процента. При этом денежный и реальный сектор независимы друг от друга.</w:t>
      </w:r>
    </w:p>
    <w:p w:rsidR="005F477A" w:rsidRPr="00F05EF7" w:rsidRDefault="005F477A" w:rsidP="00F05EF7">
      <w:pPr>
        <w:spacing w:line="360" w:lineRule="auto"/>
        <w:ind w:firstLine="709"/>
        <w:jc w:val="both"/>
        <w:rPr>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Назовите основные причины существования безработицы в рыночной экономике.</w:t>
      </w:r>
    </w:p>
    <w:p w:rsidR="00F05EF7" w:rsidRDefault="00F05EF7" w:rsidP="00F05EF7">
      <w:pPr>
        <w:pStyle w:val="a4"/>
        <w:spacing w:line="360" w:lineRule="auto"/>
        <w:ind w:firstLine="709"/>
        <w:jc w:val="both"/>
        <w:rPr>
          <w:rFonts w:ascii="Times New Roman" w:hAnsi="Times New Roman" w:cs="Times New Roman"/>
          <w:sz w:val="28"/>
          <w:szCs w:val="28"/>
        </w:rPr>
      </w:pP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Безработица - это неотъемлемый спутник рыночной экономики. Резерв рабочей силы в пределах естественной нормы является одним из факторов ее эффективного функционирования.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К экономическим причинам </w:t>
      </w:r>
      <w:r w:rsidR="00910FF5" w:rsidRPr="00F05EF7">
        <w:rPr>
          <w:rFonts w:ascii="Times New Roman" w:hAnsi="Times New Roman" w:cs="Times New Roman"/>
          <w:sz w:val="28"/>
          <w:szCs w:val="28"/>
        </w:rPr>
        <w:t>возникновения</w:t>
      </w:r>
      <w:r w:rsidRPr="00F05EF7">
        <w:rPr>
          <w:rFonts w:ascii="Times New Roman" w:hAnsi="Times New Roman" w:cs="Times New Roman"/>
          <w:sz w:val="28"/>
          <w:szCs w:val="28"/>
        </w:rPr>
        <w:t xml:space="preserve"> безработицы относятся: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а) Высокая цена рабочей силы (зарплата), которую требуют ее продавец или профсоюз.</w:t>
      </w:r>
      <w:r w:rsidR="00F05EF7">
        <w:rPr>
          <w:rFonts w:ascii="Times New Roman" w:hAnsi="Times New Roman" w:cs="Times New Roman"/>
          <w:sz w:val="28"/>
          <w:szCs w:val="28"/>
        </w:rPr>
        <w:t xml:space="preserve">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Поведение покупателя (работодателя) на рынке рабочей силы определяется в данных условиях соотнесением затрат на покупку рабочей силы и дохода, который он получит от ее использования в течение определенного периода времени с теми затратами, которые он понесет на покупку машины, заменяющей рабочую силу и того результата, который принесет ему эта машина. Если такое сопоставление будет в пользу машины, то предприниматель откажется от покупки рабочей силы и отдаст предпочтение машине. Рабочая сила человека будет непроданной, а сам он окажется в роли безработного. Научно-технических прогресс и повышение технического строения производства есть одна из причин роста безработицы в современных условиях.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б) Низкая цена рабочей силы (зарплата), которую устанавливает покупатель (работодатель).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В этом случае продавец (наемный рабочий) отказывается продавать за бесценок свою рабочую силу и ищет другого покупателя. В течение определенного времени он может оставаться без работы и относиться к категории безработных.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в) Отсутствие стоимости, а соответственно и цены рабочей силы.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В обществе всегда есть люди, которые не могут быть вовлечены в процесс производства по причине отсутствия у них рабочей силы как таковой или наличия рабочей силы настолько низкого качества, что покупатель (работодатель) не желает ее приобретать. Это бродяги, деклассированные элементы, инвалиды и т.п. Эта категория граждан, как правило, навсегда теряет работу и надежду ее найти и попадает в разряд застойных безработных. </w:t>
      </w:r>
    </w:p>
    <w:p w:rsidR="00BC7E01"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Таким образом, основной причиной </w:t>
      </w:r>
      <w:r w:rsidR="00910FF5" w:rsidRPr="00F05EF7">
        <w:rPr>
          <w:rFonts w:ascii="Times New Roman" w:hAnsi="Times New Roman" w:cs="Times New Roman"/>
          <w:sz w:val="28"/>
          <w:szCs w:val="28"/>
        </w:rPr>
        <w:t>возникновения</w:t>
      </w:r>
      <w:r w:rsidRPr="00F05EF7">
        <w:rPr>
          <w:rFonts w:ascii="Times New Roman" w:hAnsi="Times New Roman" w:cs="Times New Roman"/>
          <w:sz w:val="28"/>
          <w:szCs w:val="28"/>
        </w:rPr>
        <w:t xml:space="preserve"> безработицы является нарушение равновесия на рынке рабочей силы. Это неравновесие особенно усиливается в периоды экономических спадов, войн, стихийных бедствий и т.п</w:t>
      </w:r>
      <w:r w:rsidR="00910FF5" w:rsidRPr="00F05EF7">
        <w:rPr>
          <w:rFonts w:ascii="Times New Roman" w:hAnsi="Times New Roman" w:cs="Times New Roman"/>
          <w:sz w:val="28"/>
          <w:szCs w:val="28"/>
        </w:rPr>
        <w:t>.</w:t>
      </w:r>
    </w:p>
    <w:p w:rsidR="00F05EF7" w:rsidRDefault="00BC7E01"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Безработица – это временная незанятость экономически активного населения. Причины данного явления разнообразны:</w:t>
      </w:r>
    </w:p>
    <w:p w:rsidR="00F05EF7" w:rsidRDefault="00BC7E01"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1. Структурные сдвиги в экономике, выражающиеся в том, что внедрение новых технологий, оборудования приводит к сокращению излишней рабочей силы;</w:t>
      </w:r>
    </w:p>
    <w:p w:rsidR="00F05EF7" w:rsidRDefault="00BC7E01"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2. Экономический спад или депрессия, которые вынуждают работодателей снижать потребность во всех ресурсах, в том числе и трудовых;</w:t>
      </w:r>
    </w:p>
    <w:p w:rsidR="00F05EF7" w:rsidRDefault="00BC7E01"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3. Политика правительства и профсоюзов в области оплаты труда: повышение минимального размера заработной платы увеличивает издержки производства и тем самым снижает спрос на рабочую силу;</w:t>
      </w:r>
    </w:p>
    <w:p w:rsidR="00F05EF7" w:rsidRDefault="00BC7E01"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4. Сезонные изменения в уровне производства в отдельных отраслях экономики;</w:t>
      </w:r>
    </w:p>
    <w:p w:rsidR="00B73D72" w:rsidRPr="00F05EF7" w:rsidRDefault="00BC7E01"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5. Изменения в демографической структуре населения, в частности рост численности населения в трудоспособном возрасте увеличивает спрос на труд и, возрастает вероятность безработицы.</w:t>
      </w:r>
    </w:p>
    <w:p w:rsidR="005F477A" w:rsidRPr="00F05EF7" w:rsidRDefault="005F477A" w:rsidP="00F05EF7">
      <w:pPr>
        <w:pStyle w:val="a4"/>
        <w:spacing w:line="360" w:lineRule="auto"/>
        <w:ind w:firstLine="709"/>
        <w:jc w:val="both"/>
        <w:rPr>
          <w:rFonts w:ascii="Times New Roman" w:hAnsi="Times New Roman" w:cs="Times New Roman"/>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Какие факторы определяют спрос на труд и предложение труда?</w:t>
      </w:r>
    </w:p>
    <w:p w:rsidR="00F05EF7" w:rsidRPr="00F05EF7" w:rsidRDefault="00F05EF7" w:rsidP="00F05EF7">
      <w:pPr>
        <w:pStyle w:val="3"/>
        <w:ind w:firstLine="709"/>
        <w:rPr>
          <w:sz w:val="28"/>
          <w:szCs w:val="28"/>
        </w:rPr>
      </w:pPr>
    </w:p>
    <w:p w:rsidR="00395ED4" w:rsidRPr="00F05EF7" w:rsidRDefault="00395ED4" w:rsidP="00F05EF7">
      <w:pPr>
        <w:pStyle w:val="3"/>
        <w:ind w:firstLine="709"/>
        <w:rPr>
          <w:sz w:val="28"/>
          <w:szCs w:val="28"/>
        </w:rPr>
      </w:pPr>
      <w:r w:rsidRPr="00F05EF7">
        <w:rPr>
          <w:sz w:val="28"/>
          <w:szCs w:val="28"/>
        </w:rPr>
        <w:t>Спрос на труд</w:t>
      </w:r>
    </w:p>
    <w:p w:rsidR="00395ED4" w:rsidRPr="00F05EF7" w:rsidRDefault="00395ED4" w:rsidP="00F05EF7">
      <w:pPr>
        <w:spacing w:line="360" w:lineRule="auto"/>
        <w:ind w:firstLine="709"/>
        <w:jc w:val="both"/>
        <w:rPr>
          <w:sz w:val="28"/>
          <w:szCs w:val="28"/>
        </w:rPr>
      </w:pPr>
      <w:r w:rsidRPr="00F05EF7">
        <w:rPr>
          <w:sz w:val="28"/>
          <w:szCs w:val="28"/>
        </w:rPr>
        <w:t>На рынке труда спрос на труд предъявляют фирмы. Условием максимизации прибыли фирм является равенство предельного дохода предельным издержкам (МR = МС). Предельным доходом фирмы от найма дополнительного (предельного) рабочего будет выручка от продажи продукции, произведенной этим рабочим, которая равна произведению цены товара (Р) на предельный продукт труда (МР</w:t>
      </w:r>
      <w:r w:rsidRPr="00F05EF7">
        <w:rPr>
          <w:sz w:val="28"/>
          <w:szCs w:val="28"/>
          <w:vertAlign w:val="subscript"/>
        </w:rPr>
        <w:t>L</w:t>
      </w:r>
      <w:r w:rsidRPr="00F05EF7">
        <w:rPr>
          <w:sz w:val="28"/>
          <w:szCs w:val="28"/>
        </w:rPr>
        <w:t>), а предельными издержками – номинальная (денежная) заработная плата рабочего. Итак, чтобы прибыль фирмы была максимальной, должно выполняться равенство: Р х MP</w:t>
      </w:r>
      <w:r w:rsidRPr="00F05EF7">
        <w:rPr>
          <w:sz w:val="28"/>
          <w:szCs w:val="28"/>
          <w:vertAlign w:val="subscript"/>
        </w:rPr>
        <w:t>L</w:t>
      </w:r>
      <w:r w:rsidRPr="00F05EF7">
        <w:rPr>
          <w:sz w:val="28"/>
          <w:szCs w:val="28"/>
        </w:rPr>
        <w:t>= W. Фирма нанимает рабочих, т.е. предъявляет спрос на труд, с тем, чтобы рабочие, участвуя в процессе производства, создавали продукцию. Поэтому спрос фирмы на труд определяется предельным продуктом труда или предельной производительностью труда. График спроса фирмы на труд есть график предельного продукта (предельной производительности) труда. Поскольку действует закон уменьшающейся предельной производительности труда, то кривая имеет отрицательный наклон.</w:t>
      </w:r>
    </w:p>
    <w:p w:rsidR="00395ED4" w:rsidRPr="00F05EF7" w:rsidRDefault="00395ED4" w:rsidP="00F05EF7">
      <w:pPr>
        <w:spacing w:line="360" w:lineRule="auto"/>
        <w:ind w:firstLine="709"/>
        <w:jc w:val="both"/>
        <w:rPr>
          <w:sz w:val="28"/>
          <w:szCs w:val="28"/>
        </w:rPr>
      </w:pPr>
      <w:r w:rsidRPr="00F05EF7">
        <w:rPr>
          <w:sz w:val="28"/>
          <w:szCs w:val="28"/>
        </w:rPr>
        <w:t xml:space="preserve">Таким образом, спрос на труд является функцией предельного продукта труда: </w:t>
      </w:r>
    </w:p>
    <w:p w:rsidR="00395ED4" w:rsidRPr="00F05EF7" w:rsidRDefault="00395ED4" w:rsidP="00F05EF7">
      <w:pPr>
        <w:spacing w:line="360" w:lineRule="auto"/>
        <w:ind w:firstLine="709"/>
        <w:jc w:val="both"/>
        <w:rPr>
          <w:sz w:val="28"/>
          <w:szCs w:val="28"/>
        </w:rPr>
      </w:pPr>
      <w:r w:rsidRPr="00F05EF7">
        <w:rPr>
          <w:sz w:val="28"/>
          <w:szCs w:val="28"/>
        </w:rPr>
        <w:t>L</w:t>
      </w:r>
      <w:r w:rsidRPr="00F05EF7">
        <w:rPr>
          <w:sz w:val="28"/>
          <w:szCs w:val="28"/>
          <w:vertAlign w:val="superscript"/>
        </w:rPr>
        <w:t>D</w:t>
      </w:r>
      <w:r w:rsidRPr="00F05EF7">
        <w:rPr>
          <w:sz w:val="28"/>
          <w:szCs w:val="28"/>
        </w:rPr>
        <w:t xml:space="preserve"> = L</w:t>
      </w:r>
      <w:r w:rsidRPr="00F05EF7">
        <w:rPr>
          <w:sz w:val="28"/>
          <w:szCs w:val="28"/>
          <w:vertAlign w:val="superscript"/>
        </w:rPr>
        <w:t>D</w:t>
      </w:r>
      <w:r w:rsidRPr="00F05EF7">
        <w:rPr>
          <w:sz w:val="28"/>
          <w:szCs w:val="28"/>
        </w:rPr>
        <w:t>(MP</w:t>
      </w:r>
      <w:r w:rsidRPr="00F05EF7">
        <w:rPr>
          <w:sz w:val="28"/>
          <w:szCs w:val="28"/>
          <w:vertAlign w:val="subscript"/>
        </w:rPr>
        <w:t>L</w:t>
      </w:r>
      <w:r w:rsidRPr="00F05EF7">
        <w:rPr>
          <w:sz w:val="28"/>
          <w:szCs w:val="28"/>
        </w:rPr>
        <w:t xml:space="preserve">). </w:t>
      </w:r>
    </w:p>
    <w:p w:rsidR="00F05EF7" w:rsidRDefault="00395ED4" w:rsidP="00F05EF7">
      <w:pPr>
        <w:spacing w:line="360" w:lineRule="auto"/>
        <w:ind w:firstLine="709"/>
        <w:jc w:val="both"/>
        <w:rPr>
          <w:sz w:val="28"/>
          <w:szCs w:val="28"/>
        </w:rPr>
      </w:pPr>
      <w:r w:rsidRPr="00F05EF7">
        <w:rPr>
          <w:sz w:val="28"/>
          <w:szCs w:val="28"/>
        </w:rPr>
        <w:t>Из условия максимизации прибыли: Р x MP</w:t>
      </w:r>
      <w:r w:rsidRPr="00F05EF7">
        <w:rPr>
          <w:sz w:val="28"/>
          <w:szCs w:val="28"/>
          <w:vertAlign w:val="subscript"/>
        </w:rPr>
        <w:t>L</w:t>
      </w:r>
      <w:r w:rsidRPr="00F05EF7">
        <w:rPr>
          <w:sz w:val="28"/>
          <w:szCs w:val="28"/>
        </w:rPr>
        <w:t xml:space="preserve"> = W следует, что MP</w:t>
      </w:r>
      <w:r w:rsidRPr="00F05EF7">
        <w:rPr>
          <w:sz w:val="28"/>
          <w:szCs w:val="28"/>
          <w:vertAlign w:val="subscript"/>
        </w:rPr>
        <w:t>L</w:t>
      </w:r>
      <w:r w:rsidRPr="00F05EF7">
        <w:rPr>
          <w:sz w:val="28"/>
          <w:szCs w:val="28"/>
        </w:rPr>
        <w:t xml:space="preserve"> = W/Р, а поскольку L</w:t>
      </w:r>
      <w:r w:rsidRPr="00F05EF7">
        <w:rPr>
          <w:sz w:val="28"/>
          <w:szCs w:val="28"/>
          <w:vertAlign w:val="superscript"/>
        </w:rPr>
        <w:t>D</w:t>
      </w:r>
      <w:r w:rsidRPr="00F05EF7">
        <w:rPr>
          <w:sz w:val="28"/>
          <w:szCs w:val="28"/>
        </w:rPr>
        <w:t xml:space="preserve"> = L</w:t>
      </w:r>
      <w:r w:rsidRPr="00F05EF7">
        <w:rPr>
          <w:sz w:val="28"/>
          <w:szCs w:val="28"/>
          <w:vertAlign w:val="superscript"/>
        </w:rPr>
        <w:t>D</w:t>
      </w:r>
      <w:r w:rsidRPr="00F05EF7">
        <w:rPr>
          <w:sz w:val="28"/>
          <w:szCs w:val="28"/>
        </w:rPr>
        <w:t>(MP</w:t>
      </w:r>
      <w:r w:rsidRPr="00F05EF7">
        <w:rPr>
          <w:sz w:val="28"/>
          <w:szCs w:val="28"/>
          <w:vertAlign w:val="subscript"/>
        </w:rPr>
        <w:t>L</w:t>
      </w:r>
      <w:r w:rsidRPr="00F05EF7">
        <w:rPr>
          <w:sz w:val="28"/>
          <w:szCs w:val="28"/>
        </w:rPr>
        <w:t>), то отсюда получаем, что L</w:t>
      </w:r>
      <w:r w:rsidRPr="00F05EF7">
        <w:rPr>
          <w:sz w:val="28"/>
          <w:szCs w:val="28"/>
          <w:vertAlign w:val="superscript"/>
        </w:rPr>
        <w:t>D</w:t>
      </w:r>
      <w:r w:rsidRPr="00F05EF7">
        <w:rPr>
          <w:sz w:val="28"/>
          <w:szCs w:val="28"/>
        </w:rPr>
        <w:t xml:space="preserve"> = L</w:t>
      </w:r>
      <w:r w:rsidRPr="00F05EF7">
        <w:rPr>
          <w:sz w:val="28"/>
          <w:szCs w:val="28"/>
          <w:vertAlign w:val="superscript"/>
        </w:rPr>
        <w:t>D</w:t>
      </w:r>
      <w:r w:rsidRPr="00F05EF7">
        <w:rPr>
          <w:sz w:val="28"/>
          <w:szCs w:val="28"/>
        </w:rPr>
        <w:t>(W/P).</w:t>
      </w:r>
    </w:p>
    <w:p w:rsidR="00395ED4" w:rsidRPr="00F05EF7" w:rsidRDefault="00395ED4" w:rsidP="00F05EF7">
      <w:pPr>
        <w:spacing w:line="360" w:lineRule="auto"/>
        <w:ind w:firstLine="709"/>
        <w:jc w:val="both"/>
        <w:rPr>
          <w:sz w:val="28"/>
          <w:szCs w:val="28"/>
        </w:rPr>
      </w:pPr>
      <w:r w:rsidRPr="00F05EF7">
        <w:rPr>
          <w:sz w:val="28"/>
          <w:szCs w:val="28"/>
        </w:rPr>
        <w:t>Это означает, что спрос на труд является функцией от реальной заработной платы. Причем зависимость эта отрицательная. Чем выше реальная заработная плата, тем меньше величина спроса на труд. Изменение реальной заработной платы ведет к движению вдоль кривой спроса на труд и к изменению величины спроса на труд.</w:t>
      </w:r>
    </w:p>
    <w:p w:rsidR="00F05EF7" w:rsidRDefault="00F05EF7" w:rsidP="00F05EF7">
      <w:pPr>
        <w:pStyle w:val="3"/>
        <w:ind w:firstLine="709"/>
        <w:jc w:val="both"/>
        <w:rPr>
          <w:b w:val="0"/>
          <w:sz w:val="28"/>
          <w:szCs w:val="28"/>
        </w:rPr>
      </w:pPr>
    </w:p>
    <w:p w:rsidR="00395ED4" w:rsidRPr="00F05EF7" w:rsidRDefault="00395ED4" w:rsidP="00F05EF7">
      <w:pPr>
        <w:pStyle w:val="3"/>
        <w:ind w:firstLine="709"/>
        <w:rPr>
          <w:sz w:val="28"/>
          <w:szCs w:val="28"/>
        </w:rPr>
      </w:pPr>
      <w:r w:rsidRPr="00F05EF7">
        <w:rPr>
          <w:sz w:val="28"/>
          <w:szCs w:val="28"/>
        </w:rPr>
        <w:t>Предложение труда</w:t>
      </w:r>
    </w:p>
    <w:p w:rsidR="00A1475C" w:rsidRPr="00F05EF7" w:rsidRDefault="00395ED4" w:rsidP="00F05EF7">
      <w:pPr>
        <w:widowControl w:val="0"/>
        <w:spacing w:line="360" w:lineRule="auto"/>
        <w:ind w:firstLine="709"/>
        <w:jc w:val="both"/>
        <w:rPr>
          <w:sz w:val="28"/>
          <w:szCs w:val="28"/>
        </w:rPr>
      </w:pPr>
      <w:r w:rsidRPr="00F05EF7">
        <w:rPr>
          <w:sz w:val="28"/>
          <w:szCs w:val="28"/>
        </w:rPr>
        <w:t>Предложение труда осуществляют домохозяйства. Принимая решение о том, работать или нет, домохозяйство делает выбор между трудом (трудовыми усилиями) и досугом (ничегонеделанием). Для того, чтобы человек отказался от отдыха и вышел на работу, он должен получить достаточную, на его взгляд, компенсацию за эту жертву. Такой компенсацией является доход, полученный за предоставленный труд, т.е. заработная плата. Предпосылкой классической модели является то, что у рабочих отсутствуют денежные иллюзии. Это означает, что рабочие никогда не путают номинальную (денежную) заработную плату (W) и реальную заработную плату (w), т.е. покупательную способность номинальной заработной платы, измеряемую отношением номинальной заработной платы к уровню цен (w = W/P). Поэтому предложение труда в классической модели есть функция от реальной ставки заработной платы: L</w:t>
      </w:r>
      <w:r w:rsidRPr="00F05EF7">
        <w:rPr>
          <w:sz w:val="28"/>
          <w:szCs w:val="28"/>
          <w:vertAlign w:val="superscript"/>
        </w:rPr>
        <w:t>S</w:t>
      </w:r>
      <w:r w:rsidRPr="00F05EF7">
        <w:rPr>
          <w:sz w:val="28"/>
          <w:szCs w:val="28"/>
        </w:rPr>
        <w:t xml:space="preserve"> = L</w:t>
      </w:r>
      <w:r w:rsidRPr="00F05EF7">
        <w:rPr>
          <w:sz w:val="28"/>
          <w:szCs w:val="28"/>
          <w:vertAlign w:val="superscript"/>
        </w:rPr>
        <w:t>S</w:t>
      </w:r>
      <w:r w:rsidRPr="00F05EF7">
        <w:rPr>
          <w:sz w:val="28"/>
          <w:szCs w:val="28"/>
        </w:rPr>
        <w:t>(W/P), причем зависимость величины предложения труда от реальной заработной платы прямая (движение вдоль кривой). Изменение номинальной заработной платы ведет к сдвигу кривой предложения труда (при росте номинальной заработной платы кривая сдвигается вправо, а при ее сокращении – влево).</w:t>
      </w:r>
    </w:p>
    <w:p w:rsidR="00395ED4" w:rsidRPr="00F05EF7" w:rsidRDefault="00395ED4" w:rsidP="00F05EF7">
      <w:pPr>
        <w:widowControl w:val="0"/>
        <w:spacing w:line="360" w:lineRule="auto"/>
        <w:ind w:firstLine="709"/>
        <w:jc w:val="both"/>
        <w:rPr>
          <w:sz w:val="28"/>
          <w:szCs w:val="28"/>
        </w:rPr>
      </w:pPr>
      <w:r w:rsidRPr="00F05EF7">
        <w:rPr>
          <w:sz w:val="28"/>
          <w:szCs w:val="28"/>
        </w:rPr>
        <w:t>Равновесие рынка труда устанавливается в точке пересечения кривой спроса на труд L</w:t>
      </w:r>
      <w:r w:rsidRPr="00F05EF7">
        <w:rPr>
          <w:sz w:val="28"/>
          <w:szCs w:val="28"/>
          <w:vertAlign w:val="superscript"/>
        </w:rPr>
        <w:t>D</w:t>
      </w:r>
      <w:r w:rsidRPr="00F05EF7">
        <w:rPr>
          <w:sz w:val="28"/>
          <w:szCs w:val="28"/>
        </w:rPr>
        <w:t xml:space="preserve"> и кривой предложения труда L</w:t>
      </w:r>
      <w:r w:rsidRPr="00F05EF7">
        <w:rPr>
          <w:sz w:val="28"/>
          <w:szCs w:val="28"/>
          <w:vertAlign w:val="superscript"/>
        </w:rPr>
        <w:t>S</w:t>
      </w:r>
      <w:r w:rsidRPr="00F05EF7">
        <w:rPr>
          <w:sz w:val="28"/>
          <w:szCs w:val="28"/>
        </w:rPr>
        <w:t xml:space="preserve"> (рис. 2.). Состоянию равновесия на рынке труда соответствует равновесная ставка реальной заработной платы (W/P)L</w:t>
      </w:r>
      <w:r w:rsidRPr="00F05EF7">
        <w:rPr>
          <w:sz w:val="28"/>
          <w:szCs w:val="28"/>
          <w:vertAlign w:val="subscript"/>
        </w:rPr>
        <w:t>e</w:t>
      </w:r>
      <w:r w:rsidRPr="00F05EF7">
        <w:rPr>
          <w:sz w:val="28"/>
          <w:szCs w:val="28"/>
        </w:rPr>
        <w:t xml:space="preserve"> и равновесный уровень занятости (L)</w:t>
      </w:r>
      <w:r w:rsidRPr="00F05EF7">
        <w:rPr>
          <w:sz w:val="28"/>
          <w:szCs w:val="28"/>
          <w:vertAlign w:val="subscript"/>
        </w:rPr>
        <w:t>e</w:t>
      </w:r>
      <w:r w:rsidRPr="00F05EF7">
        <w:rPr>
          <w:sz w:val="28"/>
          <w:szCs w:val="28"/>
        </w:rPr>
        <w:t>.</w:t>
      </w:r>
    </w:p>
    <w:p w:rsidR="00746588" w:rsidRPr="00F05EF7" w:rsidRDefault="00746588" w:rsidP="00F05EF7">
      <w:pPr>
        <w:widowControl w:val="0"/>
        <w:spacing w:line="360" w:lineRule="auto"/>
        <w:ind w:firstLine="709"/>
        <w:jc w:val="both"/>
        <w:rPr>
          <w:sz w:val="28"/>
          <w:szCs w:val="28"/>
        </w:rPr>
      </w:pPr>
      <w:r w:rsidRPr="00F05EF7">
        <w:rPr>
          <w:sz w:val="28"/>
          <w:szCs w:val="28"/>
        </w:rPr>
        <w:t>Заработная плата определяется и в широком, и в узком смысле этого слова, что связано с неоднозначной трактовкой понятия «труд». В широком смысле заработная плата – это оплата труда работников самых различных профессий, будь то неквалифицированные рабочие, или люди профессий, труд которых требует больших затрат на образование (врачи, юристы, преподаватели), или работники сферы услуг. При таком подходе к определению заработной платы в нее включаются и доходы в виде гонораров, премий и иных вознаграждений.</w:t>
      </w:r>
    </w:p>
    <w:p w:rsidR="00746588" w:rsidRPr="00F05EF7" w:rsidRDefault="00746588" w:rsidP="00F05EF7">
      <w:pPr>
        <w:widowControl w:val="0"/>
        <w:spacing w:line="360" w:lineRule="auto"/>
        <w:ind w:firstLine="709"/>
        <w:jc w:val="both"/>
        <w:rPr>
          <w:sz w:val="28"/>
          <w:szCs w:val="28"/>
        </w:rPr>
      </w:pPr>
      <w:r w:rsidRPr="00F05EF7">
        <w:rPr>
          <w:sz w:val="28"/>
          <w:szCs w:val="28"/>
        </w:rPr>
        <w:t>В узком смысле понимается ставка заработной платы, т.е. цена, выплачиваемая за использование единицы труда в течение определенного времени. Это позволяет отделить общий доход от заработной платы.</w:t>
      </w:r>
    </w:p>
    <w:p w:rsidR="00746588" w:rsidRPr="00F05EF7" w:rsidRDefault="00746588" w:rsidP="00F05EF7">
      <w:pPr>
        <w:widowControl w:val="0"/>
        <w:spacing w:line="360" w:lineRule="auto"/>
        <w:ind w:firstLine="709"/>
        <w:jc w:val="both"/>
        <w:rPr>
          <w:sz w:val="28"/>
          <w:szCs w:val="28"/>
        </w:rPr>
      </w:pPr>
      <w:r w:rsidRPr="00F05EF7">
        <w:rPr>
          <w:sz w:val="28"/>
          <w:szCs w:val="28"/>
        </w:rPr>
        <w:t>Различают номинальную и реальную заработную плату. Номинальной заработной платой является сумма денег, которую получает наемный работник за свой труд в течении определенного периода времени. Реальная заработная плата – это те товары и услуги, которые можно приобрести на полученные деньги. Она находится в прямой зависимости от номинальной заработной платы и в обратной от уровня цен.</w:t>
      </w:r>
    </w:p>
    <w:p w:rsidR="00A1475C" w:rsidRPr="00F05EF7" w:rsidRDefault="00A1475C" w:rsidP="00F05EF7">
      <w:pPr>
        <w:widowControl w:val="0"/>
        <w:spacing w:line="360" w:lineRule="auto"/>
        <w:ind w:firstLine="709"/>
        <w:jc w:val="both"/>
        <w:rPr>
          <w:sz w:val="28"/>
          <w:szCs w:val="28"/>
        </w:rPr>
      </w:pPr>
    </w:p>
    <w:p w:rsidR="00746588" w:rsidRPr="00F05EF7" w:rsidRDefault="00E66B31" w:rsidP="00F05EF7">
      <w:pPr>
        <w:widowControl w:val="0"/>
        <w:spacing w:line="360" w:lineRule="auto"/>
        <w:ind w:firstLine="709"/>
        <w:jc w:val="both"/>
        <w:rPr>
          <w:sz w:val="28"/>
          <w:szCs w:val="28"/>
        </w:rPr>
      </w:pPr>
      <w:r>
        <w:rPr>
          <w:noProof/>
        </w:rPr>
        <w:pict>
          <v:group id="_x0000_s1026" style="position:absolute;left:0;text-align:left;margin-left:94.45pt;margin-top:6.6pt;width:194.45pt;height:172.85pt;z-index:251658752" coordorigin="2075,7183" coordsize="3889,3457">
            <v:line id="_x0000_s1027" style="position:absolute" from="2075,7183" to="2076,10640" o:allowincell="f">
              <v:stroke startarrow="block" startarrowlength="short" endarrowlength="short"/>
            </v:line>
            <v:line id="_x0000_s1028" style="position:absolute" from="2075,10071" to="5964,10072" o:allowincell="f">
              <v:stroke startarrowlength="short" endarrow="block" endarrowlength="short"/>
            </v:line>
            <v:line id="_x0000_s1029" style="position:absolute" from="5243,9659" to="5244,9948" o:allowincell="f" strokeweight=".5pt">
              <v:stroke dashstyle="1 1" startarrowlength="short" endarrowlength="short"/>
            </v:line>
            <v:line id="_x0000_s1030" style="position:absolute" from="2651,8402" to="2652,10419" o:allowincell="f" strokeweight=".5pt">
              <v:stroke dashstyle="1 1" startarrowlength="short" endarrowlength="short"/>
            </v:lin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1" type="#_x0000_t19" style="position:absolute;left:2363;top:7564;width:3313;height:2881;flip:x y" o:allowincell="f" strokeweight="2pt"/>
            <v:line id="_x0000_s1032" style="position:absolute" from="2075,9659" to="5244,9660" o:allowincell="f" strokeweight=".5pt">
              <v:stroke dashstyle="1 1" startarrowlength="short" endarrowlength="short"/>
            </v:line>
            <w10:wrap type="square"/>
          </v:group>
        </w:pict>
      </w:r>
      <w:r w:rsidR="00F05EF7">
        <w:rPr>
          <w:sz w:val="28"/>
          <w:szCs w:val="28"/>
        </w:rPr>
        <w:t xml:space="preserve"> </w:t>
      </w:r>
      <w:r w:rsidR="00746588" w:rsidRPr="00F05EF7">
        <w:rPr>
          <w:sz w:val="28"/>
          <w:szCs w:val="28"/>
        </w:rPr>
        <w:t>ЗП/Ц</w:t>
      </w: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E66B31" w:rsidP="00F05EF7">
      <w:pPr>
        <w:widowControl w:val="0"/>
        <w:spacing w:line="360" w:lineRule="auto"/>
        <w:ind w:firstLine="709"/>
        <w:jc w:val="both"/>
        <w:rPr>
          <w:sz w:val="28"/>
          <w:szCs w:val="28"/>
        </w:rPr>
      </w:pPr>
      <w:r>
        <w:rPr>
          <w:noProof/>
        </w:rPr>
        <w:pict>
          <v:line id="_x0000_s1033" style="position:absolute;left:0;text-align:left;flip:y;z-index:251660800" from="47.1pt,7.55pt" to="71.4pt,7.8pt" o:allowincell="f" strokeweight=".5pt">
            <v:stroke dashstyle="1 1" startarrowlength="short" endarrowlength="short"/>
          </v:line>
        </w:pict>
      </w:r>
      <w:r>
        <w:rPr>
          <w:noProof/>
        </w:rPr>
        <w:pict>
          <v:line id="_x0000_s1034" style="position:absolute;left:0;text-align:left;z-index:251659776" from="65.75pt,7.95pt" to="80.2pt,8pt" o:allowincell="f" strokeweight=".5pt">
            <v:stroke dashstyle="1 1" startarrowlength="short" endarrowlength="short"/>
          </v:line>
        </w:pict>
      </w:r>
      <w:r>
        <w:rPr>
          <w:noProof/>
        </w:rPr>
        <w:pict>
          <v:line id="_x0000_s1035" style="position:absolute;left:0;text-align:left;z-index:251657728" from="65.75pt,7.95pt" to="80.2pt,8pt" o:allowincell="f" strokeweight=".5pt">
            <v:stroke dashstyle="1 1" startarrowlength="short" endarrowlength="short"/>
          </v:line>
        </w:pict>
      </w:r>
      <w:r w:rsidR="00F05EF7">
        <w:rPr>
          <w:sz w:val="28"/>
          <w:szCs w:val="28"/>
        </w:rPr>
        <w:t xml:space="preserve"> </w:t>
      </w:r>
      <w:r w:rsidR="00746588" w:rsidRPr="00F05EF7">
        <w:rPr>
          <w:sz w:val="28"/>
          <w:szCs w:val="28"/>
        </w:rPr>
        <w:t>ЗП/Ц2</w:t>
      </w: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ЗП/Ц1</w:t>
      </w:r>
    </w:p>
    <w:p w:rsidR="00746588" w:rsidRPr="00F05EF7" w:rsidRDefault="00746588" w:rsidP="00F05EF7">
      <w:pPr>
        <w:widowControl w:val="0"/>
        <w:spacing w:line="360" w:lineRule="auto"/>
        <w:ind w:firstLine="709"/>
        <w:jc w:val="both"/>
        <w:rPr>
          <w:sz w:val="28"/>
          <w:szCs w:val="28"/>
        </w:rPr>
      </w:pP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0</w:t>
      </w:r>
      <w:r>
        <w:rPr>
          <w:sz w:val="28"/>
          <w:szCs w:val="28"/>
        </w:rPr>
        <w:t xml:space="preserve"> </w:t>
      </w:r>
      <w:r w:rsidR="00746588" w:rsidRPr="00F05EF7">
        <w:rPr>
          <w:sz w:val="28"/>
          <w:szCs w:val="28"/>
        </w:rPr>
        <w:t>Т2</w:t>
      </w:r>
      <w:r>
        <w:rPr>
          <w:sz w:val="28"/>
          <w:szCs w:val="28"/>
        </w:rPr>
        <w:t xml:space="preserve"> </w:t>
      </w:r>
      <w:r w:rsidR="00746588" w:rsidRPr="00F05EF7">
        <w:rPr>
          <w:sz w:val="28"/>
          <w:szCs w:val="28"/>
        </w:rPr>
        <w:t>Т1</w:t>
      </w:r>
      <w:r>
        <w:rPr>
          <w:sz w:val="28"/>
          <w:szCs w:val="28"/>
        </w:rPr>
        <w:t xml:space="preserve"> </w:t>
      </w:r>
      <w:r w:rsidR="00746588" w:rsidRPr="00F05EF7">
        <w:rPr>
          <w:sz w:val="28"/>
          <w:szCs w:val="28"/>
          <w:lang w:val="en-US"/>
        </w:rPr>
        <w:t>T</w:t>
      </w:r>
    </w:p>
    <w:p w:rsidR="00746588" w:rsidRPr="00F05EF7" w:rsidRDefault="00746588" w:rsidP="00F05EF7">
      <w:pPr>
        <w:widowControl w:val="0"/>
        <w:spacing w:line="360" w:lineRule="auto"/>
        <w:ind w:firstLine="709"/>
        <w:jc w:val="both"/>
        <w:rPr>
          <w:sz w:val="28"/>
          <w:szCs w:val="28"/>
        </w:rPr>
      </w:pPr>
      <w:r w:rsidRPr="00F05EF7">
        <w:rPr>
          <w:sz w:val="28"/>
          <w:szCs w:val="28"/>
        </w:rPr>
        <w:tab/>
      </w:r>
      <w:r w:rsidRPr="00F05EF7">
        <w:rPr>
          <w:sz w:val="28"/>
          <w:szCs w:val="28"/>
        </w:rPr>
        <w:tab/>
      </w:r>
      <w:r w:rsidRPr="00F05EF7">
        <w:rPr>
          <w:sz w:val="28"/>
          <w:szCs w:val="28"/>
        </w:rPr>
        <w:tab/>
      </w:r>
      <w:r w:rsidR="00F05EF7">
        <w:rPr>
          <w:sz w:val="28"/>
          <w:szCs w:val="28"/>
        </w:rPr>
        <w:t xml:space="preserve"> </w:t>
      </w:r>
      <w:r w:rsidRPr="00F05EF7">
        <w:rPr>
          <w:sz w:val="28"/>
          <w:szCs w:val="28"/>
        </w:rPr>
        <w:t>рис.1 Кривая спроса на труд</w:t>
      </w:r>
    </w:p>
    <w:p w:rsidR="00A1475C" w:rsidRPr="00F05EF7" w:rsidRDefault="00A1475C"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r w:rsidRPr="00F05EF7">
        <w:rPr>
          <w:sz w:val="28"/>
          <w:szCs w:val="28"/>
        </w:rPr>
        <w:t>Цены на факторы производства, в т.ч. на труд, определяются на основе закона спроса и предложения. Классическая теория занятости предполагает построение функции совокупного спроса на труд и совокупного предложения труда в условиях совершенной конкуренции. Субъектами спроса на рынке выступают предприниматели и государство, а субъектами предложения – работники с их навыками и умениями. Спрос на труд находится в обратной зависимости от величины заработной платы. При росте заработной платы спрос на труд со стороны предпринимателя сокращается, а при снижении заработной платы спрос на труд</w:t>
      </w:r>
      <w:r w:rsidR="00F05EF7">
        <w:rPr>
          <w:sz w:val="28"/>
          <w:szCs w:val="28"/>
        </w:rPr>
        <w:t xml:space="preserve"> </w:t>
      </w:r>
      <w:r w:rsidRPr="00F05EF7">
        <w:rPr>
          <w:sz w:val="28"/>
          <w:szCs w:val="28"/>
        </w:rPr>
        <w:t>возрастает. Эту зависимость отражает кривая спроса на труд, показанная на рис.1. Точки на оси абсцисс (Т) – величины требующегося труда, а на оси ординат (ЗП/Ц) – величины реальной заработной платы (3П/Ц). Точка с координатами (Т1; ЗП/Ц1) является примером того, что низкой заработной плате ЗП/Ц1 соответствует большой спрос на труд Т1, и наоборот (точка с координатами (Т2; ЗП/Ц2)).</w:t>
      </w:r>
    </w:p>
    <w:p w:rsidR="00A1475C" w:rsidRPr="00F05EF7" w:rsidRDefault="00A1475C" w:rsidP="00F05EF7">
      <w:pPr>
        <w:widowControl w:val="0"/>
        <w:spacing w:line="360" w:lineRule="auto"/>
        <w:ind w:firstLine="709"/>
        <w:jc w:val="both"/>
        <w:rPr>
          <w:sz w:val="28"/>
          <w:szCs w:val="28"/>
        </w:rPr>
      </w:pP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ЗП/Ц</w:t>
      </w:r>
    </w:p>
    <w:p w:rsidR="00746588" w:rsidRPr="00F05EF7" w:rsidRDefault="00E66B31" w:rsidP="00F05EF7">
      <w:pPr>
        <w:widowControl w:val="0"/>
        <w:spacing w:line="360" w:lineRule="auto"/>
        <w:ind w:firstLine="709"/>
        <w:jc w:val="both"/>
        <w:rPr>
          <w:sz w:val="28"/>
          <w:szCs w:val="28"/>
        </w:rPr>
      </w:pPr>
      <w:r>
        <w:rPr>
          <w:noProof/>
        </w:rPr>
        <w:pict>
          <v:group id="_x0000_s1036" style="position:absolute;left:0;text-align:left;margin-left:32.5pt;margin-top:7.75pt;width:158.45pt;height:144.05pt;z-index:251656704" coordorigin="1793,1270" coordsize="3169,2881">
            <v:line id="_x0000_s1037" style="position:absolute;flip:y" from="1793,1270" to="1794,4151" o:allowincell="f">
              <v:stroke startarrowlength="short" endarrow="block" endarrowlength="short"/>
            </v:line>
            <v:line id="_x0000_s1038" style="position:absolute" from="1793,4032" to="4962,4033" o:allowincell="f">
              <v:stroke startarrowlength="short" endarrow="block" endarrowlength="short"/>
            </v:line>
            <v:shape id="_x0000_s1039" type="#_x0000_t19" style="position:absolute;left:2225;top:1926;width:2593;height:1928;flip:y" o:allowincell="f" strokeweight="2pt"/>
          </v:group>
        </w:pict>
      </w: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r w:rsidRPr="00F05EF7">
        <w:rPr>
          <w:sz w:val="28"/>
          <w:szCs w:val="28"/>
        </w:rPr>
        <w:tab/>
        <w:t>0</w:t>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00F05EF7">
        <w:rPr>
          <w:sz w:val="28"/>
          <w:szCs w:val="28"/>
        </w:rPr>
        <w:t xml:space="preserve"> </w:t>
      </w:r>
      <w:r w:rsidRPr="00F05EF7">
        <w:rPr>
          <w:sz w:val="28"/>
          <w:szCs w:val="28"/>
          <w:lang w:val="en-US"/>
        </w:rPr>
        <w:t>T</w:t>
      </w:r>
    </w:p>
    <w:p w:rsidR="00746588" w:rsidRPr="00F05EF7" w:rsidRDefault="00746588" w:rsidP="00F05EF7">
      <w:pPr>
        <w:widowControl w:val="0"/>
        <w:spacing w:line="360" w:lineRule="auto"/>
        <w:ind w:firstLine="709"/>
        <w:jc w:val="both"/>
        <w:rPr>
          <w:sz w:val="28"/>
          <w:szCs w:val="28"/>
        </w:rPr>
      </w:pPr>
      <w:r w:rsidRPr="00F05EF7">
        <w:rPr>
          <w:sz w:val="28"/>
          <w:szCs w:val="28"/>
        </w:rPr>
        <w:tab/>
      </w:r>
      <w:r w:rsidRPr="00F05EF7">
        <w:rPr>
          <w:sz w:val="28"/>
          <w:szCs w:val="28"/>
        </w:rPr>
        <w:tab/>
        <w:t xml:space="preserve"> рис.2 Кривая предложения труда</w:t>
      </w:r>
    </w:p>
    <w:p w:rsidR="00A1475C" w:rsidRPr="00F05EF7" w:rsidRDefault="00A1475C"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r w:rsidRPr="00F05EF7">
        <w:rPr>
          <w:sz w:val="28"/>
          <w:szCs w:val="28"/>
        </w:rPr>
        <w:t>Предложение труда также зависит от величины заработной платы, но уже в прямой пропорции. Кривая предложения труда показывает, что при повышении реальной заработной платы возрастает предложение труда, а при ее снижении уменьшается (см. рис.2).</w:t>
      </w:r>
    </w:p>
    <w:p w:rsidR="00746588" w:rsidRPr="00F05EF7" w:rsidRDefault="00E66B31" w:rsidP="00F05EF7">
      <w:pPr>
        <w:widowControl w:val="0"/>
        <w:spacing w:line="360" w:lineRule="auto"/>
        <w:ind w:firstLine="709"/>
        <w:jc w:val="both"/>
        <w:rPr>
          <w:sz w:val="28"/>
          <w:szCs w:val="28"/>
        </w:rPr>
      </w:pPr>
      <w:r>
        <w:rPr>
          <w:noProof/>
        </w:rPr>
        <w:pict>
          <v:group id="_x0000_s1040" style="position:absolute;left:0;text-align:left;margin-left:123.95pt;margin-top:9.65pt;width:211.55pt;height:225.2pt;z-index:251654656" coordorigin="3612,7294" coordsize="4231,4504">
            <v:group id="_x0000_s1041" style="position:absolute;left:3612;top:7294;width:4231;height:4504" coordorigin="1961,7284" coordsize="4231,4504">
              <v:line id="_x0000_s1042" style="position:absolute;flip:y" from="1961,11566" to="6192,11568" o:allowincell="f">
                <v:stroke startarrowlength="short" endarrow="block" endarrowlength="short"/>
              </v:line>
              <v:line id="_x0000_s1043" style="position:absolute;flip:y" from="2015,7284" to="2016,11317" o:allowincell="f">
                <v:stroke startarrowlength="short" endarrow="block" endarrowlength="short"/>
              </v:line>
              <v:shape id="_x0000_s1044" type="#_x0000_t19" style="position:absolute;left:5471;top:7696;width:289;height:577" o:allowincell="f" strokeweight="2pt"/>
              <v:shape id="_x0000_s1045" type="#_x0000_t19" style="position:absolute;left:3887;top:8559;width:1873;height:3025;flip:y" o:allowincell="f" strokeweight="2pt"/>
              <v:line id="_x0000_s1046" style="position:absolute;flip:x" from="2015,8415" to="5760,8416" o:allowincell="f" strokeweight=".5pt">
                <v:stroke dashstyle="1 1" startarrowlength="short" endarrowlength="short"/>
              </v:line>
              <v:line id="_x0000_s1047" style="position:absolute" from="5759,8415" to="5760,11788" o:allowincell="f" strokeweight=".5pt">
                <v:stroke dashstyle="1 1" startarrowlength="short" endarrowlength="short"/>
              </v:line>
            </v:group>
            <v:line id="_x0000_s1048" style="position:absolute" from="5854,10414" to="6431,10415" strokeweight="1pt">
              <v:stroke startarrow="open" startarrowlength="short" endarrowlength="short"/>
            </v:line>
            <v:line id="_x0000_s1049" style="position:absolute" from="5903,8415" to="6480,8416" o:allowincell="f" strokeweight="1pt">
              <v:stroke startarrow="open" startarrowlength="short" endarrowlength="short"/>
            </v:line>
            <w10:wrap type="square"/>
          </v:group>
        </w:pict>
      </w:r>
    </w:p>
    <w:p w:rsidR="00746588" w:rsidRPr="00F05EF7" w:rsidRDefault="00746588" w:rsidP="00F05EF7">
      <w:pPr>
        <w:widowControl w:val="0"/>
        <w:spacing w:line="360" w:lineRule="auto"/>
        <w:ind w:firstLine="709"/>
        <w:jc w:val="both"/>
        <w:rPr>
          <w:sz w:val="28"/>
        </w:rPr>
      </w:pPr>
      <w:r w:rsidRPr="00F05EF7">
        <w:rPr>
          <w:sz w:val="28"/>
          <w:szCs w:val="28"/>
        </w:rPr>
        <w:tab/>
      </w:r>
      <w:r w:rsidR="00F05EF7">
        <w:rPr>
          <w:sz w:val="28"/>
          <w:szCs w:val="28"/>
        </w:rPr>
        <w:t xml:space="preserve"> </w:t>
      </w:r>
      <w:r w:rsidRPr="00F05EF7">
        <w:rPr>
          <w:sz w:val="28"/>
          <w:szCs w:val="28"/>
        </w:rPr>
        <w:t>ЗП/Ц</w:t>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t xml:space="preserve"> </w:t>
      </w:r>
      <w:r w:rsidRPr="00F05EF7">
        <w:rPr>
          <w:sz w:val="28"/>
        </w:rPr>
        <w:t xml:space="preserve">Эффект </w:t>
      </w:r>
    </w:p>
    <w:p w:rsidR="00746588" w:rsidRPr="00F05EF7" w:rsidRDefault="00746588" w:rsidP="00F05EF7">
      <w:pPr>
        <w:widowControl w:val="0"/>
        <w:spacing w:line="360" w:lineRule="auto"/>
        <w:ind w:firstLine="709"/>
        <w:jc w:val="both"/>
        <w:rPr>
          <w:sz w:val="28"/>
          <w:szCs w:val="28"/>
        </w:rPr>
      </w:pPr>
      <w:r w:rsidRPr="00F05EF7">
        <w:rPr>
          <w:sz w:val="28"/>
        </w:rPr>
        <w:tab/>
      </w:r>
      <w:r w:rsidRPr="00F05EF7">
        <w:rPr>
          <w:sz w:val="28"/>
        </w:rPr>
        <w:tab/>
      </w:r>
      <w:r w:rsidRPr="00F05EF7">
        <w:rPr>
          <w:sz w:val="28"/>
        </w:rPr>
        <w:tab/>
      </w:r>
      <w:r w:rsidRPr="00F05EF7">
        <w:rPr>
          <w:sz w:val="28"/>
        </w:rPr>
        <w:tab/>
        <w:t xml:space="preserve"> дохода</w:t>
      </w: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ЗП/Ц1</w:t>
      </w: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rPr>
      </w:pPr>
      <w:r w:rsidRPr="00F05EF7">
        <w:rPr>
          <w:sz w:val="28"/>
          <w:szCs w:val="28"/>
        </w:rPr>
        <w:tab/>
      </w:r>
      <w:r w:rsidRPr="00F05EF7">
        <w:rPr>
          <w:sz w:val="28"/>
          <w:szCs w:val="28"/>
        </w:rPr>
        <w:tab/>
      </w:r>
      <w:r w:rsidRPr="00F05EF7">
        <w:rPr>
          <w:sz w:val="28"/>
          <w:szCs w:val="28"/>
        </w:rPr>
        <w:tab/>
      </w:r>
      <w:r w:rsidRPr="00F05EF7">
        <w:rPr>
          <w:sz w:val="28"/>
          <w:szCs w:val="28"/>
        </w:rPr>
        <w:tab/>
      </w:r>
      <w:r w:rsidR="00F05EF7">
        <w:rPr>
          <w:sz w:val="28"/>
          <w:szCs w:val="28"/>
        </w:rPr>
        <w:t xml:space="preserve"> </w:t>
      </w:r>
      <w:r w:rsidRPr="00F05EF7">
        <w:rPr>
          <w:sz w:val="28"/>
        </w:rPr>
        <w:t>Эффект</w:t>
      </w:r>
    </w:p>
    <w:p w:rsidR="00746588" w:rsidRPr="00F05EF7" w:rsidRDefault="00746588" w:rsidP="00F05EF7">
      <w:pPr>
        <w:widowControl w:val="0"/>
        <w:spacing w:line="360" w:lineRule="auto"/>
        <w:ind w:firstLine="709"/>
        <w:jc w:val="both"/>
        <w:rPr>
          <w:sz w:val="28"/>
        </w:rPr>
      </w:pPr>
      <w:r w:rsidRPr="00F05EF7">
        <w:rPr>
          <w:sz w:val="28"/>
        </w:rPr>
        <w:tab/>
      </w:r>
      <w:r w:rsidRPr="00F05EF7">
        <w:rPr>
          <w:sz w:val="28"/>
        </w:rPr>
        <w:tab/>
        <w:t>ПТ</w:t>
      </w:r>
      <w:r w:rsidRPr="00F05EF7">
        <w:rPr>
          <w:sz w:val="28"/>
        </w:rPr>
        <w:tab/>
      </w:r>
      <w:r w:rsidRPr="00F05EF7">
        <w:rPr>
          <w:sz w:val="28"/>
        </w:rPr>
        <w:tab/>
      </w:r>
      <w:r w:rsidRPr="00F05EF7">
        <w:rPr>
          <w:sz w:val="28"/>
        </w:rPr>
        <w:tab/>
      </w:r>
      <w:r w:rsidRPr="00F05EF7">
        <w:rPr>
          <w:sz w:val="28"/>
        </w:rPr>
        <w:tab/>
      </w:r>
      <w:r w:rsidRPr="00F05EF7">
        <w:rPr>
          <w:sz w:val="28"/>
        </w:rPr>
        <w:tab/>
      </w:r>
      <w:r w:rsidRPr="00F05EF7">
        <w:rPr>
          <w:sz w:val="28"/>
        </w:rPr>
        <w:tab/>
      </w:r>
      <w:r w:rsidR="00F05EF7">
        <w:rPr>
          <w:sz w:val="28"/>
        </w:rPr>
        <w:t xml:space="preserve"> </w:t>
      </w:r>
      <w:r w:rsidRPr="00F05EF7">
        <w:rPr>
          <w:sz w:val="28"/>
        </w:rPr>
        <w:t>замещения</w:t>
      </w:r>
    </w:p>
    <w:p w:rsidR="00746588" w:rsidRPr="00F05EF7" w:rsidRDefault="00746588" w:rsidP="00F05EF7">
      <w:pPr>
        <w:widowControl w:val="0"/>
        <w:spacing w:line="360" w:lineRule="auto"/>
        <w:ind w:firstLine="709"/>
        <w:jc w:val="both"/>
        <w:rPr>
          <w:sz w:val="28"/>
          <w:szCs w:val="28"/>
        </w:rPr>
      </w:pPr>
      <w:r w:rsidRPr="00F05EF7">
        <w:rPr>
          <w:sz w:val="28"/>
          <w:szCs w:val="28"/>
        </w:rPr>
        <w:tab/>
      </w:r>
      <w:r w:rsidR="00F05EF7">
        <w:rPr>
          <w:sz w:val="28"/>
          <w:szCs w:val="28"/>
        </w:rPr>
        <w:t xml:space="preserve"> </w:t>
      </w:r>
      <w:r w:rsidRPr="00F05EF7">
        <w:rPr>
          <w:sz w:val="28"/>
          <w:szCs w:val="28"/>
        </w:rPr>
        <w:t>0</w:t>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rPr>
        <w:tab/>
      </w:r>
      <w:r w:rsidRPr="00F05EF7">
        <w:rPr>
          <w:sz w:val="28"/>
          <w:szCs w:val="28"/>
          <w:lang w:val="en-US"/>
        </w:rPr>
        <w:t>T</w:t>
      </w:r>
      <w:r w:rsidRPr="00F05EF7">
        <w:rPr>
          <w:sz w:val="28"/>
          <w:szCs w:val="28"/>
        </w:rPr>
        <w:t>1</w:t>
      </w:r>
      <w:r w:rsidR="00F05EF7">
        <w:rPr>
          <w:sz w:val="28"/>
          <w:szCs w:val="28"/>
        </w:rPr>
        <w:t xml:space="preserve"> </w:t>
      </w:r>
      <w:r w:rsidRPr="00F05EF7">
        <w:rPr>
          <w:sz w:val="28"/>
          <w:szCs w:val="28"/>
          <w:lang w:val="en-US"/>
        </w:rPr>
        <w:t>T</w:t>
      </w:r>
    </w:p>
    <w:p w:rsidR="00746588" w:rsidRPr="00F05EF7" w:rsidRDefault="00746588" w:rsidP="00F05EF7">
      <w:pPr>
        <w:widowControl w:val="0"/>
        <w:spacing w:line="360" w:lineRule="auto"/>
        <w:ind w:firstLine="709"/>
        <w:jc w:val="both"/>
        <w:rPr>
          <w:sz w:val="28"/>
          <w:szCs w:val="28"/>
        </w:rPr>
      </w:pPr>
      <w:r w:rsidRPr="00F05EF7">
        <w:rPr>
          <w:sz w:val="28"/>
          <w:szCs w:val="28"/>
        </w:rPr>
        <w:t>рис.3 Эффект замещения и эффект дохода</w:t>
      </w:r>
    </w:p>
    <w:p w:rsidR="00F05EF7" w:rsidRDefault="00F05EF7"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r w:rsidRPr="00F05EF7">
        <w:rPr>
          <w:sz w:val="28"/>
          <w:szCs w:val="28"/>
        </w:rPr>
        <w:t>При увеличении заработной платы каждый момент отработанного времени лучше оплачивается, следовательно, каждый момент свободного времени является для работника упущенной выгодой, поэтому появляется стремление заместить свободное время дополнительной работой. Из этого следует, что свободное время замещается тем набором товаров и услуг, которые работник может приобрести на возросшую заработную плату. Этот процесс называется эффектом замещения. На рис.3 приведена кривая увеличения предложения труда при росте заработной платы; этот процесс проявляется до точки с координатами (Т1; ЗП/Ц1), т.е. точки, в которой предложение труда, достигнув максимального уровня, начинает сокращаться.</w:t>
      </w:r>
    </w:p>
    <w:p w:rsidR="00746588" w:rsidRPr="00F05EF7" w:rsidRDefault="00746588" w:rsidP="00F05EF7">
      <w:pPr>
        <w:widowControl w:val="0"/>
        <w:spacing w:line="360" w:lineRule="auto"/>
        <w:ind w:firstLine="709"/>
        <w:jc w:val="both"/>
        <w:rPr>
          <w:sz w:val="28"/>
          <w:szCs w:val="28"/>
        </w:rPr>
      </w:pPr>
      <w:r w:rsidRPr="00F05EF7">
        <w:rPr>
          <w:sz w:val="28"/>
          <w:szCs w:val="28"/>
        </w:rPr>
        <w:t>Сокращение предложения труда при увеличении заработной платы происходит из-за действия эффекта дохода (противоположного эффекту замещения). Во-первых, человек располагает лишь 24 часами в сутки, пять или шесть, из которых ему к тому же просто необходимо отдыхать; во-вторых, когда работник достигает определенного уровня благосостояния, меняется его отношение к свободному времени, увеличить количество которое в данном случае можно лишь при сокращении дополнительной работы. Данная зависимость предложения рабочей силы от уровня заработной платы в форме проявления в определенный момент эффекта дохода характеризует индивидуальное предложение труда отдельных лиц или групп лиц. Для экономики в целом функция совокупного предложения труда всегда будет возрастающей из-за циркуляции рабочей силы.</w:t>
      </w:r>
    </w:p>
    <w:p w:rsidR="00746588" w:rsidRDefault="00746588" w:rsidP="00F05EF7">
      <w:pPr>
        <w:widowControl w:val="0"/>
        <w:spacing w:line="360" w:lineRule="auto"/>
        <w:ind w:firstLine="709"/>
        <w:jc w:val="both"/>
        <w:rPr>
          <w:sz w:val="28"/>
          <w:szCs w:val="28"/>
        </w:rPr>
      </w:pPr>
      <w:r w:rsidRPr="00F05EF7">
        <w:rPr>
          <w:sz w:val="28"/>
          <w:szCs w:val="28"/>
        </w:rPr>
        <w:t>Особую важность представляет исследование взаимодействия совокупного спроса и совокупного предложения для достижении рыночного равновесия. Очевидно, что оно достигается в точке Р, которой соответствует определенный уровень заработной платы ЗП/ЦР и заданное этим уровнем предложение труда ТР. Это означает, что все предприниматели, согласные платить зарплату ЗП/ЦР, находят на рынке необходимое количество работников. Точка Р определяет положение полной занятости.</w:t>
      </w:r>
    </w:p>
    <w:p w:rsidR="00F05EF7" w:rsidRPr="00F05EF7" w:rsidRDefault="00F05EF7" w:rsidP="00F05EF7">
      <w:pPr>
        <w:widowControl w:val="0"/>
        <w:spacing w:line="360" w:lineRule="auto"/>
        <w:ind w:firstLine="709"/>
        <w:jc w:val="both"/>
        <w:rPr>
          <w:sz w:val="28"/>
          <w:szCs w:val="28"/>
        </w:rPr>
      </w:pPr>
    </w:p>
    <w:p w:rsidR="00746588" w:rsidRPr="00F05EF7" w:rsidRDefault="00E66B31" w:rsidP="00F05EF7">
      <w:pPr>
        <w:widowControl w:val="0"/>
        <w:spacing w:line="360" w:lineRule="auto"/>
        <w:ind w:firstLine="709"/>
        <w:jc w:val="both"/>
        <w:rPr>
          <w:sz w:val="28"/>
          <w:szCs w:val="28"/>
        </w:rPr>
      </w:pPr>
      <w:r>
        <w:rPr>
          <w:noProof/>
        </w:rPr>
        <w:pict>
          <v:group id="_x0000_s1050" style="position:absolute;left:0;text-align:left;margin-left:123.95pt;margin-top:9.2pt;width:174.35pt;height:164.65pt;z-index:251655680" coordorigin="2225,6614" coordsize="3487,3293">
            <v:shape id="_x0000_s1051" type="#_x0000_t19" style="position:absolute;left:2225;top:7326;width:2449;height:2161;flip:y" strokeweight="2pt"/>
            <v:group id="_x0000_s1052" style="position:absolute;left:2255;top:6614;width:3457;height:3293" coordorigin="2081,6607" coordsize="3457,3293">
              <v:line id="_x0000_s1053" style="position:absolute" from="2081,9899" to="5538,9900" o:allowincell="f">
                <v:stroke startarrowlength="short" endarrow="block" endarrowlength="short"/>
              </v:line>
              <v:shape id="_x0000_s1054" type="#_x0000_t19" style="position:absolute;left:2801;top:7326;width:2017;height:2161;flip:x y" o:allowincell="f" strokeweight="2pt"/>
              <v:line id="_x0000_s1055" style="position:absolute" from="2081,9458" to="4098,9459" o:allowincell="f" strokeweight=".5pt">
                <v:stroke dashstyle="1 1" startarrowlength="short" endarrowlength="short"/>
              </v:line>
              <v:line id="_x0000_s1056" style="position:absolute;flip:x" from="2081,7777" to="4530,7778" o:allowincell="f" strokeweight=".5pt">
                <v:stroke dashstyle="1 1" startarrowlength="short" endarrowlength="short"/>
              </v:line>
              <v:line id="_x0000_s1057" style="position:absolute" from="2081,6607" to="2082,9344" o:allowincell="f">
                <v:stroke startarrow="block" startarrowlength="short" endarrowlength="short"/>
              </v:line>
              <v:line id="_x0000_s1058" style="position:absolute" from="2081,9007" to="3666,9008" o:allowincell="f" strokeweight=".5pt">
                <v:stroke dashstyle="1 1" startarrowlength="short" endarrowlength="short"/>
              </v:line>
              <v:line id="_x0000_s1059" style="position:absolute" from="3665,9007" to="3666,9584" o:allowincell="f" strokeweight=".5pt">
                <v:stroke dashstyle="1 1" startarrowlength="short" endarrowlength="short"/>
              </v:line>
            </v:group>
            <w10:wrap type="square"/>
          </v:group>
        </w:pict>
      </w:r>
      <w:r w:rsidR="00F05EF7">
        <w:rPr>
          <w:sz w:val="28"/>
          <w:szCs w:val="28"/>
        </w:rPr>
        <w:t xml:space="preserve"> </w:t>
      </w:r>
      <w:r w:rsidR="00746588" w:rsidRPr="00F05EF7">
        <w:rPr>
          <w:sz w:val="28"/>
          <w:szCs w:val="28"/>
        </w:rPr>
        <w:t>ЗП/Ц</w:t>
      </w:r>
    </w:p>
    <w:p w:rsidR="00746588" w:rsidRPr="00F05EF7" w:rsidRDefault="00746588" w:rsidP="00F05EF7">
      <w:pPr>
        <w:widowControl w:val="0"/>
        <w:spacing w:line="360" w:lineRule="auto"/>
        <w:ind w:firstLine="709"/>
        <w:jc w:val="both"/>
        <w:rPr>
          <w:sz w:val="28"/>
          <w:szCs w:val="28"/>
        </w:rPr>
      </w:pPr>
      <w:r w:rsidRPr="00F05EF7">
        <w:rPr>
          <w:sz w:val="28"/>
          <w:szCs w:val="28"/>
        </w:rPr>
        <w:tab/>
      </w:r>
    </w:p>
    <w:p w:rsidR="00746588" w:rsidRPr="00F05EF7" w:rsidRDefault="00746588" w:rsidP="00F05EF7">
      <w:pPr>
        <w:widowControl w:val="0"/>
        <w:spacing w:line="360" w:lineRule="auto"/>
        <w:ind w:firstLine="709"/>
        <w:jc w:val="both"/>
        <w:rPr>
          <w:sz w:val="28"/>
          <w:szCs w:val="28"/>
        </w:rPr>
      </w:pPr>
      <w:r w:rsidRPr="00F05EF7">
        <w:rPr>
          <w:sz w:val="28"/>
          <w:szCs w:val="28"/>
        </w:rPr>
        <w:tab/>
      </w:r>
      <w:r w:rsidRPr="00F05EF7">
        <w:rPr>
          <w:sz w:val="28"/>
          <w:szCs w:val="28"/>
        </w:rPr>
        <w:tab/>
      </w:r>
      <w:r w:rsidRPr="00F05EF7">
        <w:rPr>
          <w:sz w:val="28"/>
          <w:szCs w:val="28"/>
        </w:rPr>
        <w:tab/>
        <w:t>ПТ</w:t>
      </w:r>
      <w:r w:rsidR="00F05EF7">
        <w:rPr>
          <w:sz w:val="28"/>
          <w:szCs w:val="28"/>
        </w:rPr>
        <w:t xml:space="preserve"> </w:t>
      </w:r>
      <w:r w:rsidRPr="00F05EF7">
        <w:rPr>
          <w:sz w:val="28"/>
          <w:szCs w:val="28"/>
        </w:rPr>
        <w:t>СТ</w:t>
      </w: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ЗП/Ц1</w:t>
      </w:r>
    </w:p>
    <w:p w:rsidR="00746588" w:rsidRPr="00F05EF7" w:rsidRDefault="00746588"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r w:rsidRPr="00F05EF7">
        <w:rPr>
          <w:sz w:val="28"/>
          <w:szCs w:val="28"/>
        </w:rPr>
        <w:tab/>
      </w:r>
      <w:r w:rsidRPr="00F05EF7">
        <w:rPr>
          <w:sz w:val="28"/>
          <w:szCs w:val="28"/>
        </w:rPr>
        <w:tab/>
      </w:r>
      <w:r w:rsidRPr="00F05EF7">
        <w:rPr>
          <w:sz w:val="28"/>
          <w:szCs w:val="28"/>
        </w:rPr>
        <w:tab/>
      </w:r>
      <w:r w:rsidRPr="00F05EF7">
        <w:rPr>
          <w:sz w:val="28"/>
          <w:szCs w:val="28"/>
        </w:rPr>
        <w:tab/>
      </w:r>
      <w:r w:rsidR="00F05EF7">
        <w:rPr>
          <w:sz w:val="28"/>
          <w:szCs w:val="28"/>
        </w:rPr>
        <w:t xml:space="preserve"> </w:t>
      </w:r>
      <w:r w:rsidRPr="00F05EF7">
        <w:rPr>
          <w:sz w:val="28"/>
          <w:szCs w:val="28"/>
          <w:lang w:val="en-US"/>
        </w:rPr>
        <w:t>P</w:t>
      </w: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ЗП/ЦР</w:t>
      </w: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ЗП/Ц2</w:t>
      </w:r>
    </w:p>
    <w:p w:rsidR="00746588" w:rsidRPr="00F05EF7" w:rsidRDefault="00746588" w:rsidP="00F05EF7">
      <w:pPr>
        <w:widowControl w:val="0"/>
        <w:spacing w:line="360" w:lineRule="auto"/>
        <w:ind w:firstLine="709"/>
        <w:jc w:val="both"/>
        <w:rPr>
          <w:sz w:val="28"/>
          <w:szCs w:val="28"/>
        </w:rPr>
      </w:pP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ТР</w:t>
      </w:r>
      <w:r w:rsidR="00746588" w:rsidRPr="00F05EF7">
        <w:rPr>
          <w:sz w:val="28"/>
          <w:szCs w:val="28"/>
        </w:rPr>
        <w:tab/>
      </w:r>
      <w:r w:rsidR="00746588" w:rsidRPr="00F05EF7">
        <w:rPr>
          <w:sz w:val="28"/>
          <w:szCs w:val="28"/>
        </w:rPr>
        <w:tab/>
      </w:r>
      <w:r w:rsidR="00746588" w:rsidRPr="00F05EF7">
        <w:rPr>
          <w:sz w:val="28"/>
          <w:szCs w:val="28"/>
        </w:rPr>
        <w:tab/>
      </w:r>
      <w:r>
        <w:rPr>
          <w:sz w:val="28"/>
          <w:szCs w:val="28"/>
        </w:rPr>
        <w:t xml:space="preserve"> </w:t>
      </w:r>
      <w:r w:rsidR="00746588" w:rsidRPr="00F05EF7">
        <w:rPr>
          <w:sz w:val="28"/>
          <w:szCs w:val="28"/>
          <w:lang w:val="en-US"/>
        </w:rPr>
        <w:t>T</w:t>
      </w:r>
    </w:p>
    <w:p w:rsidR="00746588" w:rsidRPr="00F05EF7" w:rsidRDefault="00F05EF7" w:rsidP="00F05EF7">
      <w:pPr>
        <w:widowControl w:val="0"/>
        <w:spacing w:line="360" w:lineRule="auto"/>
        <w:ind w:firstLine="709"/>
        <w:jc w:val="both"/>
        <w:rPr>
          <w:sz w:val="28"/>
          <w:szCs w:val="28"/>
        </w:rPr>
      </w:pPr>
      <w:r>
        <w:rPr>
          <w:sz w:val="28"/>
          <w:szCs w:val="28"/>
        </w:rPr>
        <w:t xml:space="preserve"> </w:t>
      </w:r>
      <w:r w:rsidR="00746588" w:rsidRPr="00F05EF7">
        <w:rPr>
          <w:sz w:val="28"/>
          <w:szCs w:val="28"/>
        </w:rPr>
        <w:t>рис.4 Формирование равновесия на рынке труда</w:t>
      </w:r>
    </w:p>
    <w:p w:rsidR="00F05EF7" w:rsidRDefault="00F05EF7" w:rsidP="00F05EF7">
      <w:pPr>
        <w:widowControl w:val="0"/>
        <w:spacing w:line="360" w:lineRule="auto"/>
        <w:ind w:firstLine="709"/>
        <w:jc w:val="both"/>
        <w:rPr>
          <w:sz w:val="28"/>
          <w:szCs w:val="28"/>
        </w:rPr>
      </w:pPr>
    </w:p>
    <w:p w:rsidR="00746588" w:rsidRPr="00F05EF7" w:rsidRDefault="00746588" w:rsidP="00F05EF7">
      <w:pPr>
        <w:widowControl w:val="0"/>
        <w:spacing w:line="360" w:lineRule="auto"/>
        <w:ind w:firstLine="709"/>
        <w:jc w:val="both"/>
        <w:rPr>
          <w:sz w:val="28"/>
          <w:szCs w:val="28"/>
        </w:rPr>
      </w:pPr>
      <w:r w:rsidRPr="00F05EF7">
        <w:rPr>
          <w:sz w:val="28"/>
          <w:szCs w:val="28"/>
        </w:rPr>
        <w:t>В случае превышения зарплатой уровня равновесной цены (в точке с ординатой ЗП/Ц1) предложение на рынке труда превышает рыночный спрос. В этой ситуации происходит отклонение от положения полной занятости, возникает избыток предложения труда.</w:t>
      </w:r>
    </w:p>
    <w:p w:rsidR="00746588" w:rsidRPr="00F05EF7" w:rsidRDefault="00746588" w:rsidP="00F05EF7">
      <w:pPr>
        <w:widowControl w:val="0"/>
        <w:spacing w:line="360" w:lineRule="auto"/>
        <w:ind w:firstLine="709"/>
        <w:jc w:val="both"/>
        <w:rPr>
          <w:sz w:val="28"/>
          <w:szCs w:val="28"/>
        </w:rPr>
      </w:pPr>
      <w:r w:rsidRPr="00F05EF7">
        <w:rPr>
          <w:sz w:val="28"/>
          <w:szCs w:val="28"/>
        </w:rPr>
        <w:t>В случае снижения уровня заработной платы (например, до уровня ЗП/Ц2) по сравнению с ее равновесным уровнем, спрос на рынке труда будет превышать предложение. В результате образуются незаполненные рабочие места из-за нехватки работников, согласных на более низкую заработную плату.</w:t>
      </w:r>
    </w:p>
    <w:p w:rsidR="00746588" w:rsidRPr="00F05EF7" w:rsidRDefault="00746588" w:rsidP="00F05EF7">
      <w:pPr>
        <w:widowControl w:val="0"/>
        <w:spacing w:line="360" w:lineRule="auto"/>
        <w:ind w:firstLine="709"/>
        <w:jc w:val="both"/>
        <w:rPr>
          <w:sz w:val="28"/>
          <w:szCs w:val="28"/>
        </w:rPr>
      </w:pPr>
      <w:r w:rsidRPr="00F05EF7">
        <w:rPr>
          <w:sz w:val="28"/>
          <w:szCs w:val="28"/>
        </w:rPr>
        <w:t>Как в первом, так и во втором случаях равновесие на рынке труда восстанавливается, и этот рынок приходит в состояние полной занятости. Но размер заработной платы зависит не только от колебаний спроса на труд и предложения труда, но и от качества труда, квалификации и профессионализма работников. Различные виды работ могут быть в разной мере привлекательными для человека, требовать разных затрат на профессиональное образование, поэтому заработная плата должна стимулировать, например, выполнение менее престижных видов работ или компенсировать материальные затраты на образование. Такая дифференциация в заработной плате называется «уравнивающими различиями».</w:t>
      </w:r>
    </w:p>
    <w:p w:rsidR="005F477A" w:rsidRPr="00F05EF7" w:rsidRDefault="005F477A" w:rsidP="00F05EF7">
      <w:pPr>
        <w:spacing w:line="360" w:lineRule="auto"/>
        <w:ind w:firstLine="709"/>
        <w:jc w:val="both"/>
        <w:rPr>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В чем состоят потери общества от безработицы?</w:t>
      </w:r>
    </w:p>
    <w:p w:rsidR="00F05EF7" w:rsidRDefault="00F05EF7" w:rsidP="00F05EF7">
      <w:pPr>
        <w:pStyle w:val="a4"/>
        <w:spacing w:line="360" w:lineRule="auto"/>
        <w:ind w:firstLine="709"/>
        <w:jc w:val="both"/>
        <w:rPr>
          <w:rFonts w:ascii="Times New Roman" w:hAnsi="Times New Roman" w:cs="Times New Roman"/>
          <w:sz w:val="28"/>
          <w:szCs w:val="28"/>
        </w:rPr>
      </w:pP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Безработица влечет за собой серьезные экономические и социальные издержки. Одно из главных негативных последствий безработицы - нерабочее состояние трудоспособных граждан и, соответственно, выпущенная продукция. Если экономика не в состоянии удовлетворить потребности в рабочих местах для всех, кто хочет и может работать, кто ищет работу и готов приступить к ней, то теряется потенциальная возможность производства товаров и услуг. Следовательно, безработица мешает обществу развиваться и двигаться вперед с учетом своих потенциальных возможностей. В конечном итоге это рассматривается как снижение темпов экономического роста, отставание объемов увеличения валового национального продукта. Недоиспользование производственных возможностей общества поддается прогнозированию. Так, некоторые экономисты считают, что превышение на 1 % занятости ведет к отставанию реального объема валового национального продукта на 2,5 % от потенциального ВНП.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Помимо чисто экономических издержек, нельзя сбрасывать со счетов и значительные социальные и моральные последствия безработицы, ее негативное влияние на общественные ценности и жизненные интересы граждан. </w:t>
      </w:r>
    </w:p>
    <w:p w:rsidR="00B73D72"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Безработица, каким бы уровнем она не измерялась, это всегда трагедия для тех, кто не имеет работы и не может получить законный источник существования. Более того, ее последствия выходят далеко за рамки материального достатка. Длительная бездеятельность ведет к потере квалификации, что окончательно убивает надежду найти работу по специальности. Потеря источника существования и жалкое существование приводят к упадку моральных устоев, потере самоуважения, распаду семьи и т.д. Исследователи находят прямую связь между ростом самоубийств, убийств, психических заболеваний, смертности от сердечно-сосудистых заболеваний и высоким уровнем безработицы. Наконец, история убедительно показывает, что массовая безработица приводит к быстрым, иногда очень бурным социальным и политическим переменам. Именно поэтому государство не должно полагаться на саморегулирующуюся роль рынка в вопросах занятости, а активно вмешиваться в этот процесс. </w:t>
      </w:r>
    </w:p>
    <w:p w:rsidR="00B73D72" w:rsidRPr="00F05EF7" w:rsidRDefault="00B73D72" w:rsidP="00F05EF7">
      <w:pPr>
        <w:spacing w:line="360" w:lineRule="auto"/>
        <w:ind w:firstLine="709"/>
        <w:jc w:val="both"/>
        <w:rPr>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От каких факторов зависит естественный уровень безработицы?</w:t>
      </w:r>
    </w:p>
    <w:p w:rsidR="00F05EF7" w:rsidRDefault="00F05EF7" w:rsidP="00F05EF7">
      <w:pPr>
        <w:spacing w:line="360" w:lineRule="auto"/>
        <w:ind w:firstLine="709"/>
        <w:jc w:val="both"/>
        <w:rPr>
          <w:sz w:val="28"/>
          <w:szCs w:val="28"/>
        </w:rPr>
      </w:pPr>
    </w:p>
    <w:p w:rsidR="00B73D72" w:rsidRPr="00F05EF7" w:rsidRDefault="00B73D72" w:rsidP="00F05EF7">
      <w:pPr>
        <w:spacing w:line="360" w:lineRule="auto"/>
        <w:ind w:firstLine="709"/>
        <w:jc w:val="both"/>
        <w:rPr>
          <w:sz w:val="28"/>
          <w:szCs w:val="28"/>
        </w:rPr>
      </w:pPr>
      <w:r w:rsidRPr="00F05EF7">
        <w:rPr>
          <w:sz w:val="28"/>
          <w:szCs w:val="28"/>
        </w:rPr>
        <w:t>Естественный уровень безработицы (natural rate of unemployment – u*) – это такой уровень, при котором обеспечена полная занятость (full-employment) рабочей силы, т.е. наибол</w:t>
      </w:r>
      <w:r w:rsidR="00A80713" w:rsidRPr="00F05EF7">
        <w:rPr>
          <w:sz w:val="28"/>
          <w:szCs w:val="28"/>
        </w:rPr>
        <w:t>ее эффективное и рациональное её</w:t>
      </w:r>
      <w:r w:rsidRPr="00F05EF7">
        <w:rPr>
          <w:sz w:val="28"/>
          <w:szCs w:val="28"/>
        </w:rPr>
        <w:t xml:space="preserve"> использование. Это означает, что все люди, которые хотят работать, работу находят. Естественный уровень безработицы поэтому называют уровнем безработицы при полной занятости (full-employment rate of unemployment), а объем выпуска, соответствующий естественному уровню безработицы, называют естественным объемом выпуска (natural output). Так как полная занятость рабочей силы означает, что в экономике существует только фрикционная и структурная безработица, то естественный уровень безработицы может быть рассчитан как сумма уровней фрикционной и структурной безработицы: </w:t>
      </w:r>
    </w:p>
    <w:p w:rsidR="00B73D72" w:rsidRPr="00F05EF7" w:rsidRDefault="00B73D72" w:rsidP="00F05EF7">
      <w:pPr>
        <w:spacing w:line="360" w:lineRule="auto"/>
        <w:ind w:firstLine="709"/>
        <w:jc w:val="both"/>
        <w:rPr>
          <w:sz w:val="28"/>
          <w:szCs w:val="28"/>
        </w:rPr>
      </w:pPr>
      <w:r w:rsidRPr="00F05EF7">
        <w:rPr>
          <w:sz w:val="28"/>
          <w:szCs w:val="28"/>
        </w:rPr>
        <w:t>u</w:t>
      </w:r>
      <w:r w:rsidRPr="00F05EF7">
        <w:rPr>
          <w:sz w:val="28"/>
          <w:szCs w:val="28"/>
          <w:vertAlign w:val="superscript"/>
        </w:rPr>
        <w:t>*</w:t>
      </w:r>
      <w:r w:rsidRPr="00F05EF7">
        <w:rPr>
          <w:sz w:val="28"/>
          <w:szCs w:val="28"/>
        </w:rPr>
        <w:t xml:space="preserve"> = u</w:t>
      </w:r>
      <w:r w:rsidRPr="00F05EF7">
        <w:rPr>
          <w:sz w:val="28"/>
          <w:szCs w:val="28"/>
          <w:vertAlign w:val="subscript"/>
        </w:rPr>
        <w:t>фрикц</w:t>
      </w:r>
      <w:r w:rsidRPr="00F05EF7">
        <w:rPr>
          <w:sz w:val="28"/>
          <w:szCs w:val="28"/>
        </w:rPr>
        <w:t xml:space="preserve"> + u</w:t>
      </w:r>
      <w:r w:rsidRPr="00F05EF7">
        <w:rPr>
          <w:sz w:val="28"/>
          <w:szCs w:val="28"/>
          <w:vertAlign w:val="subscript"/>
        </w:rPr>
        <w:t>структ</w:t>
      </w:r>
      <w:r w:rsidRPr="00F05EF7">
        <w:rPr>
          <w:sz w:val="28"/>
          <w:szCs w:val="28"/>
        </w:rPr>
        <w:t xml:space="preserve"> = (U</w:t>
      </w:r>
      <w:r w:rsidRPr="00F05EF7">
        <w:rPr>
          <w:sz w:val="28"/>
          <w:szCs w:val="28"/>
          <w:vertAlign w:val="subscript"/>
        </w:rPr>
        <w:t>фрикц</w:t>
      </w:r>
      <w:r w:rsidRPr="00F05EF7">
        <w:rPr>
          <w:sz w:val="28"/>
          <w:szCs w:val="28"/>
        </w:rPr>
        <w:t xml:space="preserve"> +U</w:t>
      </w:r>
      <w:r w:rsidRPr="00F05EF7">
        <w:rPr>
          <w:sz w:val="28"/>
          <w:szCs w:val="28"/>
          <w:vertAlign w:val="subscript"/>
        </w:rPr>
        <w:t>структ</w:t>
      </w:r>
      <w:r w:rsidRPr="00F05EF7">
        <w:rPr>
          <w:sz w:val="28"/>
          <w:szCs w:val="28"/>
        </w:rPr>
        <w:t>)/L * 100%.</w:t>
      </w:r>
    </w:p>
    <w:p w:rsidR="00B73D72" w:rsidRDefault="00B73D72" w:rsidP="00F05EF7">
      <w:pPr>
        <w:spacing w:line="360" w:lineRule="auto"/>
        <w:ind w:firstLine="709"/>
        <w:jc w:val="both"/>
        <w:rPr>
          <w:sz w:val="28"/>
          <w:szCs w:val="28"/>
        </w:rPr>
      </w:pPr>
      <w:r w:rsidRPr="00F05EF7">
        <w:rPr>
          <w:sz w:val="28"/>
          <w:szCs w:val="28"/>
        </w:rPr>
        <w:t xml:space="preserve">Современное название этого показателя - не ускоряющий инфляцию уровень безработицы – NAIRU (non – accelerating inflation rate of unemployment). Вспомним график экономического роста и экономического цикла. </w:t>
      </w:r>
    </w:p>
    <w:p w:rsidR="00F05EF7" w:rsidRPr="00F05EF7" w:rsidRDefault="00F05EF7" w:rsidP="00F05EF7">
      <w:pPr>
        <w:spacing w:line="360" w:lineRule="auto"/>
        <w:ind w:firstLine="709"/>
        <w:jc w:val="both"/>
        <w:rPr>
          <w:sz w:val="28"/>
          <w:szCs w:val="28"/>
        </w:rPr>
      </w:pPr>
    </w:p>
    <w:p w:rsidR="00B73D72" w:rsidRPr="00F05EF7" w:rsidRDefault="00E66B31" w:rsidP="00F05EF7">
      <w:pPr>
        <w:spacing w:line="360" w:lineRule="auto"/>
        <w:ind w:firstLine="709"/>
        <w:jc w:val="both"/>
        <w:rPr>
          <w:sz w:val="28"/>
          <w:szCs w:val="28"/>
        </w:rPr>
      </w:pPr>
      <w:r>
        <w:rPr>
          <w:sz w:val="28"/>
          <w:szCs w:val="28"/>
        </w:rPr>
        <w:pict>
          <v:shape id="_x0000_i1026" type="#_x0000_t75" alt="Экономический рост и экономический цикл" style="width:231pt;height:167.25pt">
            <v:imagedata r:id="rId9" o:title=""/>
          </v:shape>
        </w:pict>
      </w:r>
    </w:p>
    <w:p w:rsidR="00F05EF7" w:rsidRDefault="00F05EF7" w:rsidP="00F05EF7">
      <w:pPr>
        <w:spacing w:line="360" w:lineRule="auto"/>
        <w:ind w:firstLine="709"/>
        <w:jc w:val="both"/>
        <w:rPr>
          <w:sz w:val="28"/>
          <w:szCs w:val="28"/>
        </w:rPr>
      </w:pPr>
    </w:p>
    <w:p w:rsidR="00A80713" w:rsidRPr="00F05EF7" w:rsidRDefault="00B73D72" w:rsidP="00F05EF7">
      <w:pPr>
        <w:spacing w:line="360" w:lineRule="auto"/>
        <w:ind w:firstLine="709"/>
        <w:jc w:val="both"/>
        <w:rPr>
          <w:sz w:val="28"/>
          <w:szCs w:val="28"/>
        </w:rPr>
      </w:pPr>
      <w:r w:rsidRPr="00F05EF7">
        <w:rPr>
          <w:sz w:val="28"/>
          <w:szCs w:val="28"/>
        </w:rPr>
        <w:t>Каждая точка кривой, изображающей экономический рост (рис. 1), т.е. каждая точка на тренде соответствует величине потенциального ВВП или состоянию полной занятости ресурсов (точки В и С). А каждая точка на синусоиде, отображающей экономи-ческий цикл, соответствует величине фактического ВВП (точки А и D). Если фактический объем выпуска превышает потенциальный (точка А), т.е. фактический уровень безработицы ниже естественного уровня, то это означает, что совокупный спрос превышает совокупный выпуск. Это ситуация сверхзанятости. При переходе из точки В в точку А происходит рост уровня цен, т.е. ускорение инфляции. Таким образом, когда экономика находится на уровне потенциального выпуска (уровне полной занятости), что соответствует естественному уровню безработицы, инфляция не ускоряется.</w:t>
      </w:r>
    </w:p>
    <w:p w:rsidR="00B73D72" w:rsidRPr="00F05EF7" w:rsidRDefault="00B73D72" w:rsidP="00F05EF7">
      <w:pPr>
        <w:spacing w:line="360" w:lineRule="auto"/>
        <w:ind w:firstLine="709"/>
        <w:jc w:val="both"/>
        <w:rPr>
          <w:sz w:val="28"/>
          <w:szCs w:val="28"/>
        </w:rPr>
      </w:pPr>
      <w:r w:rsidRPr="00F05EF7">
        <w:rPr>
          <w:sz w:val="28"/>
          <w:szCs w:val="28"/>
        </w:rPr>
        <w:t xml:space="preserve">Величина естественного уровня безработицы меняется с течением времени. Так, в начале 60-х годов она составляла 4% рабочей силы, а в настоящее время 6% - 7%. Причиной роста естественного уровня безработицы является увеличение продолжительности времени поиска работы (т.е. продолжительности времени, когда люди находятся в безработном состоянии), что может быть обусловлено: </w:t>
      </w:r>
    </w:p>
    <w:p w:rsidR="00B73D72" w:rsidRPr="00F05EF7" w:rsidRDefault="00B73D72" w:rsidP="00F05EF7">
      <w:pPr>
        <w:numPr>
          <w:ilvl w:val="0"/>
          <w:numId w:val="9"/>
        </w:numPr>
        <w:spacing w:line="360" w:lineRule="auto"/>
        <w:ind w:left="0" w:firstLine="709"/>
        <w:jc w:val="both"/>
        <w:rPr>
          <w:sz w:val="28"/>
          <w:szCs w:val="28"/>
        </w:rPr>
      </w:pPr>
      <w:r w:rsidRPr="00F05EF7">
        <w:rPr>
          <w:sz w:val="28"/>
          <w:szCs w:val="28"/>
        </w:rPr>
        <w:t xml:space="preserve">увеличением размеров выплат пособий по безработице; </w:t>
      </w:r>
    </w:p>
    <w:p w:rsidR="00B73D72" w:rsidRPr="00F05EF7" w:rsidRDefault="00B73D72" w:rsidP="00F05EF7">
      <w:pPr>
        <w:numPr>
          <w:ilvl w:val="0"/>
          <w:numId w:val="9"/>
        </w:numPr>
        <w:spacing w:line="360" w:lineRule="auto"/>
        <w:ind w:left="0" w:firstLine="709"/>
        <w:jc w:val="both"/>
        <w:rPr>
          <w:sz w:val="28"/>
          <w:szCs w:val="28"/>
        </w:rPr>
      </w:pPr>
      <w:r w:rsidRPr="00F05EF7">
        <w:rPr>
          <w:sz w:val="28"/>
          <w:szCs w:val="28"/>
        </w:rPr>
        <w:t xml:space="preserve">увеличением продолжительности времени выплаты пособий по безработице; </w:t>
      </w:r>
    </w:p>
    <w:p w:rsidR="00B73D72" w:rsidRPr="00F05EF7" w:rsidRDefault="00B73D72" w:rsidP="00F05EF7">
      <w:pPr>
        <w:numPr>
          <w:ilvl w:val="0"/>
          <w:numId w:val="9"/>
        </w:numPr>
        <w:spacing w:line="360" w:lineRule="auto"/>
        <w:ind w:left="0" w:firstLine="709"/>
        <w:jc w:val="both"/>
        <w:rPr>
          <w:sz w:val="28"/>
          <w:szCs w:val="28"/>
        </w:rPr>
      </w:pPr>
      <w:r w:rsidRPr="00F05EF7">
        <w:rPr>
          <w:sz w:val="28"/>
          <w:szCs w:val="28"/>
        </w:rPr>
        <w:t xml:space="preserve">ростом доли женщин в составе рабочей силы; </w:t>
      </w:r>
    </w:p>
    <w:p w:rsidR="00B73D72" w:rsidRPr="00F05EF7" w:rsidRDefault="00B73D72" w:rsidP="00F05EF7">
      <w:pPr>
        <w:numPr>
          <w:ilvl w:val="0"/>
          <w:numId w:val="9"/>
        </w:numPr>
        <w:spacing w:line="360" w:lineRule="auto"/>
        <w:ind w:left="0" w:firstLine="709"/>
        <w:jc w:val="both"/>
        <w:rPr>
          <w:sz w:val="28"/>
          <w:szCs w:val="28"/>
        </w:rPr>
      </w:pPr>
      <w:r w:rsidRPr="00F05EF7">
        <w:rPr>
          <w:sz w:val="28"/>
          <w:szCs w:val="28"/>
        </w:rPr>
        <w:t xml:space="preserve">увеличением доли молодежи на рынке труда. </w:t>
      </w:r>
    </w:p>
    <w:p w:rsidR="00A80713" w:rsidRPr="00F05EF7" w:rsidRDefault="00B73D72" w:rsidP="00F05EF7">
      <w:pPr>
        <w:spacing w:line="360" w:lineRule="auto"/>
        <w:ind w:firstLine="709"/>
        <w:jc w:val="both"/>
        <w:rPr>
          <w:sz w:val="28"/>
          <w:szCs w:val="28"/>
        </w:rPr>
      </w:pPr>
      <w:r w:rsidRPr="00F05EF7">
        <w:rPr>
          <w:sz w:val="28"/>
          <w:szCs w:val="28"/>
        </w:rPr>
        <w:t>Первые два фактора обеспечивают возможность поиска работы в течение более продолжительного периода времени. Последние два фактора, означающие изменение половозрастной структуры рабочей силы, увеличивают количество людей, впервые появившихся на рынке труда и ищущих работу (т.е. к увеличению численности безработных), усиливают конкуренцию на рынке труда</w:t>
      </w:r>
      <w:r w:rsidR="00A80713" w:rsidRPr="00F05EF7">
        <w:rPr>
          <w:sz w:val="28"/>
          <w:szCs w:val="28"/>
        </w:rPr>
        <w:t xml:space="preserve"> и удлиняют срок поиска работы.</w:t>
      </w:r>
    </w:p>
    <w:p w:rsidR="00B73D72" w:rsidRPr="00F05EF7" w:rsidRDefault="00B73D72" w:rsidP="00F05EF7">
      <w:pPr>
        <w:spacing w:line="360" w:lineRule="auto"/>
        <w:ind w:firstLine="709"/>
        <w:jc w:val="both"/>
        <w:rPr>
          <w:sz w:val="28"/>
          <w:szCs w:val="28"/>
        </w:rPr>
      </w:pPr>
      <w:r w:rsidRPr="00F05EF7">
        <w:rPr>
          <w:sz w:val="28"/>
          <w:szCs w:val="28"/>
        </w:rPr>
        <w:t xml:space="preserve">Для расчета естественного уровня безработицы может быть использована динамическая модель устойчивого уровня безработицы («модель динамики рабочей силы»), предложенная М. Фридманом, который исходил из того, что основной причиной безработицы является несовершенство информации. Часть занятых теряет работу, становясь безработными, а часть безработных трудоустраиваются и становятся занятыми. Эти перемещения (потоки) изображены на рис. 2. </w:t>
      </w:r>
    </w:p>
    <w:p w:rsidR="00B73D72" w:rsidRPr="00F05EF7" w:rsidRDefault="00E66B31" w:rsidP="00F05EF7">
      <w:pPr>
        <w:spacing w:line="360" w:lineRule="auto"/>
        <w:ind w:firstLine="709"/>
        <w:jc w:val="both"/>
        <w:rPr>
          <w:sz w:val="28"/>
          <w:szCs w:val="28"/>
        </w:rPr>
      </w:pPr>
      <w:r>
        <w:rPr>
          <w:sz w:val="28"/>
          <w:szCs w:val="28"/>
        </w:rPr>
        <w:pict>
          <v:shape id="_x0000_i1027" type="#_x0000_t75" alt="Модель динамики рабочей силы" style="width:408pt;height:76.5pt">
            <v:imagedata r:id="rId10" o:title=""/>
          </v:shape>
        </w:pict>
      </w:r>
    </w:p>
    <w:p w:rsidR="00B73D72" w:rsidRPr="00F05EF7" w:rsidRDefault="00B73D72" w:rsidP="00F05EF7">
      <w:pPr>
        <w:spacing w:line="360" w:lineRule="auto"/>
        <w:ind w:firstLine="709"/>
        <w:jc w:val="both"/>
        <w:rPr>
          <w:sz w:val="28"/>
          <w:szCs w:val="28"/>
        </w:rPr>
      </w:pPr>
      <w:r w:rsidRPr="00F05EF7">
        <w:rPr>
          <w:sz w:val="28"/>
          <w:szCs w:val="28"/>
        </w:rPr>
        <w:t xml:space="preserve">Рис. 2. Модель динамики рабочей силы </w:t>
      </w:r>
    </w:p>
    <w:p w:rsidR="00F05EF7" w:rsidRDefault="00F05EF7" w:rsidP="00F05EF7">
      <w:pPr>
        <w:spacing w:line="360" w:lineRule="auto"/>
        <w:ind w:firstLine="709"/>
        <w:jc w:val="both"/>
        <w:rPr>
          <w:sz w:val="28"/>
          <w:szCs w:val="28"/>
        </w:rPr>
      </w:pPr>
    </w:p>
    <w:p w:rsidR="00A80713" w:rsidRPr="00F05EF7" w:rsidRDefault="00B73D72" w:rsidP="00F05EF7">
      <w:pPr>
        <w:spacing w:line="360" w:lineRule="auto"/>
        <w:ind w:firstLine="709"/>
        <w:jc w:val="both"/>
        <w:rPr>
          <w:sz w:val="28"/>
          <w:szCs w:val="28"/>
        </w:rPr>
      </w:pPr>
      <w:r w:rsidRPr="00F05EF7">
        <w:rPr>
          <w:sz w:val="28"/>
          <w:szCs w:val="28"/>
        </w:rPr>
        <w:t xml:space="preserve">В устойчивом состоянии количество занятых, потерявших работу и ставших безработными, равна количеству безработных, нашедших работу и ставших занятыми. Если обозначить долю занятых, потерявших работу, от общего количества занятых, буквой s, а долю безработных, нашедших работу, от общего количества безработных, буквой f, то в устойчивом состоянии: </w:t>
      </w:r>
      <w:r w:rsidR="00A80713" w:rsidRPr="00F05EF7">
        <w:rPr>
          <w:sz w:val="28"/>
          <w:szCs w:val="28"/>
        </w:rPr>
        <w:t>s*E = f*U.</w:t>
      </w:r>
    </w:p>
    <w:p w:rsidR="00F05EF7" w:rsidRDefault="00B73D72" w:rsidP="00F05EF7">
      <w:pPr>
        <w:spacing w:line="360" w:lineRule="auto"/>
        <w:ind w:firstLine="709"/>
        <w:jc w:val="both"/>
        <w:rPr>
          <w:sz w:val="28"/>
          <w:szCs w:val="28"/>
        </w:rPr>
      </w:pPr>
      <w:r w:rsidRPr="00F05EF7">
        <w:rPr>
          <w:sz w:val="28"/>
          <w:szCs w:val="28"/>
        </w:rPr>
        <w:t>Поскольку E = L - U то s*(L-U) = f*U или s*L - s*U = f*U.</w:t>
      </w:r>
    </w:p>
    <w:p w:rsidR="00A80713" w:rsidRPr="00F05EF7" w:rsidRDefault="00B73D72" w:rsidP="00F05EF7">
      <w:pPr>
        <w:spacing w:line="360" w:lineRule="auto"/>
        <w:ind w:firstLine="709"/>
        <w:jc w:val="both"/>
        <w:rPr>
          <w:sz w:val="28"/>
          <w:szCs w:val="28"/>
        </w:rPr>
      </w:pPr>
      <w:r w:rsidRPr="00F05EF7">
        <w:rPr>
          <w:sz w:val="28"/>
          <w:szCs w:val="28"/>
        </w:rPr>
        <w:t xml:space="preserve">Отсюда f*U + s*U = s*L или U*(s+f) = s*L. Разделим обе части на L, получим: </w:t>
      </w:r>
    </w:p>
    <w:p w:rsidR="00F05EF7" w:rsidRDefault="00B73D72" w:rsidP="00F05EF7">
      <w:pPr>
        <w:spacing w:line="360" w:lineRule="auto"/>
        <w:ind w:firstLine="709"/>
        <w:jc w:val="both"/>
        <w:rPr>
          <w:sz w:val="28"/>
          <w:szCs w:val="28"/>
        </w:rPr>
      </w:pPr>
      <w:r w:rsidRPr="00F05EF7">
        <w:rPr>
          <w:sz w:val="28"/>
          <w:szCs w:val="28"/>
        </w:rPr>
        <w:t>U/L*(s+f) = s.</w:t>
      </w:r>
    </w:p>
    <w:p w:rsidR="00A80713" w:rsidRPr="00F05EF7" w:rsidRDefault="00B73D72" w:rsidP="00F05EF7">
      <w:pPr>
        <w:spacing w:line="360" w:lineRule="auto"/>
        <w:ind w:firstLine="709"/>
        <w:jc w:val="both"/>
        <w:rPr>
          <w:sz w:val="28"/>
          <w:szCs w:val="28"/>
        </w:rPr>
      </w:pPr>
      <w:r w:rsidRPr="00F05EF7">
        <w:rPr>
          <w:sz w:val="28"/>
          <w:szCs w:val="28"/>
        </w:rPr>
        <w:t>Поскольку U/L – это показатель уровня безработицы, т.е. u, то отсюда:</w:t>
      </w:r>
    </w:p>
    <w:p w:rsidR="00A80713" w:rsidRPr="00F05EF7" w:rsidRDefault="00A80713" w:rsidP="00F05EF7">
      <w:pPr>
        <w:spacing w:line="360" w:lineRule="auto"/>
        <w:ind w:firstLine="709"/>
        <w:jc w:val="both"/>
        <w:rPr>
          <w:sz w:val="28"/>
          <w:szCs w:val="28"/>
        </w:rPr>
      </w:pPr>
      <w:r w:rsidRPr="00F05EF7">
        <w:rPr>
          <w:sz w:val="28"/>
          <w:szCs w:val="28"/>
        </w:rPr>
        <w:t>u = s/(s+f).</w:t>
      </w:r>
    </w:p>
    <w:p w:rsidR="00F05EF7" w:rsidRDefault="00B73D72" w:rsidP="00F05EF7">
      <w:pPr>
        <w:spacing w:line="360" w:lineRule="auto"/>
        <w:ind w:firstLine="709"/>
        <w:jc w:val="both"/>
        <w:rPr>
          <w:sz w:val="28"/>
          <w:szCs w:val="28"/>
        </w:rPr>
      </w:pPr>
      <w:r w:rsidRPr="00F05EF7">
        <w:rPr>
          <w:sz w:val="28"/>
          <w:szCs w:val="28"/>
        </w:rPr>
        <w:t>Так как предпосылкой модели служит идея о том, что причиной безработицы является несовершенство информации, то полученную величину уровня безработицы (u) можно считать показателем естественного уровня безработицы (u*). Так, если средний период нахождения человека среди занятых составляет 80 месяцев (это означает, что ежемесячно работу теряет 1/80 часть занятых, т.е. s = 1/80), а средний период нахождения человека среди безработных 5 месяцев (следовательно, ежемесячно в экономике 1/5 или 20% безработных находят работу, т.е. f = 0,2), то устойчивый уровень безработицы составит u = s / (s + f) = 0,0125 / 0,2125 = 0,0588 или приблизительно 5,9%.</w:t>
      </w:r>
    </w:p>
    <w:p w:rsidR="00A80713" w:rsidRPr="00F05EF7" w:rsidRDefault="00B73D72" w:rsidP="00F05EF7">
      <w:pPr>
        <w:spacing w:line="360" w:lineRule="auto"/>
        <w:ind w:firstLine="709"/>
        <w:jc w:val="both"/>
        <w:rPr>
          <w:sz w:val="28"/>
          <w:szCs w:val="28"/>
        </w:rPr>
      </w:pPr>
      <w:r w:rsidRPr="00F05EF7">
        <w:rPr>
          <w:sz w:val="28"/>
          <w:szCs w:val="28"/>
        </w:rPr>
        <w:t>Фактическая безработица может превышать свой естественный уровень. Это происходит при спаде (рецессии) в экономике. Безработица, причиной которой выступает рецессия, представляет собой циклическую безработицу. На графике экономического цикла (рис. 1) эта ситуация представлена точкой D, в которой фактический ВВП меньше, чем потенциальный. Это означает, что в экономике имеет место неполная занятость ресурсов, т.е. фактический уровень безработицы выше, чем естественный. В современных условиях существование циклической безработицы связано как с недостаточностью совокупных расходов в экономике, т.е. сокращением совокупного спроса, так и c сокра</w:t>
      </w:r>
      <w:r w:rsidR="00A80713" w:rsidRPr="00F05EF7">
        <w:rPr>
          <w:sz w:val="28"/>
          <w:szCs w:val="28"/>
        </w:rPr>
        <w:t>щением совокупного предложения.</w:t>
      </w:r>
    </w:p>
    <w:p w:rsidR="00F05EF7" w:rsidRDefault="00B73D72" w:rsidP="00F05EF7">
      <w:pPr>
        <w:spacing w:line="360" w:lineRule="auto"/>
        <w:ind w:firstLine="709"/>
        <w:jc w:val="both"/>
        <w:rPr>
          <w:sz w:val="28"/>
          <w:szCs w:val="28"/>
        </w:rPr>
      </w:pPr>
      <w:r w:rsidRPr="00F05EF7">
        <w:rPr>
          <w:sz w:val="28"/>
          <w:szCs w:val="28"/>
        </w:rPr>
        <w:t>Фактический уровень безработицы рассчитывается как процентное отношение общего количества безработных к общей численности рабочей силы или как сумма уровней безработицы всех типов (фрикцион</w:t>
      </w:r>
      <w:r w:rsidR="00A80713" w:rsidRPr="00F05EF7">
        <w:rPr>
          <w:sz w:val="28"/>
          <w:szCs w:val="28"/>
        </w:rPr>
        <w:t>ной, структурной и циклической)</w:t>
      </w:r>
      <w:r w:rsidRPr="00F05EF7">
        <w:rPr>
          <w:sz w:val="28"/>
          <w:szCs w:val="28"/>
        </w:rPr>
        <w:t>. Поскольку сумма уровней фрикционной, структурной и вынужденной безработицы равна естественному уровню безработицы, то фактический уровень безработицы равен сумме естественного уровня безработицы и уровня циклической безработицы: u факт.= u* + u цикл.</w:t>
      </w:r>
    </w:p>
    <w:p w:rsidR="00B73D72" w:rsidRPr="00F05EF7" w:rsidRDefault="00B73D72" w:rsidP="00F05EF7">
      <w:pPr>
        <w:spacing w:line="360" w:lineRule="auto"/>
        <w:ind w:firstLine="709"/>
        <w:jc w:val="both"/>
        <w:rPr>
          <w:sz w:val="28"/>
          <w:szCs w:val="28"/>
        </w:rPr>
      </w:pPr>
      <w:r w:rsidRPr="00F05EF7">
        <w:rPr>
          <w:sz w:val="28"/>
          <w:szCs w:val="28"/>
        </w:rPr>
        <w:t>Величина фактического уровня безработицы может быть как больше (при спаде), так и меньше (при буме) естественного уровня безработицы. Таким образом, при спаде имеет место неполная занятость ресурсов, поэтому уровень циклической безработицы представляет собой положительную величину, а при буме наблюдается сверхзанятость ресурсов, поэтому уровень циклической безработицы – величина отрицательная.</w:t>
      </w:r>
    </w:p>
    <w:p w:rsidR="00245F69" w:rsidRPr="00F05EF7" w:rsidRDefault="00245F69" w:rsidP="00F05EF7">
      <w:pPr>
        <w:spacing w:line="360" w:lineRule="auto"/>
        <w:ind w:firstLine="709"/>
        <w:jc w:val="both"/>
        <w:rPr>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Каковы особенности действия эффекта замещения и эффекта дохода на рынке труда?</w:t>
      </w:r>
    </w:p>
    <w:p w:rsidR="00F05EF7" w:rsidRDefault="00F05EF7" w:rsidP="00F05EF7">
      <w:pPr>
        <w:spacing w:line="360" w:lineRule="auto"/>
        <w:ind w:firstLine="709"/>
        <w:jc w:val="both"/>
        <w:rPr>
          <w:sz w:val="28"/>
          <w:szCs w:val="28"/>
        </w:rPr>
      </w:pPr>
    </w:p>
    <w:p w:rsidR="009E03A2" w:rsidRPr="00F05EF7" w:rsidRDefault="009E03A2" w:rsidP="00F05EF7">
      <w:pPr>
        <w:spacing w:line="360" w:lineRule="auto"/>
        <w:ind w:firstLine="709"/>
        <w:jc w:val="both"/>
        <w:rPr>
          <w:sz w:val="28"/>
          <w:szCs w:val="28"/>
        </w:rPr>
      </w:pPr>
      <w:r w:rsidRPr="00F05EF7">
        <w:rPr>
          <w:sz w:val="28"/>
          <w:szCs w:val="28"/>
        </w:rPr>
        <w:t>ЭФФЕКТ ЗАМЕНЫ (ЗАМЕЩЕНИЯ) - замена одного блага другим, обусловленная изменением их относительных цен. Понижение цены блага вызывает рост объема спроса на него. Более низкая цена одного блага при неизменных ценах на другие блага повышает его привлекательность, стимулирует потребителей заменить подешевевшим благом другие блага, оказавшиеся относительно более дорогими. Наоборот, если, например, цена какао растет, а цены остальных благ неизменны, то какао становится относительно дороже. В этом случае его будут покупать меньше, а чая купят больше.</w:t>
      </w:r>
    </w:p>
    <w:p w:rsidR="009E03A2" w:rsidRPr="00F05EF7" w:rsidRDefault="009E03A2" w:rsidP="00F05EF7">
      <w:pPr>
        <w:spacing w:line="360" w:lineRule="auto"/>
        <w:ind w:firstLine="709"/>
        <w:jc w:val="both"/>
        <w:rPr>
          <w:sz w:val="28"/>
          <w:szCs w:val="28"/>
        </w:rPr>
      </w:pPr>
      <w:r w:rsidRPr="00F05EF7">
        <w:rPr>
          <w:sz w:val="28"/>
          <w:szCs w:val="28"/>
        </w:rPr>
        <w:t>Эффект замены (замещения) проиллюстрируем на рис. 1., где первоначальная бюджетная линия обозначена буквами RS и рассматриваются два блага - продукты питания и одежда. Потребитель максимизирует свою полезность посредством выбора "потребительской корзины" в точке А, достигая уровня полезности, соответствующего кривой безразличия U1 Если понижается цена продуктов питания, то бюджетная линия вращается против часовой стрелки к линии RT. Теперь потребитель выбирает набор в точке В на кривой безразличия U2 Мы видим, что понижение цены продуктов питания повысило реальный доход потребителя, выразившийся в увеличении потребления с OF1 до OF2. Что касается одежды, то ее покупки снизились с ОС1 до ОС2. Снижение представлено отрезком C1C2. Из сказанного следует, что продукты питания сравнительно дешевые, а одежда относительно дорогая.</w:t>
      </w:r>
    </w:p>
    <w:p w:rsidR="009E03A2" w:rsidRPr="00F05EF7" w:rsidRDefault="009E03A2" w:rsidP="00F05EF7">
      <w:pPr>
        <w:spacing w:line="360" w:lineRule="auto"/>
        <w:ind w:firstLine="709"/>
        <w:jc w:val="both"/>
        <w:rPr>
          <w:sz w:val="28"/>
          <w:szCs w:val="28"/>
        </w:rPr>
      </w:pPr>
      <w:r w:rsidRPr="00F05EF7">
        <w:rPr>
          <w:sz w:val="28"/>
          <w:szCs w:val="28"/>
        </w:rPr>
        <w:t>На рис. 1. видим, что потребитель выбирает набор благ в точке С и потребляет ОЕ единиц продуктов питания. Отрезок F1E представляет эффект замещения.</w:t>
      </w:r>
    </w:p>
    <w:p w:rsidR="009E03A2" w:rsidRPr="00F05EF7" w:rsidRDefault="00E66B31" w:rsidP="00F05EF7">
      <w:pPr>
        <w:spacing w:line="360" w:lineRule="auto"/>
        <w:ind w:firstLine="709"/>
        <w:jc w:val="both"/>
        <w:rPr>
          <w:sz w:val="28"/>
          <w:szCs w:val="20"/>
        </w:rPr>
      </w:pPr>
      <w:r>
        <w:rPr>
          <w:sz w:val="28"/>
          <w:szCs w:val="20"/>
        </w:rPr>
        <w:pict>
          <v:shape id="_x0000_i1028" type="#_x0000_t75" alt="эффект замены (замещения)" style="width:341.25pt;height:263.25pt">
            <v:imagedata r:id="rId11" o:title=""/>
          </v:shape>
        </w:pict>
      </w:r>
    </w:p>
    <w:p w:rsidR="009E03A2" w:rsidRPr="00F05EF7" w:rsidRDefault="009E03A2" w:rsidP="00F05EF7">
      <w:pPr>
        <w:spacing w:line="360" w:lineRule="auto"/>
        <w:ind w:firstLine="709"/>
        <w:jc w:val="both"/>
        <w:rPr>
          <w:sz w:val="28"/>
          <w:szCs w:val="20"/>
        </w:rPr>
      </w:pPr>
      <w:r w:rsidRPr="00F05EF7">
        <w:rPr>
          <w:sz w:val="28"/>
          <w:szCs w:val="20"/>
        </w:rPr>
        <w:t>Рис. 1. График изменения эффектов дохода и эффектов замены (замещения) стандартного блага</w:t>
      </w:r>
    </w:p>
    <w:p w:rsidR="00F05EF7" w:rsidRDefault="00F05EF7" w:rsidP="00F05EF7">
      <w:pPr>
        <w:spacing w:line="360" w:lineRule="auto"/>
        <w:ind w:firstLine="709"/>
        <w:jc w:val="both"/>
        <w:rPr>
          <w:sz w:val="28"/>
          <w:szCs w:val="28"/>
        </w:rPr>
      </w:pPr>
    </w:p>
    <w:p w:rsidR="009E03A2" w:rsidRPr="00F05EF7" w:rsidRDefault="009E03A2" w:rsidP="00F05EF7">
      <w:pPr>
        <w:spacing w:line="360" w:lineRule="auto"/>
        <w:ind w:firstLine="709"/>
        <w:jc w:val="both"/>
        <w:rPr>
          <w:sz w:val="28"/>
          <w:szCs w:val="28"/>
        </w:rPr>
      </w:pPr>
      <w:r w:rsidRPr="00F05EF7">
        <w:rPr>
          <w:sz w:val="28"/>
          <w:szCs w:val="28"/>
        </w:rPr>
        <w:t>ЭФФЕКТ ДОХОДА - изменение реального дохода потребителя вследствие изменения цены на потребляемые блага.</w:t>
      </w:r>
    </w:p>
    <w:p w:rsidR="009E03A2" w:rsidRPr="00F05EF7" w:rsidRDefault="009E03A2" w:rsidP="00F05EF7">
      <w:pPr>
        <w:spacing w:line="360" w:lineRule="auto"/>
        <w:ind w:firstLine="709"/>
        <w:jc w:val="both"/>
        <w:rPr>
          <w:sz w:val="28"/>
          <w:szCs w:val="28"/>
        </w:rPr>
      </w:pPr>
      <w:r w:rsidRPr="00F05EF7">
        <w:rPr>
          <w:sz w:val="28"/>
          <w:szCs w:val="28"/>
        </w:rPr>
        <w:t>Если денежный доход потребителя неизменен, то повышение цен означает уменьшение реального дохода, выражающего действительное количество благ, которое можно приобрести на его денежный доход. Когда цена некоторого блага растет при неизменном денежном доходе, то реальный доход потребителя понижается, и он будет сокращать потребление почти всех благ. Это и есть эффект дохода, отражающий влияние изменения цены на величину спроса на блага, которое имеет место из-за влияния этого изменения на величину реального дохода потребителя.</w:t>
      </w:r>
    </w:p>
    <w:p w:rsidR="009E03A2" w:rsidRPr="00F05EF7" w:rsidRDefault="009E03A2" w:rsidP="00F05EF7">
      <w:pPr>
        <w:spacing w:line="360" w:lineRule="auto"/>
        <w:ind w:firstLine="709"/>
        <w:jc w:val="both"/>
        <w:rPr>
          <w:sz w:val="28"/>
          <w:szCs w:val="28"/>
        </w:rPr>
      </w:pPr>
      <w:r w:rsidRPr="00F05EF7">
        <w:rPr>
          <w:sz w:val="28"/>
          <w:szCs w:val="28"/>
        </w:rPr>
        <w:t>Эффект дохода рассмотрим на рис.1, на котором бюджетная линия проходит через точку С и смещается к бюджетной линии RT. В этом случае потребитель выбирает набор благ В на кривой безразличия U2, а не набор С на кривой U1, поскольку более низкая цена на продовольствие повысила уровень полезности потребителя. Увеличение потребления продуктов питания с ОЕ до OF2 отражает эффект дохода, являющийся положительной величиной, ибо продукты питания являются нормальным благом. Эффект дохода выражает перемещение от одной кривой безразличия к другой, и, следовательно, с его помощью можно определить изменение реального дохода потребителя.</w:t>
      </w:r>
    </w:p>
    <w:p w:rsidR="009E03A2" w:rsidRPr="00F05EF7" w:rsidRDefault="009E03A2" w:rsidP="00F05EF7">
      <w:pPr>
        <w:spacing w:line="360" w:lineRule="auto"/>
        <w:ind w:firstLine="709"/>
        <w:jc w:val="both"/>
        <w:rPr>
          <w:sz w:val="28"/>
          <w:szCs w:val="28"/>
        </w:rPr>
      </w:pPr>
      <w:r w:rsidRPr="00F05EF7">
        <w:rPr>
          <w:sz w:val="28"/>
          <w:szCs w:val="28"/>
        </w:rPr>
        <w:t>На рис.</w:t>
      </w:r>
      <w:r w:rsidR="00343C4B" w:rsidRPr="00F05EF7">
        <w:rPr>
          <w:sz w:val="28"/>
          <w:szCs w:val="28"/>
        </w:rPr>
        <w:t>2</w:t>
      </w:r>
      <w:r w:rsidRPr="00F05EF7">
        <w:rPr>
          <w:sz w:val="28"/>
          <w:szCs w:val="28"/>
        </w:rPr>
        <w:t>. представлены эффекты дохода и эффекты замены (замещения) низкокачественного блага. Отрицательный эффект дохода измеряется отрезком F2E. Для низкокачественных благ эффект дохода лишь изредка перевешивает эффект замещения. В результате снижения цены низкокачественного блага его потребление почти всегда возрастает.</w:t>
      </w:r>
    </w:p>
    <w:p w:rsidR="009E03A2" w:rsidRPr="00F05EF7" w:rsidRDefault="009E03A2" w:rsidP="00F05EF7">
      <w:pPr>
        <w:spacing w:line="360" w:lineRule="auto"/>
        <w:ind w:firstLine="709"/>
        <w:jc w:val="both"/>
        <w:rPr>
          <w:sz w:val="28"/>
          <w:szCs w:val="28"/>
        </w:rPr>
      </w:pPr>
      <w:r w:rsidRPr="00F05EF7">
        <w:rPr>
          <w:sz w:val="28"/>
          <w:szCs w:val="28"/>
        </w:rPr>
        <w:t>Для некоторых благ эффект дохода теоретически может быть достаточно большим, чтобы обеспечить увеличение кривой спроса на благо. Такое благо принято называть благом Гиффена - благо, спрос на которое растет даже при повышении его цены.</w:t>
      </w:r>
    </w:p>
    <w:p w:rsidR="009E03A2" w:rsidRPr="00F05EF7" w:rsidRDefault="009E03A2" w:rsidP="00F05EF7">
      <w:pPr>
        <w:spacing w:line="360" w:lineRule="auto"/>
        <w:ind w:firstLine="709"/>
        <w:jc w:val="both"/>
        <w:rPr>
          <w:sz w:val="28"/>
          <w:szCs w:val="28"/>
        </w:rPr>
      </w:pPr>
      <w:r w:rsidRPr="00F05EF7">
        <w:rPr>
          <w:sz w:val="28"/>
          <w:szCs w:val="28"/>
        </w:rPr>
        <w:t>На рис.</w:t>
      </w:r>
      <w:r w:rsidR="00343C4B" w:rsidRPr="00F05EF7">
        <w:rPr>
          <w:sz w:val="28"/>
          <w:szCs w:val="28"/>
        </w:rPr>
        <w:t>3</w:t>
      </w:r>
      <w:r w:rsidRPr="00F05EF7">
        <w:rPr>
          <w:sz w:val="28"/>
          <w:szCs w:val="28"/>
        </w:rPr>
        <w:t>. показаны величины эффектов дохода и эффектов замены (замещения) для блага Гиффена. Вначале потребитель находится в точке А, потребляя сравнительно немного одежды и много продуктов питания. Потом цена продовольствия понижается, что высвобождает часть дохода таким образом, что потребитель желает купить больше одежды и меньше продуктов питания. Такое положение отражает точка В.</w:t>
      </w:r>
    </w:p>
    <w:p w:rsidR="009E03A2" w:rsidRPr="00F05EF7" w:rsidRDefault="009E03A2" w:rsidP="00F05EF7">
      <w:pPr>
        <w:spacing w:line="360" w:lineRule="auto"/>
        <w:ind w:firstLine="709"/>
        <w:jc w:val="both"/>
        <w:rPr>
          <w:sz w:val="28"/>
          <w:szCs w:val="28"/>
        </w:rPr>
      </w:pPr>
      <w:r w:rsidRPr="00F05EF7">
        <w:rPr>
          <w:sz w:val="28"/>
          <w:szCs w:val="28"/>
        </w:rPr>
        <w:t>Считается, что благо Гиффена практического значения не имеет, поскольку он должен обладать большой отрицательной величиной эффекта дохода. Однако, как правило, эффект дохода незначителен и он существен лишь в том случае, когда этот товар составляет высокую долю в бюджете потребителя. Большие же эффекты дохода, как известно, чаще всего связаны с обычными, а не с менее качественными товарами.</w:t>
      </w:r>
    </w:p>
    <w:p w:rsidR="009E03A2" w:rsidRPr="00F05EF7" w:rsidRDefault="00E66B31" w:rsidP="00F05EF7">
      <w:pPr>
        <w:spacing w:line="360" w:lineRule="auto"/>
        <w:ind w:firstLine="709"/>
        <w:jc w:val="both"/>
        <w:rPr>
          <w:sz w:val="28"/>
          <w:szCs w:val="20"/>
        </w:rPr>
      </w:pPr>
      <w:r>
        <w:rPr>
          <w:sz w:val="28"/>
          <w:szCs w:val="20"/>
        </w:rPr>
        <w:pict>
          <v:shape id="_x0000_i1029" type="#_x0000_t75" alt="График изменения эффекта дохода и замещения низкокачественного блага" style="width:324pt;height:282.75pt">
            <v:imagedata r:id="rId12" o:title=""/>
          </v:shape>
        </w:pict>
      </w:r>
    </w:p>
    <w:p w:rsidR="009E03A2" w:rsidRPr="00F05EF7" w:rsidRDefault="009E03A2" w:rsidP="00F05EF7">
      <w:pPr>
        <w:spacing w:line="360" w:lineRule="auto"/>
        <w:ind w:firstLine="709"/>
        <w:jc w:val="both"/>
        <w:rPr>
          <w:sz w:val="28"/>
          <w:szCs w:val="20"/>
        </w:rPr>
      </w:pPr>
      <w:r w:rsidRPr="00F05EF7">
        <w:rPr>
          <w:sz w:val="28"/>
          <w:szCs w:val="20"/>
        </w:rPr>
        <w:t xml:space="preserve">Рис. </w:t>
      </w:r>
      <w:r w:rsidR="00343C4B" w:rsidRPr="00F05EF7">
        <w:rPr>
          <w:sz w:val="28"/>
          <w:szCs w:val="20"/>
        </w:rPr>
        <w:t>2</w:t>
      </w:r>
      <w:r w:rsidRPr="00F05EF7">
        <w:rPr>
          <w:sz w:val="28"/>
          <w:szCs w:val="20"/>
        </w:rPr>
        <w:t>. График изменения эффекта дохода и замещения низкокачественного блага</w:t>
      </w:r>
    </w:p>
    <w:p w:rsidR="009E03A2" w:rsidRPr="00F05EF7" w:rsidRDefault="00E66B31" w:rsidP="00F05EF7">
      <w:pPr>
        <w:spacing w:line="360" w:lineRule="auto"/>
        <w:ind w:firstLine="709"/>
        <w:jc w:val="both"/>
        <w:rPr>
          <w:sz w:val="28"/>
          <w:szCs w:val="20"/>
        </w:rPr>
      </w:pPr>
      <w:r>
        <w:rPr>
          <w:sz w:val="28"/>
          <w:szCs w:val="20"/>
        </w:rPr>
        <w:pict>
          <v:shape id="_x0000_i1030" type="#_x0000_t75" alt="Характер изменения кривой спроса на благо Гиффена" style="width:319.5pt;height:276.75pt">
            <v:imagedata r:id="rId13" o:title=""/>
          </v:shape>
        </w:pict>
      </w:r>
    </w:p>
    <w:p w:rsidR="009E03A2" w:rsidRPr="00F05EF7" w:rsidRDefault="009E03A2" w:rsidP="00F05EF7">
      <w:pPr>
        <w:spacing w:line="360" w:lineRule="auto"/>
        <w:ind w:firstLine="709"/>
        <w:jc w:val="both"/>
        <w:rPr>
          <w:sz w:val="28"/>
          <w:szCs w:val="20"/>
        </w:rPr>
      </w:pPr>
      <w:r w:rsidRPr="00F05EF7">
        <w:rPr>
          <w:sz w:val="28"/>
          <w:szCs w:val="20"/>
        </w:rPr>
        <w:t xml:space="preserve">Рис. </w:t>
      </w:r>
      <w:r w:rsidR="00343C4B" w:rsidRPr="00F05EF7">
        <w:rPr>
          <w:sz w:val="28"/>
          <w:szCs w:val="20"/>
        </w:rPr>
        <w:t>3</w:t>
      </w:r>
      <w:r w:rsidRPr="00F05EF7">
        <w:rPr>
          <w:sz w:val="28"/>
          <w:szCs w:val="20"/>
        </w:rPr>
        <w:t>. Характер изменения кривой спроса на благо Гиффена</w:t>
      </w:r>
    </w:p>
    <w:p w:rsidR="00A1475C" w:rsidRPr="00F05EF7" w:rsidRDefault="00A1475C" w:rsidP="00F05EF7">
      <w:pPr>
        <w:spacing w:line="360" w:lineRule="auto"/>
        <w:ind w:firstLine="709"/>
        <w:jc w:val="both"/>
        <w:rPr>
          <w:sz w:val="28"/>
          <w:szCs w:val="28"/>
        </w:rPr>
      </w:pPr>
    </w:p>
    <w:p w:rsidR="007A7065" w:rsidRPr="00F05EF7" w:rsidRDefault="00F05EF7" w:rsidP="00F05EF7">
      <w:pPr>
        <w:numPr>
          <w:ilvl w:val="0"/>
          <w:numId w:val="7"/>
        </w:numPr>
        <w:spacing w:line="360" w:lineRule="auto"/>
        <w:ind w:left="0" w:firstLine="709"/>
        <w:jc w:val="center"/>
        <w:rPr>
          <w:b/>
          <w:sz w:val="28"/>
          <w:szCs w:val="28"/>
        </w:rPr>
      </w:pPr>
      <w:r>
        <w:rPr>
          <w:sz w:val="28"/>
          <w:szCs w:val="28"/>
        </w:rPr>
        <w:br w:type="page"/>
      </w:r>
      <w:r w:rsidR="007A7065" w:rsidRPr="00F05EF7">
        <w:rPr>
          <w:b/>
          <w:sz w:val="28"/>
          <w:szCs w:val="28"/>
        </w:rPr>
        <w:t>Чем отличается кейнсианская и неоклассическая концепция труда?</w:t>
      </w:r>
    </w:p>
    <w:p w:rsidR="00F05EF7" w:rsidRPr="00F05EF7" w:rsidRDefault="00F05EF7" w:rsidP="00F05EF7">
      <w:pPr>
        <w:spacing w:line="360" w:lineRule="auto"/>
        <w:ind w:firstLine="709"/>
        <w:jc w:val="center"/>
        <w:rPr>
          <w:b/>
          <w:sz w:val="28"/>
          <w:szCs w:val="28"/>
        </w:rPr>
      </w:pPr>
    </w:p>
    <w:p w:rsidR="00776634" w:rsidRPr="00F05EF7" w:rsidRDefault="00776634" w:rsidP="00F05EF7">
      <w:pPr>
        <w:spacing w:line="360" w:lineRule="auto"/>
        <w:ind w:firstLine="709"/>
        <w:jc w:val="center"/>
        <w:rPr>
          <w:b/>
          <w:sz w:val="28"/>
          <w:szCs w:val="28"/>
        </w:rPr>
      </w:pPr>
      <w:r w:rsidRPr="00F05EF7">
        <w:rPr>
          <w:b/>
          <w:sz w:val="28"/>
          <w:szCs w:val="28"/>
        </w:rPr>
        <w:t>Неоклассический подход.</w:t>
      </w:r>
    </w:p>
    <w:p w:rsidR="00776634" w:rsidRPr="00F05EF7" w:rsidRDefault="00776634" w:rsidP="00F05EF7">
      <w:pPr>
        <w:spacing w:line="360" w:lineRule="auto"/>
        <w:ind w:firstLine="709"/>
        <w:jc w:val="both"/>
        <w:rPr>
          <w:sz w:val="28"/>
          <w:szCs w:val="28"/>
        </w:rPr>
      </w:pPr>
      <w:r w:rsidRPr="00F05EF7">
        <w:rPr>
          <w:sz w:val="28"/>
          <w:szCs w:val="28"/>
        </w:rPr>
        <w:t>В западных экономических теориях рынок труда — это рынок, где реализуется лишь один из прочих ресурсов. Здесь можно выделить четыре основных концептуальных подхода к анализа функционирования современного рынка труда. В основе первой концепции лежат постулаты классической политэкономии. Ее придерживаются в основном неоклассики (П. Самуэльсон). М. Фелдстайн, Р. Холл), а в 80-х гг. ее поддерживали также сторонники концепции экономики предложения (Д. ГилдерЯ А. Лаффер и др.). Приверженцы этой концепции полагают, что рынок труда, как и все прочие рынки, действует на основе ценового равновесия, т. е. основным рыночным регулятором служит цена — в данном случае рабочей силы (заработная плата). Именно с помощью заработной платы, по их мнению, регулируется спрос и предложение рабочей силы, поддерживается их равновесие. Инвестиции в образование и квалификацию (в человеческий капитал) — это аналоги инвестиций в машины и оборудование. Согласно маргинальной концепции индивид «инвестирует в квалификацию» до тех пор, пока не понижается норма прибыли на эти вложения. Из неоклассической концепции следует, что цена рабочей силы гибко реагирует на потребности рынка, увеличиваясь или уменьшаясь в зависимости от спроса и предложения, а безработица невозможна, если на рынке труда существует равновесие.</w:t>
      </w:r>
    </w:p>
    <w:p w:rsidR="00776634" w:rsidRPr="00F05EF7" w:rsidRDefault="00776634" w:rsidP="00F05EF7">
      <w:pPr>
        <w:spacing w:line="360" w:lineRule="auto"/>
        <w:ind w:firstLine="709"/>
        <w:jc w:val="both"/>
        <w:rPr>
          <w:sz w:val="28"/>
          <w:szCs w:val="28"/>
        </w:rPr>
      </w:pPr>
      <w:r w:rsidRPr="00F05EF7">
        <w:rPr>
          <w:sz w:val="28"/>
          <w:szCs w:val="28"/>
        </w:rPr>
        <w:t>Поскольку всерьез говорить об изменении заработной платы в точном соответствии с колебаниями спроса и предложения, тем более об отсутствии безработицы, не приходится, сторонники этой концепции ссылаются на некие несовершенства рынка, которые и приводят к несоответствию их теорий с жизнью. К ним относят влияние профсоюзов, установление государством минимальных ставок заработной платы, отсутствие инфор</w:t>
      </w:r>
      <w:r w:rsidRPr="00F05EF7">
        <w:rPr>
          <w:sz w:val="28"/>
          <w:szCs w:val="28"/>
        </w:rPr>
        <w:softHyphen/>
        <w:t>мации и т. п.</w:t>
      </w:r>
    </w:p>
    <w:p w:rsidR="00776634" w:rsidRPr="00F05EF7" w:rsidRDefault="00776634" w:rsidP="00F05EF7">
      <w:pPr>
        <w:spacing w:line="360" w:lineRule="auto"/>
        <w:ind w:firstLine="709"/>
        <w:jc w:val="both"/>
        <w:rPr>
          <w:sz w:val="28"/>
          <w:szCs w:val="28"/>
        </w:rPr>
      </w:pPr>
      <w:r w:rsidRPr="00F05EF7">
        <w:rPr>
          <w:sz w:val="28"/>
          <w:szCs w:val="28"/>
        </w:rPr>
        <w:t>Выдвигается также тезис о якобы добровольном характере безработицы. Однако если безработица носит добровольный характер, то почему она колеблется в зависимости от фазы экономического цикла? Выдвигается и тезис о «поиске» рабочего места как явлении, вызывающем нестабильность рынка. Суть его заключается в том, что наемные работники очень разборчивы и стремятся к максимально выгодной работе. Однако и в этом случае не ясно, почему таких работников бывает то 4—5%, то все 15%? Но главный вопрос, на который не могут ответить сторонники неоклассического подхода,— почему все наемные работники в случае превышения их предложения над спросом не предлагают свою рабочую силу по более низкой цене?</w:t>
      </w:r>
    </w:p>
    <w:p w:rsidR="00F05EF7" w:rsidRDefault="00F05EF7" w:rsidP="00F05EF7">
      <w:pPr>
        <w:spacing w:line="360" w:lineRule="auto"/>
        <w:ind w:firstLine="709"/>
        <w:jc w:val="both"/>
        <w:rPr>
          <w:sz w:val="28"/>
          <w:szCs w:val="28"/>
        </w:rPr>
      </w:pPr>
    </w:p>
    <w:p w:rsidR="00776634" w:rsidRPr="00F05EF7" w:rsidRDefault="00776634" w:rsidP="00F05EF7">
      <w:pPr>
        <w:spacing w:line="360" w:lineRule="auto"/>
        <w:ind w:firstLine="709"/>
        <w:jc w:val="center"/>
        <w:rPr>
          <w:b/>
          <w:sz w:val="28"/>
          <w:szCs w:val="28"/>
        </w:rPr>
      </w:pPr>
      <w:r w:rsidRPr="00F05EF7">
        <w:rPr>
          <w:b/>
          <w:sz w:val="28"/>
          <w:szCs w:val="28"/>
        </w:rPr>
        <w:t>Кейнсианская теория.</w:t>
      </w:r>
    </w:p>
    <w:p w:rsidR="00CD0AB2" w:rsidRPr="00F05EF7" w:rsidRDefault="00CD0AB2" w:rsidP="00F05EF7">
      <w:pPr>
        <w:spacing w:line="360" w:lineRule="auto"/>
        <w:ind w:firstLine="709"/>
        <w:jc w:val="both"/>
        <w:rPr>
          <w:sz w:val="28"/>
          <w:szCs w:val="28"/>
        </w:rPr>
      </w:pPr>
      <w:r w:rsidRPr="00F05EF7">
        <w:rPr>
          <w:sz w:val="28"/>
          <w:szCs w:val="28"/>
        </w:rPr>
        <w:t>В период между двумя мировыми войнами функционирование экономики Запада было далеким от неоклассического идеала. Доверие к саморегулирующей способности рынка было подорвано. Пришло разочарование в неоклассическом взгляде на макроэкономические проблемы. Это разочарование привело к появлению кейнсианской теории.</w:t>
      </w:r>
    </w:p>
    <w:p w:rsidR="00CD0AB2" w:rsidRPr="00F05EF7" w:rsidRDefault="00CD0AB2" w:rsidP="00F05EF7">
      <w:pPr>
        <w:spacing w:line="360" w:lineRule="auto"/>
        <w:ind w:firstLine="709"/>
        <w:jc w:val="both"/>
        <w:rPr>
          <w:sz w:val="28"/>
          <w:szCs w:val="28"/>
        </w:rPr>
      </w:pPr>
      <w:r w:rsidRPr="00F05EF7">
        <w:rPr>
          <w:sz w:val="28"/>
          <w:szCs w:val="28"/>
        </w:rPr>
        <w:t xml:space="preserve">В основе кейнсианской макроэкономической теории </w:t>
      </w:r>
      <w:r w:rsidR="0005328C" w:rsidRPr="00F05EF7">
        <w:rPr>
          <w:sz w:val="28"/>
          <w:szCs w:val="28"/>
        </w:rPr>
        <w:t>(автор Дж.М.</w:t>
      </w:r>
      <w:r w:rsidR="00F05EF7">
        <w:rPr>
          <w:sz w:val="28"/>
          <w:szCs w:val="28"/>
        </w:rPr>
        <w:t xml:space="preserve"> </w:t>
      </w:r>
      <w:r w:rsidR="0005328C" w:rsidRPr="00F05EF7">
        <w:rPr>
          <w:sz w:val="28"/>
          <w:szCs w:val="28"/>
        </w:rPr>
        <w:t>Кейнс</w:t>
      </w:r>
      <w:r w:rsidR="0005328C" w:rsidRPr="00F05EF7">
        <w:rPr>
          <w:sz w:val="28"/>
        </w:rPr>
        <w:t xml:space="preserve">) </w:t>
      </w:r>
      <w:r w:rsidRPr="00F05EF7">
        <w:rPr>
          <w:sz w:val="28"/>
          <w:szCs w:val="28"/>
        </w:rPr>
        <w:t>лежит отказ от гипотезы о действии закона Сэя. В этом случае логика рассуждений примерно следующая. Цены не могут определять того количества продукции, которое будет произведено; даже если уровень цен и зарплат таков, что выгодно поддерживать высокий уровень выпуска и занятости, нет гарантии, что весь планируемый выпуск найдет своего покупателя.</w:t>
      </w:r>
      <w:r w:rsidR="00F05EF7">
        <w:rPr>
          <w:sz w:val="28"/>
          <w:szCs w:val="28"/>
        </w:rPr>
        <w:t xml:space="preserve"> </w:t>
      </w:r>
      <w:r w:rsidRPr="00F05EF7">
        <w:rPr>
          <w:sz w:val="28"/>
          <w:szCs w:val="28"/>
        </w:rPr>
        <w:t>Скорее</w:t>
      </w:r>
      <w:r w:rsidR="00F05EF7">
        <w:rPr>
          <w:sz w:val="28"/>
          <w:szCs w:val="28"/>
        </w:rPr>
        <w:t xml:space="preserve"> </w:t>
      </w:r>
      <w:r w:rsidRPr="00F05EF7">
        <w:rPr>
          <w:sz w:val="28"/>
          <w:szCs w:val="28"/>
        </w:rPr>
        <w:t>всего,</w:t>
      </w:r>
      <w:r w:rsidR="00F05EF7">
        <w:rPr>
          <w:sz w:val="28"/>
          <w:szCs w:val="28"/>
        </w:rPr>
        <w:t xml:space="preserve"> </w:t>
      </w:r>
      <w:r w:rsidRPr="00F05EF7">
        <w:rPr>
          <w:sz w:val="28"/>
          <w:szCs w:val="28"/>
        </w:rPr>
        <w:t>реально</w:t>
      </w:r>
      <w:r w:rsidR="00F05EF7">
        <w:rPr>
          <w:sz w:val="28"/>
          <w:szCs w:val="28"/>
        </w:rPr>
        <w:t xml:space="preserve"> </w:t>
      </w:r>
      <w:r w:rsidRPr="00F05EF7">
        <w:rPr>
          <w:sz w:val="28"/>
          <w:szCs w:val="28"/>
        </w:rPr>
        <w:t>произведенной</w:t>
      </w:r>
      <w:r w:rsidR="00F05EF7">
        <w:rPr>
          <w:sz w:val="28"/>
          <w:szCs w:val="28"/>
        </w:rPr>
        <w:t xml:space="preserve"> </w:t>
      </w:r>
      <w:r w:rsidRPr="00F05EF7">
        <w:rPr>
          <w:sz w:val="28"/>
          <w:szCs w:val="28"/>
        </w:rPr>
        <w:t>будет</w:t>
      </w:r>
      <w:r w:rsidR="00F05EF7">
        <w:rPr>
          <w:sz w:val="28"/>
          <w:szCs w:val="28"/>
        </w:rPr>
        <w:t xml:space="preserve"> </w:t>
      </w:r>
      <w:r w:rsidRPr="00F05EF7">
        <w:rPr>
          <w:sz w:val="28"/>
          <w:szCs w:val="28"/>
        </w:rPr>
        <w:t>только</w:t>
      </w:r>
      <w:r w:rsidR="00F05EF7">
        <w:rPr>
          <w:sz w:val="28"/>
          <w:szCs w:val="28"/>
        </w:rPr>
        <w:t xml:space="preserve"> </w:t>
      </w:r>
      <w:r w:rsidRPr="00F05EF7">
        <w:rPr>
          <w:sz w:val="28"/>
          <w:szCs w:val="28"/>
        </w:rPr>
        <w:t xml:space="preserve">продукция, которой гарантирован спрос. Даже если объем расходов, которые желают осуществить экономические агенты, достаточно большой, может оказаться так, что их эффективный (платежеспособный) спрос может в каждый данный момент оказаться существенно меньшим. Тем самым уровень производства и занятости определяется эффективным спросом, а не «чистыми желаниями». Вывод, который вытекает из кейнсианских моделей, состоит в том, что, если совокупный эффективный спрос в экономике слишком мал, чтобы обеспечить полную занятость, государство должно проводить активную экономическую политику, направленную на стимулирование совокупного спроса. </w:t>
      </w:r>
    </w:p>
    <w:p w:rsidR="00CD0AB2" w:rsidRPr="00F05EF7" w:rsidRDefault="00CD0AB2" w:rsidP="00F05EF7">
      <w:pPr>
        <w:spacing w:line="360" w:lineRule="auto"/>
        <w:ind w:firstLine="709"/>
        <w:jc w:val="both"/>
        <w:rPr>
          <w:sz w:val="28"/>
          <w:szCs w:val="28"/>
        </w:rPr>
      </w:pPr>
      <w:r w:rsidRPr="00F05EF7">
        <w:rPr>
          <w:sz w:val="28"/>
          <w:szCs w:val="28"/>
        </w:rPr>
        <w:t>Основные качественные отличия кейнсианских моделей от неоклассической состоят в следующем. В неоклассической модели ключевую роль играет рынок труда, уровень выпуска определяется равновесной занятостью. В кейнсианских моделях состояние равновесия не предполагает полной занятости, выпуск продукта определяется спросом на него, а занятость определяется уровнем выпуска. Все эти предположения явно или неявно отражают тот факт, что кейнсианские модели – это модели краткосрочные, при этом имеется в виду, что уровень цен и номинальной заработной платы на краткосрочном промежутке не меняется.</w:t>
      </w:r>
    </w:p>
    <w:p w:rsidR="00CD0AB2" w:rsidRPr="00F05EF7" w:rsidRDefault="00CD0AB2" w:rsidP="00F05EF7">
      <w:pPr>
        <w:spacing w:line="360" w:lineRule="auto"/>
        <w:ind w:firstLine="709"/>
        <w:jc w:val="both"/>
        <w:rPr>
          <w:sz w:val="28"/>
          <w:szCs w:val="28"/>
        </w:rPr>
      </w:pPr>
    </w:p>
    <w:p w:rsidR="007A7065" w:rsidRPr="00F05EF7" w:rsidRDefault="007A7065" w:rsidP="00F05EF7">
      <w:pPr>
        <w:numPr>
          <w:ilvl w:val="0"/>
          <w:numId w:val="7"/>
        </w:numPr>
        <w:spacing w:line="360" w:lineRule="auto"/>
        <w:ind w:left="0" w:firstLine="709"/>
        <w:jc w:val="center"/>
        <w:rPr>
          <w:b/>
          <w:sz w:val="28"/>
          <w:szCs w:val="28"/>
        </w:rPr>
      </w:pPr>
      <w:r w:rsidRPr="00F05EF7">
        <w:rPr>
          <w:b/>
          <w:sz w:val="28"/>
          <w:szCs w:val="28"/>
        </w:rPr>
        <w:t>Каковы условия функционирования рынка труда в долгосрочном и краткосрочном периодах?</w:t>
      </w:r>
    </w:p>
    <w:p w:rsidR="00F05EF7" w:rsidRPr="00F05EF7" w:rsidRDefault="00F05EF7" w:rsidP="00F05EF7">
      <w:pPr>
        <w:widowControl w:val="0"/>
        <w:spacing w:line="360" w:lineRule="auto"/>
        <w:ind w:firstLine="709"/>
        <w:jc w:val="center"/>
        <w:rPr>
          <w:b/>
          <w:sz w:val="28"/>
          <w:szCs w:val="28"/>
        </w:rPr>
      </w:pPr>
    </w:p>
    <w:p w:rsidR="00D5312A" w:rsidRPr="00F05EF7" w:rsidRDefault="00D5312A" w:rsidP="00F05EF7">
      <w:pPr>
        <w:widowControl w:val="0"/>
        <w:spacing w:line="360" w:lineRule="auto"/>
        <w:ind w:firstLine="709"/>
        <w:jc w:val="both"/>
        <w:rPr>
          <w:sz w:val="28"/>
          <w:szCs w:val="28"/>
        </w:rPr>
      </w:pPr>
      <w:r w:rsidRPr="00F05EF7">
        <w:rPr>
          <w:sz w:val="28"/>
          <w:szCs w:val="28"/>
        </w:rPr>
        <w:t>Функционирование рынка труда характеризуется своими специфическими особенностями. Качественную и количественную характеристику рынка труда наиболее полно можно характеризовать структурой занятости населения, в частности, распределение работающих по отраслям и профессионально-квалификационными признакам. В докапиталистическую эпоху основная часть населения была занята в сельском хозяйстве, в эпоху развитого капитализма большая часть населения была занята в промышленности, а начиная с 50-х годов XX века наблюдается тенденция быстрого роста занятости рабочих и служащих в сфере услуг. Основной причиной изменений в структуре рабочей силы является научно-технический прогресс.</w:t>
      </w:r>
    </w:p>
    <w:p w:rsidR="00D5312A" w:rsidRPr="00F05EF7" w:rsidRDefault="00D5312A" w:rsidP="00F05EF7">
      <w:pPr>
        <w:widowControl w:val="0"/>
        <w:spacing w:line="360" w:lineRule="auto"/>
        <w:ind w:firstLine="709"/>
        <w:jc w:val="both"/>
        <w:rPr>
          <w:sz w:val="28"/>
          <w:szCs w:val="28"/>
        </w:rPr>
      </w:pPr>
      <w:r w:rsidRPr="00F05EF7">
        <w:rPr>
          <w:sz w:val="28"/>
          <w:szCs w:val="28"/>
        </w:rPr>
        <w:t xml:space="preserve">Можно отметить следующие главные изменения в структуре занятости: </w:t>
      </w:r>
    </w:p>
    <w:p w:rsidR="00D5312A" w:rsidRPr="00F05EF7" w:rsidRDefault="00D5312A" w:rsidP="00F05EF7">
      <w:pPr>
        <w:widowControl w:val="0"/>
        <w:spacing w:line="360" w:lineRule="auto"/>
        <w:ind w:firstLine="709"/>
        <w:jc w:val="both"/>
        <w:rPr>
          <w:sz w:val="28"/>
          <w:szCs w:val="28"/>
        </w:rPr>
      </w:pPr>
      <w:r w:rsidRPr="00F05EF7">
        <w:rPr>
          <w:sz w:val="28"/>
          <w:szCs w:val="28"/>
        </w:rPr>
        <w:t xml:space="preserve">сокращение занятости в сельском хозяйстве; </w:t>
      </w:r>
    </w:p>
    <w:p w:rsidR="00D5312A" w:rsidRPr="00F05EF7" w:rsidRDefault="00D5312A" w:rsidP="00F05EF7">
      <w:pPr>
        <w:widowControl w:val="0"/>
        <w:spacing w:line="360" w:lineRule="auto"/>
        <w:ind w:firstLine="709"/>
        <w:jc w:val="both"/>
        <w:rPr>
          <w:sz w:val="28"/>
          <w:szCs w:val="28"/>
        </w:rPr>
      </w:pPr>
      <w:r w:rsidRPr="00F05EF7">
        <w:rPr>
          <w:sz w:val="28"/>
          <w:szCs w:val="28"/>
        </w:rPr>
        <w:t xml:space="preserve">рост численности занятых в сфере нематериального производства и услуг; </w:t>
      </w:r>
    </w:p>
    <w:p w:rsidR="00D5312A" w:rsidRPr="00F05EF7" w:rsidRDefault="00D5312A" w:rsidP="00F05EF7">
      <w:pPr>
        <w:widowControl w:val="0"/>
        <w:spacing w:line="360" w:lineRule="auto"/>
        <w:ind w:firstLine="709"/>
        <w:jc w:val="both"/>
        <w:rPr>
          <w:sz w:val="28"/>
          <w:szCs w:val="28"/>
        </w:rPr>
      </w:pPr>
      <w:r w:rsidRPr="00F05EF7">
        <w:rPr>
          <w:sz w:val="28"/>
          <w:szCs w:val="28"/>
        </w:rPr>
        <w:t xml:space="preserve">увеличение занятости в наукоемких отраслях экономики (медико-биологической и аэрокосмической промышленности, производство вычислительной техники, средств связи, электронных компонентов) в связи с развитием телекоммуникационных и информационных технологий; </w:t>
      </w:r>
    </w:p>
    <w:p w:rsidR="00D5312A" w:rsidRPr="00F05EF7" w:rsidRDefault="00D5312A" w:rsidP="00F05EF7">
      <w:pPr>
        <w:widowControl w:val="0"/>
        <w:spacing w:line="360" w:lineRule="auto"/>
        <w:ind w:firstLine="709"/>
        <w:jc w:val="both"/>
        <w:rPr>
          <w:sz w:val="28"/>
          <w:szCs w:val="28"/>
        </w:rPr>
      </w:pPr>
      <w:r w:rsidRPr="00F05EF7">
        <w:rPr>
          <w:sz w:val="28"/>
          <w:szCs w:val="28"/>
        </w:rPr>
        <w:t xml:space="preserve">рост числа работников умственного труда за счет уменьшения числа работников физического труда; </w:t>
      </w:r>
    </w:p>
    <w:p w:rsidR="00D5312A" w:rsidRPr="00F05EF7" w:rsidRDefault="00D5312A" w:rsidP="00F05EF7">
      <w:pPr>
        <w:widowControl w:val="0"/>
        <w:spacing w:line="360" w:lineRule="auto"/>
        <w:ind w:firstLine="709"/>
        <w:jc w:val="both"/>
        <w:rPr>
          <w:sz w:val="28"/>
          <w:szCs w:val="28"/>
        </w:rPr>
      </w:pPr>
      <w:r w:rsidRPr="00F05EF7">
        <w:rPr>
          <w:sz w:val="28"/>
          <w:szCs w:val="28"/>
        </w:rPr>
        <w:t xml:space="preserve">общий рост образовательного уровня и квалификации экономически активного населения. </w:t>
      </w:r>
    </w:p>
    <w:p w:rsidR="00D5312A" w:rsidRPr="00F05EF7" w:rsidRDefault="00D5312A" w:rsidP="00F05EF7">
      <w:pPr>
        <w:widowControl w:val="0"/>
        <w:spacing w:line="360" w:lineRule="auto"/>
        <w:ind w:firstLine="709"/>
        <w:jc w:val="both"/>
        <w:rPr>
          <w:sz w:val="28"/>
          <w:szCs w:val="28"/>
        </w:rPr>
      </w:pPr>
      <w:r w:rsidRPr="00F05EF7">
        <w:rPr>
          <w:sz w:val="28"/>
          <w:szCs w:val="28"/>
        </w:rPr>
        <w:t>За время проведения экономических реформ в нашей стране произошли значительные сдвиги в структуре занятости в России. За последнее десятилетие наблюдалось снижение доли занятости рабочих в промышленности (включая строительство) с 41,7 до 34,2% и рост доли сферы услуг с 44,0 до 50,9%. Отчасти этот сдвиг обусловлен изменениями в сфере услуг и торговле, кредитно-финансовой, информационной деятельности предприятий и учреждений. И, несмотря на эти изменения, структура занятости рабочей силы в народном хозяйстве еще далека от оптимальных пропорций между сельским хозяйством, промышленностью и сферой услуг.</w:t>
      </w:r>
    </w:p>
    <w:p w:rsidR="007A7065" w:rsidRPr="00F05EF7" w:rsidRDefault="00F05EF7" w:rsidP="00F05EF7">
      <w:pPr>
        <w:spacing w:line="360" w:lineRule="auto"/>
        <w:ind w:firstLine="709"/>
        <w:jc w:val="center"/>
        <w:rPr>
          <w:b/>
          <w:sz w:val="28"/>
          <w:szCs w:val="28"/>
        </w:rPr>
      </w:pPr>
      <w:r>
        <w:rPr>
          <w:sz w:val="28"/>
          <w:szCs w:val="28"/>
        </w:rPr>
        <w:br w:type="page"/>
      </w:r>
      <w:r w:rsidR="00E12C22" w:rsidRPr="00F05EF7">
        <w:rPr>
          <w:b/>
          <w:sz w:val="28"/>
          <w:szCs w:val="28"/>
        </w:rPr>
        <w:t>Тесты</w:t>
      </w:r>
    </w:p>
    <w:p w:rsidR="00F05EF7" w:rsidRPr="00F05EF7" w:rsidRDefault="00F05EF7" w:rsidP="00F05EF7">
      <w:pPr>
        <w:spacing w:line="360" w:lineRule="auto"/>
        <w:ind w:firstLine="709"/>
        <w:jc w:val="both"/>
        <w:rPr>
          <w:sz w:val="28"/>
          <w:szCs w:val="28"/>
        </w:rPr>
      </w:pPr>
    </w:p>
    <w:p w:rsidR="00E12C22" w:rsidRPr="00F05EF7" w:rsidRDefault="00E12C22" w:rsidP="00F05EF7">
      <w:pPr>
        <w:numPr>
          <w:ilvl w:val="0"/>
          <w:numId w:val="1"/>
        </w:numPr>
        <w:spacing w:line="360" w:lineRule="auto"/>
        <w:ind w:left="0" w:firstLine="709"/>
        <w:jc w:val="both"/>
        <w:rPr>
          <w:sz w:val="28"/>
          <w:szCs w:val="28"/>
        </w:rPr>
      </w:pPr>
      <w:r w:rsidRPr="00F05EF7">
        <w:rPr>
          <w:sz w:val="28"/>
          <w:szCs w:val="28"/>
        </w:rPr>
        <w:t>Уровень инфляции в современной краткосрочной Филипса зависит:</w:t>
      </w:r>
    </w:p>
    <w:p w:rsidR="00E12C22" w:rsidRPr="00F05EF7" w:rsidRDefault="00E12C22" w:rsidP="00F05EF7">
      <w:pPr>
        <w:numPr>
          <w:ilvl w:val="0"/>
          <w:numId w:val="3"/>
        </w:numPr>
        <w:spacing w:line="360" w:lineRule="auto"/>
        <w:ind w:left="0" w:firstLine="709"/>
        <w:jc w:val="both"/>
        <w:rPr>
          <w:sz w:val="28"/>
          <w:szCs w:val="28"/>
        </w:rPr>
      </w:pPr>
      <w:r w:rsidRPr="00F05EF7">
        <w:rPr>
          <w:sz w:val="28"/>
          <w:szCs w:val="28"/>
        </w:rPr>
        <w:t>от ожидаемой инфляции;</w:t>
      </w:r>
    </w:p>
    <w:p w:rsidR="00E12C22" w:rsidRPr="00F05EF7" w:rsidRDefault="00E12C22" w:rsidP="00F05EF7">
      <w:pPr>
        <w:numPr>
          <w:ilvl w:val="0"/>
          <w:numId w:val="3"/>
        </w:numPr>
        <w:spacing w:line="360" w:lineRule="auto"/>
        <w:ind w:left="0" w:firstLine="709"/>
        <w:jc w:val="both"/>
        <w:rPr>
          <w:sz w:val="28"/>
          <w:szCs w:val="28"/>
        </w:rPr>
      </w:pPr>
      <w:r w:rsidRPr="00F05EF7">
        <w:rPr>
          <w:sz w:val="28"/>
          <w:szCs w:val="28"/>
        </w:rPr>
        <w:t>отклонения фактической безработицы от естественного уровня;</w:t>
      </w:r>
    </w:p>
    <w:p w:rsidR="00E12C22" w:rsidRPr="00F05EF7" w:rsidRDefault="00E12C22" w:rsidP="00F05EF7">
      <w:pPr>
        <w:numPr>
          <w:ilvl w:val="0"/>
          <w:numId w:val="3"/>
        </w:numPr>
        <w:spacing w:line="360" w:lineRule="auto"/>
        <w:ind w:left="0" w:firstLine="709"/>
        <w:jc w:val="both"/>
        <w:rPr>
          <w:sz w:val="28"/>
          <w:szCs w:val="28"/>
        </w:rPr>
      </w:pPr>
      <w:r w:rsidRPr="00F05EF7">
        <w:rPr>
          <w:sz w:val="28"/>
          <w:szCs w:val="28"/>
        </w:rPr>
        <w:t>шоков предложения;</w:t>
      </w:r>
    </w:p>
    <w:p w:rsidR="00E12C22" w:rsidRPr="00F05EF7" w:rsidRDefault="00E12C22" w:rsidP="00F05EF7">
      <w:pPr>
        <w:numPr>
          <w:ilvl w:val="0"/>
          <w:numId w:val="3"/>
        </w:numPr>
        <w:spacing w:line="360" w:lineRule="auto"/>
        <w:ind w:left="0" w:firstLine="709"/>
        <w:jc w:val="both"/>
        <w:rPr>
          <w:sz w:val="28"/>
          <w:szCs w:val="28"/>
        </w:rPr>
      </w:pPr>
      <w:r w:rsidRPr="00F05EF7">
        <w:rPr>
          <w:sz w:val="28"/>
          <w:szCs w:val="28"/>
        </w:rPr>
        <w:t>все перечисленное верно (правильный ответ).</w:t>
      </w:r>
    </w:p>
    <w:p w:rsidR="00E12C22" w:rsidRPr="00F05EF7" w:rsidRDefault="00E12C22" w:rsidP="00F05EF7">
      <w:pPr>
        <w:numPr>
          <w:ilvl w:val="0"/>
          <w:numId w:val="1"/>
        </w:numPr>
        <w:spacing w:line="360" w:lineRule="auto"/>
        <w:ind w:left="0" w:firstLine="709"/>
        <w:jc w:val="both"/>
        <w:rPr>
          <w:sz w:val="28"/>
          <w:szCs w:val="28"/>
        </w:rPr>
      </w:pPr>
      <w:r w:rsidRPr="00F05EF7">
        <w:rPr>
          <w:sz w:val="28"/>
          <w:szCs w:val="28"/>
        </w:rPr>
        <w:t>При увеличении государственных расходов (фискальный импульс) экономика в длительном периоде:</w:t>
      </w:r>
    </w:p>
    <w:p w:rsidR="00E12C22" w:rsidRPr="00F05EF7" w:rsidRDefault="00E12C22" w:rsidP="00F05EF7">
      <w:pPr>
        <w:numPr>
          <w:ilvl w:val="0"/>
          <w:numId w:val="4"/>
        </w:numPr>
        <w:spacing w:line="360" w:lineRule="auto"/>
        <w:ind w:left="0" w:firstLine="709"/>
        <w:jc w:val="both"/>
        <w:rPr>
          <w:sz w:val="28"/>
          <w:szCs w:val="28"/>
        </w:rPr>
      </w:pPr>
      <w:r w:rsidRPr="00F05EF7">
        <w:rPr>
          <w:sz w:val="28"/>
          <w:szCs w:val="28"/>
        </w:rPr>
        <w:t>возвращается к потенциальному выпуску и исходному уровню инфляции;</w:t>
      </w:r>
    </w:p>
    <w:p w:rsidR="00E12C22" w:rsidRPr="00F05EF7" w:rsidRDefault="00355284" w:rsidP="00F05EF7">
      <w:pPr>
        <w:numPr>
          <w:ilvl w:val="0"/>
          <w:numId w:val="4"/>
        </w:numPr>
        <w:spacing w:line="360" w:lineRule="auto"/>
        <w:ind w:left="0" w:firstLine="709"/>
        <w:jc w:val="both"/>
        <w:rPr>
          <w:sz w:val="28"/>
          <w:szCs w:val="28"/>
        </w:rPr>
      </w:pPr>
      <w:r w:rsidRPr="00F05EF7">
        <w:rPr>
          <w:sz w:val="28"/>
          <w:szCs w:val="28"/>
        </w:rPr>
        <w:t>реальный выпуск превышает потенциальный, а уровень инфляции выше исходного</w:t>
      </w:r>
      <w:r w:rsidR="00F56E24" w:rsidRPr="00F05EF7">
        <w:rPr>
          <w:sz w:val="28"/>
          <w:szCs w:val="28"/>
        </w:rPr>
        <w:t xml:space="preserve"> (правильный ответ)</w:t>
      </w:r>
      <w:r w:rsidRPr="00F05EF7">
        <w:rPr>
          <w:sz w:val="28"/>
          <w:szCs w:val="28"/>
        </w:rPr>
        <w:t>;</w:t>
      </w:r>
    </w:p>
    <w:p w:rsidR="00355284" w:rsidRPr="00F05EF7" w:rsidRDefault="00355284" w:rsidP="00F05EF7">
      <w:pPr>
        <w:numPr>
          <w:ilvl w:val="0"/>
          <w:numId w:val="4"/>
        </w:numPr>
        <w:spacing w:line="360" w:lineRule="auto"/>
        <w:ind w:left="0" w:firstLine="709"/>
        <w:jc w:val="both"/>
        <w:rPr>
          <w:sz w:val="28"/>
          <w:szCs w:val="28"/>
        </w:rPr>
      </w:pPr>
      <w:r w:rsidRPr="00F05EF7">
        <w:rPr>
          <w:sz w:val="28"/>
          <w:szCs w:val="28"/>
        </w:rPr>
        <w:t>характеризуется ростом РКО, снижением ставки процента и увеличением объема инвестиций в экономику</w:t>
      </w:r>
      <w:r w:rsidR="00F56E24" w:rsidRPr="00F05EF7">
        <w:rPr>
          <w:sz w:val="28"/>
          <w:szCs w:val="28"/>
        </w:rPr>
        <w:t xml:space="preserve"> (правильный ответ)</w:t>
      </w:r>
      <w:r w:rsidRPr="00F05EF7">
        <w:rPr>
          <w:sz w:val="28"/>
          <w:szCs w:val="28"/>
        </w:rPr>
        <w:t>;</w:t>
      </w:r>
    </w:p>
    <w:p w:rsidR="00355284" w:rsidRPr="00F05EF7" w:rsidRDefault="00355284" w:rsidP="00F05EF7">
      <w:pPr>
        <w:numPr>
          <w:ilvl w:val="0"/>
          <w:numId w:val="4"/>
        </w:numPr>
        <w:spacing w:line="360" w:lineRule="auto"/>
        <w:ind w:left="0" w:firstLine="709"/>
        <w:jc w:val="both"/>
        <w:rPr>
          <w:sz w:val="28"/>
          <w:szCs w:val="28"/>
        </w:rPr>
      </w:pPr>
      <w:r w:rsidRPr="00F05EF7">
        <w:rPr>
          <w:sz w:val="28"/>
          <w:szCs w:val="28"/>
        </w:rPr>
        <w:t>возникает «эффект вытеснения» частных инвестиций.</w:t>
      </w:r>
    </w:p>
    <w:p w:rsidR="00355284" w:rsidRPr="00F05EF7" w:rsidRDefault="00355284" w:rsidP="00F05EF7">
      <w:pPr>
        <w:numPr>
          <w:ilvl w:val="0"/>
          <w:numId w:val="1"/>
        </w:numPr>
        <w:spacing w:line="360" w:lineRule="auto"/>
        <w:ind w:left="0" w:firstLine="709"/>
        <w:jc w:val="both"/>
        <w:rPr>
          <w:sz w:val="28"/>
          <w:szCs w:val="28"/>
        </w:rPr>
      </w:pPr>
      <w:r w:rsidRPr="00F05EF7">
        <w:rPr>
          <w:sz w:val="28"/>
          <w:szCs w:val="28"/>
        </w:rPr>
        <w:t>Вексель – это ценная бумага, которая:</w:t>
      </w:r>
    </w:p>
    <w:p w:rsidR="00355284" w:rsidRPr="00F05EF7" w:rsidRDefault="00355284" w:rsidP="00F05EF7">
      <w:pPr>
        <w:numPr>
          <w:ilvl w:val="0"/>
          <w:numId w:val="5"/>
        </w:numPr>
        <w:spacing w:line="360" w:lineRule="auto"/>
        <w:ind w:left="0" w:firstLine="709"/>
        <w:jc w:val="both"/>
        <w:rPr>
          <w:sz w:val="28"/>
          <w:szCs w:val="28"/>
        </w:rPr>
      </w:pPr>
      <w:r w:rsidRPr="00F05EF7">
        <w:rPr>
          <w:sz w:val="28"/>
          <w:szCs w:val="28"/>
        </w:rPr>
        <w:t>фиксирует отношения займа;</w:t>
      </w:r>
    </w:p>
    <w:p w:rsidR="00355284" w:rsidRPr="00F05EF7" w:rsidRDefault="00355284" w:rsidP="00F05EF7">
      <w:pPr>
        <w:numPr>
          <w:ilvl w:val="0"/>
          <w:numId w:val="5"/>
        </w:numPr>
        <w:spacing w:line="360" w:lineRule="auto"/>
        <w:ind w:left="0" w:firstLine="709"/>
        <w:jc w:val="both"/>
        <w:rPr>
          <w:sz w:val="28"/>
          <w:szCs w:val="28"/>
        </w:rPr>
      </w:pPr>
      <w:r w:rsidRPr="00F05EF7">
        <w:rPr>
          <w:sz w:val="28"/>
          <w:szCs w:val="28"/>
        </w:rPr>
        <w:t>фиксирует право собственности;</w:t>
      </w:r>
    </w:p>
    <w:p w:rsidR="00355284" w:rsidRPr="00F05EF7" w:rsidRDefault="00355284" w:rsidP="00F05EF7">
      <w:pPr>
        <w:numPr>
          <w:ilvl w:val="0"/>
          <w:numId w:val="5"/>
        </w:numPr>
        <w:spacing w:line="360" w:lineRule="auto"/>
        <w:ind w:left="0" w:firstLine="709"/>
        <w:jc w:val="both"/>
        <w:rPr>
          <w:sz w:val="28"/>
          <w:szCs w:val="28"/>
        </w:rPr>
      </w:pPr>
      <w:r w:rsidRPr="00F05EF7">
        <w:rPr>
          <w:sz w:val="28"/>
          <w:szCs w:val="28"/>
        </w:rPr>
        <w:t>фиксирует отношения долга</w:t>
      </w:r>
      <w:r w:rsidR="00B96531" w:rsidRPr="00F05EF7">
        <w:rPr>
          <w:sz w:val="28"/>
          <w:szCs w:val="28"/>
        </w:rPr>
        <w:t xml:space="preserve"> (правильный ответ).</w:t>
      </w:r>
    </w:p>
    <w:p w:rsidR="00B96531" w:rsidRPr="00F05EF7" w:rsidRDefault="00B96531" w:rsidP="00F05EF7">
      <w:pPr>
        <w:numPr>
          <w:ilvl w:val="0"/>
          <w:numId w:val="1"/>
        </w:numPr>
        <w:spacing w:line="360" w:lineRule="auto"/>
        <w:ind w:left="0" w:firstLine="709"/>
        <w:jc w:val="both"/>
        <w:rPr>
          <w:sz w:val="28"/>
          <w:szCs w:val="28"/>
        </w:rPr>
      </w:pPr>
      <w:r w:rsidRPr="00F05EF7">
        <w:rPr>
          <w:sz w:val="28"/>
          <w:szCs w:val="28"/>
        </w:rPr>
        <w:t>Политика протекционизма:</w:t>
      </w:r>
    </w:p>
    <w:p w:rsidR="00B96531" w:rsidRPr="00F05EF7" w:rsidRDefault="00B96531" w:rsidP="00F05EF7">
      <w:pPr>
        <w:numPr>
          <w:ilvl w:val="0"/>
          <w:numId w:val="6"/>
        </w:numPr>
        <w:spacing w:line="360" w:lineRule="auto"/>
        <w:ind w:left="0" w:firstLine="709"/>
        <w:jc w:val="both"/>
        <w:rPr>
          <w:sz w:val="28"/>
          <w:szCs w:val="28"/>
        </w:rPr>
      </w:pPr>
      <w:r w:rsidRPr="00F05EF7">
        <w:rPr>
          <w:sz w:val="28"/>
          <w:szCs w:val="28"/>
        </w:rPr>
        <w:t>положительно влияет на конкурентоспособность производимой внутри страны продукции</w:t>
      </w:r>
      <w:r w:rsidR="005D62B8" w:rsidRPr="00F05EF7">
        <w:rPr>
          <w:sz w:val="28"/>
          <w:szCs w:val="28"/>
        </w:rPr>
        <w:t xml:space="preserve"> (правильный ответ)</w:t>
      </w:r>
      <w:r w:rsidRPr="00F05EF7">
        <w:rPr>
          <w:sz w:val="28"/>
          <w:szCs w:val="28"/>
        </w:rPr>
        <w:t>;</w:t>
      </w:r>
    </w:p>
    <w:p w:rsidR="00B96531" w:rsidRPr="00F05EF7" w:rsidRDefault="00B96531" w:rsidP="00F05EF7">
      <w:pPr>
        <w:numPr>
          <w:ilvl w:val="0"/>
          <w:numId w:val="6"/>
        </w:numPr>
        <w:spacing w:line="360" w:lineRule="auto"/>
        <w:ind w:left="0" w:firstLine="709"/>
        <w:jc w:val="both"/>
        <w:rPr>
          <w:sz w:val="28"/>
          <w:szCs w:val="28"/>
        </w:rPr>
      </w:pPr>
      <w:r w:rsidRPr="00F05EF7">
        <w:rPr>
          <w:sz w:val="28"/>
          <w:szCs w:val="28"/>
        </w:rPr>
        <w:t>отрицательно влияет на конкурентоспособность национальной продукции;</w:t>
      </w:r>
    </w:p>
    <w:p w:rsidR="00B96531" w:rsidRPr="00F05EF7" w:rsidRDefault="00B96531" w:rsidP="00F05EF7">
      <w:pPr>
        <w:numPr>
          <w:ilvl w:val="0"/>
          <w:numId w:val="6"/>
        </w:numPr>
        <w:spacing w:line="360" w:lineRule="auto"/>
        <w:ind w:left="0" w:firstLine="709"/>
        <w:jc w:val="both"/>
        <w:rPr>
          <w:sz w:val="28"/>
          <w:szCs w:val="28"/>
        </w:rPr>
      </w:pPr>
      <w:r w:rsidRPr="00F05EF7">
        <w:rPr>
          <w:sz w:val="28"/>
          <w:szCs w:val="28"/>
        </w:rPr>
        <w:t>конкурентоспособность продукции определяется не внешними, а внутренними экономическими и социально-культурными факторами.</w:t>
      </w:r>
    </w:p>
    <w:p w:rsidR="00FB6EE9" w:rsidRPr="00F05EF7" w:rsidRDefault="00F05EF7" w:rsidP="00F05EF7">
      <w:pPr>
        <w:spacing w:line="360" w:lineRule="auto"/>
        <w:ind w:firstLine="709"/>
        <w:jc w:val="center"/>
        <w:rPr>
          <w:b/>
          <w:sz w:val="28"/>
          <w:szCs w:val="28"/>
        </w:rPr>
      </w:pPr>
      <w:r>
        <w:rPr>
          <w:sz w:val="28"/>
          <w:szCs w:val="28"/>
        </w:rPr>
        <w:br w:type="page"/>
      </w:r>
      <w:r w:rsidR="00FB6EE9" w:rsidRPr="00F05EF7">
        <w:rPr>
          <w:b/>
          <w:sz w:val="28"/>
          <w:szCs w:val="28"/>
        </w:rPr>
        <w:t>Задачи</w:t>
      </w:r>
    </w:p>
    <w:p w:rsidR="00245F69" w:rsidRPr="00F05EF7" w:rsidRDefault="00245F69" w:rsidP="00F05EF7">
      <w:pPr>
        <w:spacing w:line="360" w:lineRule="auto"/>
        <w:ind w:firstLine="709"/>
        <w:jc w:val="both"/>
        <w:rPr>
          <w:sz w:val="28"/>
          <w:szCs w:val="28"/>
        </w:rPr>
      </w:pPr>
    </w:p>
    <w:p w:rsidR="00FB6EE9" w:rsidRPr="00F05EF7" w:rsidRDefault="00FB6EE9" w:rsidP="00F05EF7">
      <w:pPr>
        <w:numPr>
          <w:ilvl w:val="1"/>
          <w:numId w:val="6"/>
        </w:numPr>
        <w:spacing w:line="360" w:lineRule="auto"/>
        <w:ind w:left="0" w:firstLine="709"/>
        <w:jc w:val="both"/>
        <w:rPr>
          <w:sz w:val="28"/>
          <w:szCs w:val="28"/>
        </w:rPr>
      </w:pPr>
      <w:r w:rsidRPr="00F05EF7">
        <w:rPr>
          <w:sz w:val="28"/>
          <w:szCs w:val="28"/>
        </w:rPr>
        <w:t>Какая из трех фирм (а, б, в), продающих свою продукцию на внешнем рынке, может быть обвинена в демпинге?</w:t>
      </w:r>
    </w:p>
    <w:p w:rsidR="00245F69" w:rsidRPr="00F05EF7" w:rsidRDefault="00245F69" w:rsidP="00F05EF7">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8"/>
        <w:gridCol w:w="3186"/>
        <w:gridCol w:w="3186"/>
      </w:tblGrid>
      <w:tr w:rsidR="00FB6EE9" w:rsidRPr="00A53FB8" w:rsidTr="00A53FB8">
        <w:tc>
          <w:tcPr>
            <w:tcW w:w="3284" w:type="dxa"/>
            <w:shd w:val="clear" w:color="auto" w:fill="auto"/>
          </w:tcPr>
          <w:p w:rsidR="00FB6EE9" w:rsidRPr="00A53FB8" w:rsidRDefault="009A3941" w:rsidP="00A53FB8">
            <w:pPr>
              <w:spacing w:line="360" w:lineRule="auto"/>
              <w:jc w:val="both"/>
              <w:rPr>
                <w:sz w:val="20"/>
                <w:szCs w:val="20"/>
                <w:lang w:val="en-US"/>
              </w:rPr>
            </w:pPr>
            <w:r w:rsidRPr="00A53FB8">
              <w:rPr>
                <w:sz w:val="20"/>
                <w:szCs w:val="20"/>
              </w:rPr>
              <w:t>Себестоимость единицы товара, $</w:t>
            </w:r>
          </w:p>
        </w:tc>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Внутренняя цена, $</w:t>
            </w:r>
          </w:p>
        </w:tc>
        <w:tc>
          <w:tcPr>
            <w:tcW w:w="3285" w:type="dxa"/>
            <w:shd w:val="clear" w:color="auto" w:fill="auto"/>
          </w:tcPr>
          <w:p w:rsidR="00FB6EE9" w:rsidRPr="00A53FB8" w:rsidRDefault="009A3941" w:rsidP="00A53FB8">
            <w:pPr>
              <w:spacing w:line="360" w:lineRule="auto"/>
              <w:jc w:val="both"/>
              <w:rPr>
                <w:sz w:val="20"/>
                <w:szCs w:val="20"/>
              </w:rPr>
            </w:pPr>
            <w:r w:rsidRPr="00A53FB8">
              <w:rPr>
                <w:sz w:val="20"/>
                <w:szCs w:val="20"/>
              </w:rPr>
              <w:t>Экспортная цена, $</w:t>
            </w:r>
          </w:p>
        </w:tc>
      </w:tr>
      <w:tr w:rsidR="00FB6EE9" w:rsidRPr="00A53FB8" w:rsidTr="00A53FB8">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А</w:t>
            </w:r>
            <w:r w:rsidR="00F05EF7" w:rsidRPr="00A53FB8">
              <w:rPr>
                <w:sz w:val="20"/>
                <w:szCs w:val="20"/>
              </w:rPr>
              <w:t xml:space="preserve"> </w:t>
            </w:r>
            <w:r w:rsidRPr="00A53FB8">
              <w:rPr>
                <w:sz w:val="20"/>
                <w:szCs w:val="20"/>
              </w:rPr>
              <w:t>200</w:t>
            </w:r>
          </w:p>
        </w:tc>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200</w:t>
            </w:r>
          </w:p>
        </w:tc>
        <w:tc>
          <w:tcPr>
            <w:tcW w:w="3285" w:type="dxa"/>
            <w:shd w:val="clear" w:color="auto" w:fill="auto"/>
          </w:tcPr>
          <w:p w:rsidR="00FB6EE9" w:rsidRPr="00A53FB8" w:rsidRDefault="009A3941" w:rsidP="00A53FB8">
            <w:pPr>
              <w:spacing w:line="360" w:lineRule="auto"/>
              <w:jc w:val="both"/>
              <w:rPr>
                <w:sz w:val="20"/>
                <w:szCs w:val="20"/>
              </w:rPr>
            </w:pPr>
            <w:r w:rsidRPr="00A53FB8">
              <w:rPr>
                <w:sz w:val="20"/>
                <w:szCs w:val="20"/>
              </w:rPr>
              <w:t>210</w:t>
            </w:r>
          </w:p>
        </w:tc>
      </w:tr>
      <w:tr w:rsidR="00FB6EE9" w:rsidRPr="00A53FB8" w:rsidTr="00A53FB8">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Б</w:t>
            </w:r>
            <w:r w:rsidR="00F05EF7" w:rsidRPr="00A53FB8">
              <w:rPr>
                <w:sz w:val="20"/>
                <w:szCs w:val="20"/>
              </w:rPr>
              <w:t xml:space="preserve"> </w:t>
            </w:r>
            <w:r w:rsidRPr="00A53FB8">
              <w:rPr>
                <w:sz w:val="20"/>
                <w:szCs w:val="20"/>
              </w:rPr>
              <w:t>200</w:t>
            </w:r>
            <w:r w:rsidR="00F05EF7" w:rsidRPr="00A53FB8">
              <w:rPr>
                <w:sz w:val="20"/>
                <w:szCs w:val="20"/>
              </w:rPr>
              <w:t xml:space="preserve"> </w:t>
            </w:r>
          </w:p>
        </w:tc>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220</w:t>
            </w:r>
          </w:p>
        </w:tc>
        <w:tc>
          <w:tcPr>
            <w:tcW w:w="3285" w:type="dxa"/>
            <w:shd w:val="clear" w:color="auto" w:fill="auto"/>
          </w:tcPr>
          <w:p w:rsidR="00FB6EE9" w:rsidRPr="00A53FB8" w:rsidRDefault="009A3941" w:rsidP="00A53FB8">
            <w:pPr>
              <w:spacing w:line="360" w:lineRule="auto"/>
              <w:jc w:val="both"/>
              <w:rPr>
                <w:sz w:val="20"/>
                <w:szCs w:val="20"/>
              </w:rPr>
            </w:pPr>
            <w:r w:rsidRPr="00A53FB8">
              <w:rPr>
                <w:sz w:val="20"/>
                <w:szCs w:val="20"/>
              </w:rPr>
              <w:t>210</w:t>
            </w:r>
          </w:p>
        </w:tc>
      </w:tr>
      <w:tr w:rsidR="00FB6EE9" w:rsidRPr="00A53FB8" w:rsidTr="00A53FB8">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В</w:t>
            </w:r>
            <w:r w:rsidR="00F05EF7" w:rsidRPr="00A53FB8">
              <w:rPr>
                <w:sz w:val="20"/>
                <w:szCs w:val="20"/>
              </w:rPr>
              <w:t xml:space="preserve"> </w:t>
            </w:r>
            <w:r w:rsidRPr="00A53FB8">
              <w:rPr>
                <w:sz w:val="20"/>
                <w:szCs w:val="20"/>
              </w:rPr>
              <w:t>200</w:t>
            </w:r>
          </w:p>
        </w:tc>
        <w:tc>
          <w:tcPr>
            <w:tcW w:w="3284" w:type="dxa"/>
            <w:shd w:val="clear" w:color="auto" w:fill="auto"/>
          </w:tcPr>
          <w:p w:rsidR="00FB6EE9" w:rsidRPr="00A53FB8" w:rsidRDefault="009A3941" w:rsidP="00A53FB8">
            <w:pPr>
              <w:spacing w:line="360" w:lineRule="auto"/>
              <w:jc w:val="both"/>
              <w:rPr>
                <w:sz w:val="20"/>
                <w:szCs w:val="20"/>
              </w:rPr>
            </w:pPr>
            <w:r w:rsidRPr="00A53FB8">
              <w:rPr>
                <w:sz w:val="20"/>
                <w:szCs w:val="20"/>
              </w:rPr>
              <w:t>190</w:t>
            </w:r>
          </w:p>
        </w:tc>
        <w:tc>
          <w:tcPr>
            <w:tcW w:w="3285" w:type="dxa"/>
            <w:shd w:val="clear" w:color="auto" w:fill="auto"/>
          </w:tcPr>
          <w:p w:rsidR="00FB6EE9" w:rsidRPr="00A53FB8" w:rsidRDefault="009A3941" w:rsidP="00A53FB8">
            <w:pPr>
              <w:spacing w:line="360" w:lineRule="auto"/>
              <w:jc w:val="both"/>
              <w:rPr>
                <w:sz w:val="20"/>
                <w:szCs w:val="20"/>
              </w:rPr>
            </w:pPr>
            <w:r w:rsidRPr="00A53FB8">
              <w:rPr>
                <w:sz w:val="20"/>
                <w:szCs w:val="20"/>
              </w:rPr>
              <w:t>205</w:t>
            </w:r>
          </w:p>
        </w:tc>
      </w:tr>
    </w:tbl>
    <w:p w:rsidR="00FB6EE9" w:rsidRPr="00F05EF7" w:rsidRDefault="00FB6EE9" w:rsidP="00F05EF7">
      <w:pPr>
        <w:spacing w:line="360" w:lineRule="auto"/>
        <w:ind w:firstLine="709"/>
        <w:jc w:val="both"/>
        <w:rPr>
          <w:sz w:val="28"/>
          <w:szCs w:val="28"/>
        </w:rPr>
      </w:pPr>
    </w:p>
    <w:p w:rsidR="00FB6EE9" w:rsidRPr="00F05EF7" w:rsidRDefault="00FB6EE9" w:rsidP="00F05EF7">
      <w:pPr>
        <w:spacing w:line="360" w:lineRule="auto"/>
        <w:ind w:firstLine="709"/>
        <w:jc w:val="both"/>
        <w:rPr>
          <w:sz w:val="28"/>
          <w:szCs w:val="28"/>
        </w:rPr>
      </w:pPr>
      <w:r w:rsidRPr="00F05EF7">
        <w:rPr>
          <w:sz w:val="28"/>
          <w:szCs w:val="28"/>
        </w:rPr>
        <w:t>Решение:</w:t>
      </w:r>
    </w:p>
    <w:p w:rsidR="00FB6EE9" w:rsidRPr="00F05EF7" w:rsidRDefault="00FB6EE9" w:rsidP="00F05EF7">
      <w:pPr>
        <w:spacing w:line="360" w:lineRule="auto"/>
        <w:ind w:firstLine="709"/>
        <w:jc w:val="both"/>
        <w:rPr>
          <w:sz w:val="28"/>
          <w:szCs w:val="28"/>
        </w:rPr>
      </w:pPr>
      <w:r w:rsidRPr="00F05EF7">
        <w:rPr>
          <w:sz w:val="28"/>
          <w:szCs w:val="28"/>
        </w:rPr>
        <w:t xml:space="preserve">На внешнем рынке в демпинге может быть обвинена фирма «б», так как ее экспортная цена ниже, чем цена на внутреннем рынке, несмотря на то, что в экспортной цене заложена дополнительная пошлина, что должно было привести к удорожанию товара. </w:t>
      </w:r>
    </w:p>
    <w:p w:rsidR="00245F69" w:rsidRPr="00F05EF7" w:rsidRDefault="00245F69" w:rsidP="00F05EF7">
      <w:pPr>
        <w:spacing w:line="360" w:lineRule="auto"/>
        <w:ind w:firstLine="709"/>
        <w:jc w:val="both"/>
        <w:rPr>
          <w:sz w:val="28"/>
          <w:szCs w:val="28"/>
        </w:rPr>
      </w:pPr>
    </w:p>
    <w:p w:rsidR="00245F69" w:rsidRPr="00F05EF7" w:rsidRDefault="00FB6EE9" w:rsidP="00F05EF7">
      <w:pPr>
        <w:spacing w:line="360" w:lineRule="auto"/>
        <w:ind w:firstLine="709"/>
        <w:jc w:val="both"/>
        <w:rPr>
          <w:sz w:val="28"/>
          <w:szCs w:val="28"/>
        </w:rPr>
      </w:pPr>
      <w:r w:rsidRPr="00F05EF7">
        <w:rPr>
          <w:sz w:val="28"/>
          <w:szCs w:val="28"/>
        </w:rPr>
        <w:t>2.</w:t>
      </w:r>
      <w:r w:rsidR="001565A3" w:rsidRPr="00F05EF7">
        <w:rPr>
          <w:sz w:val="28"/>
          <w:szCs w:val="28"/>
        </w:rPr>
        <w:t xml:space="preserve"> Спрос и предложение на отечественном рынке товаров могут быть формализованы при помощи следующих аналитических зависимостей:</w:t>
      </w:r>
    </w:p>
    <w:p w:rsidR="001565A3" w:rsidRPr="00F05EF7" w:rsidRDefault="001565A3" w:rsidP="00F05EF7">
      <w:pPr>
        <w:spacing w:line="360" w:lineRule="auto"/>
        <w:ind w:firstLine="709"/>
        <w:jc w:val="both"/>
        <w:rPr>
          <w:sz w:val="28"/>
          <w:szCs w:val="28"/>
        </w:rPr>
      </w:pPr>
      <w:r w:rsidRPr="00F05EF7">
        <w:rPr>
          <w:sz w:val="28"/>
          <w:szCs w:val="28"/>
          <w:lang w:val="en-US"/>
        </w:rPr>
        <w:t>Q</w:t>
      </w:r>
      <w:r w:rsidRPr="00F05EF7">
        <w:rPr>
          <w:sz w:val="28"/>
          <w:szCs w:val="28"/>
          <w:vertAlign w:val="superscript"/>
          <w:lang w:val="en-US"/>
        </w:rPr>
        <w:t>d</w:t>
      </w:r>
      <w:r w:rsidRPr="00F05EF7">
        <w:rPr>
          <w:sz w:val="28"/>
          <w:szCs w:val="28"/>
        </w:rPr>
        <w:t xml:space="preserve"> = 1000 – 5Р; </w:t>
      </w:r>
      <w:r w:rsidRPr="00F05EF7">
        <w:rPr>
          <w:sz w:val="28"/>
          <w:szCs w:val="28"/>
          <w:lang w:val="en-US"/>
        </w:rPr>
        <w:t>Q</w:t>
      </w:r>
      <w:r w:rsidR="00C75B41" w:rsidRPr="00F05EF7">
        <w:rPr>
          <w:sz w:val="28"/>
          <w:szCs w:val="28"/>
          <w:vertAlign w:val="superscript"/>
          <w:lang w:val="en-US"/>
        </w:rPr>
        <w:t>s</w:t>
      </w:r>
      <w:r w:rsidRPr="00F05EF7">
        <w:rPr>
          <w:sz w:val="28"/>
          <w:szCs w:val="28"/>
        </w:rPr>
        <w:t xml:space="preserve"> = -400 + 5</w:t>
      </w:r>
      <w:r w:rsidRPr="00F05EF7">
        <w:rPr>
          <w:sz w:val="28"/>
          <w:szCs w:val="28"/>
          <w:lang w:val="en-US"/>
        </w:rPr>
        <w:t>P</w:t>
      </w:r>
      <w:r w:rsidRPr="00F05EF7">
        <w:rPr>
          <w:sz w:val="28"/>
          <w:szCs w:val="28"/>
        </w:rPr>
        <w:t>.</w:t>
      </w:r>
    </w:p>
    <w:p w:rsidR="00C75B41" w:rsidRPr="00F05EF7" w:rsidRDefault="00C75B41" w:rsidP="00F05EF7">
      <w:pPr>
        <w:spacing w:line="360" w:lineRule="auto"/>
        <w:ind w:firstLine="709"/>
        <w:jc w:val="both"/>
        <w:rPr>
          <w:sz w:val="28"/>
          <w:szCs w:val="28"/>
        </w:rPr>
      </w:pPr>
      <w:r w:rsidRPr="00F05EF7">
        <w:rPr>
          <w:sz w:val="28"/>
          <w:szCs w:val="28"/>
        </w:rPr>
        <w:t xml:space="preserve">Мировая цена товара х составляет 400 долларов. Правительство страны ввело таможенную пошлину на импорт данного товара. Определить величину пошлины, если дополнительные доходы госбюджета от этой акции правительства составили 4 </w:t>
      </w:r>
      <w:r w:rsidR="001670F7" w:rsidRPr="00F05EF7">
        <w:rPr>
          <w:sz w:val="28"/>
          <w:szCs w:val="28"/>
        </w:rPr>
        <w:t>млн.</w:t>
      </w:r>
      <w:r w:rsidRPr="00F05EF7">
        <w:rPr>
          <w:sz w:val="28"/>
          <w:szCs w:val="28"/>
        </w:rPr>
        <w:t>долларов.</w:t>
      </w:r>
    </w:p>
    <w:p w:rsidR="00245F69" w:rsidRPr="00F05EF7" w:rsidRDefault="00245F69" w:rsidP="00F05EF7">
      <w:pPr>
        <w:spacing w:line="360" w:lineRule="auto"/>
        <w:ind w:firstLine="709"/>
        <w:jc w:val="both"/>
        <w:rPr>
          <w:sz w:val="28"/>
          <w:szCs w:val="28"/>
        </w:rPr>
      </w:pPr>
    </w:p>
    <w:p w:rsidR="00C75B41" w:rsidRPr="00F05EF7" w:rsidRDefault="00C75B41" w:rsidP="00F05EF7">
      <w:pPr>
        <w:spacing w:line="360" w:lineRule="auto"/>
        <w:ind w:firstLine="709"/>
        <w:jc w:val="both"/>
        <w:rPr>
          <w:sz w:val="28"/>
          <w:szCs w:val="28"/>
        </w:rPr>
      </w:pPr>
      <w:r w:rsidRPr="00F05EF7">
        <w:rPr>
          <w:sz w:val="28"/>
          <w:szCs w:val="28"/>
        </w:rPr>
        <w:t>Решение:</w:t>
      </w:r>
    </w:p>
    <w:p w:rsidR="00C75B41" w:rsidRPr="00F05EF7" w:rsidRDefault="00C75B41" w:rsidP="00F05EF7">
      <w:pPr>
        <w:spacing w:line="360" w:lineRule="auto"/>
        <w:ind w:firstLine="709"/>
        <w:jc w:val="both"/>
        <w:rPr>
          <w:sz w:val="28"/>
          <w:szCs w:val="28"/>
          <w:vertAlign w:val="superscript"/>
        </w:rPr>
      </w:pPr>
      <w:r w:rsidRPr="00F05EF7">
        <w:rPr>
          <w:sz w:val="28"/>
          <w:szCs w:val="28"/>
        </w:rPr>
        <w:t>(Р - 100) ∙ (</w:t>
      </w:r>
      <w:r w:rsidRPr="00F05EF7">
        <w:rPr>
          <w:sz w:val="28"/>
          <w:szCs w:val="28"/>
          <w:lang w:val="en-US"/>
        </w:rPr>
        <w:t>Q</w:t>
      </w:r>
      <w:r w:rsidRPr="00F05EF7">
        <w:rPr>
          <w:sz w:val="28"/>
          <w:szCs w:val="28"/>
          <w:vertAlign w:val="superscript"/>
          <w:lang w:val="en-US"/>
        </w:rPr>
        <w:t>d</w:t>
      </w:r>
      <w:r w:rsidRPr="00F05EF7">
        <w:rPr>
          <w:sz w:val="28"/>
          <w:szCs w:val="28"/>
        </w:rPr>
        <w:t xml:space="preserve"> (Р) - </w:t>
      </w:r>
      <w:r w:rsidRPr="00F05EF7">
        <w:rPr>
          <w:sz w:val="28"/>
          <w:szCs w:val="28"/>
          <w:lang w:val="en-US"/>
        </w:rPr>
        <w:t>Q</w:t>
      </w:r>
      <w:r w:rsidRPr="00F05EF7">
        <w:rPr>
          <w:sz w:val="28"/>
          <w:szCs w:val="28"/>
          <w:vertAlign w:val="superscript"/>
          <w:lang w:val="en-US"/>
        </w:rPr>
        <w:t>s</w:t>
      </w:r>
      <w:r w:rsidRPr="00F05EF7">
        <w:rPr>
          <w:sz w:val="28"/>
          <w:szCs w:val="28"/>
        </w:rPr>
        <w:t xml:space="preserve"> (Р)) = 4 ∙ 10</w:t>
      </w:r>
      <w:r w:rsidRPr="00F05EF7">
        <w:rPr>
          <w:sz w:val="28"/>
          <w:szCs w:val="28"/>
          <w:vertAlign w:val="superscript"/>
        </w:rPr>
        <w:t>6</w:t>
      </w:r>
    </w:p>
    <w:p w:rsidR="00C75B41" w:rsidRPr="00F05EF7" w:rsidRDefault="00C75B41" w:rsidP="00F05EF7">
      <w:pPr>
        <w:spacing w:line="360" w:lineRule="auto"/>
        <w:ind w:firstLine="709"/>
        <w:jc w:val="both"/>
        <w:rPr>
          <w:sz w:val="28"/>
          <w:szCs w:val="28"/>
        </w:rPr>
      </w:pPr>
      <w:r w:rsidRPr="00F05EF7">
        <w:rPr>
          <w:sz w:val="28"/>
          <w:szCs w:val="28"/>
        </w:rPr>
        <w:t xml:space="preserve">Сборы </w:t>
      </w:r>
      <w:r w:rsidR="001670F7" w:rsidRPr="00F05EF7">
        <w:rPr>
          <w:sz w:val="28"/>
          <w:szCs w:val="28"/>
        </w:rPr>
        <w:t>пошлины</w:t>
      </w:r>
      <w:r w:rsidRPr="00F05EF7">
        <w:rPr>
          <w:sz w:val="28"/>
          <w:szCs w:val="28"/>
        </w:rPr>
        <w:t xml:space="preserve"> равны площади прямоугольника</w:t>
      </w:r>
      <w:r w:rsidR="00D11C53" w:rsidRPr="00F05EF7">
        <w:rPr>
          <w:sz w:val="28"/>
          <w:szCs w:val="28"/>
        </w:rPr>
        <w:t xml:space="preserve"> (рис.1.)</w:t>
      </w:r>
      <w:r w:rsidRPr="00F05EF7">
        <w:rPr>
          <w:sz w:val="28"/>
          <w:szCs w:val="28"/>
        </w:rPr>
        <w:t>:</w:t>
      </w:r>
    </w:p>
    <w:p w:rsidR="00DF256C" w:rsidRPr="00F05EF7" w:rsidRDefault="00E66B31" w:rsidP="00F05EF7">
      <w:pPr>
        <w:spacing w:line="360" w:lineRule="auto"/>
        <w:ind w:firstLine="709"/>
        <w:jc w:val="both"/>
        <w:rPr>
          <w:sz w:val="28"/>
          <w:szCs w:val="28"/>
        </w:rPr>
      </w:pPr>
      <w:r>
        <w:rPr>
          <w:sz w:val="28"/>
        </w:rPr>
        <w:pict>
          <v:shape id="_x0000_i1031" type="#_x0000_t75" style="width:310.5pt;height:173.25pt">
            <v:imagedata r:id="rId14" o:title=""/>
          </v:shape>
        </w:pict>
      </w:r>
    </w:p>
    <w:p w:rsidR="001670F7" w:rsidRPr="00F05EF7" w:rsidRDefault="001670F7" w:rsidP="00F05EF7">
      <w:pPr>
        <w:spacing w:line="360" w:lineRule="auto"/>
        <w:ind w:firstLine="709"/>
        <w:jc w:val="both"/>
        <w:rPr>
          <w:sz w:val="28"/>
          <w:szCs w:val="28"/>
        </w:rPr>
      </w:pPr>
      <w:r w:rsidRPr="00F05EF7">
        <w:rPr>
          <w:sz w:val="28"/>
          <w:szCs w:val="28"/>
        </w:rPr>
        <w:t>(Р - 100) ∙ (1000 - 5Р + 400 - 5Р) = 4 ∙ 10</w:t>
      </w:r>
      <w:r w:rsidRPr="00F05EF7">
        <w:rPr>
          <w:sz w:val="28"/>
          <w:szCs w:val="28"/>
          <w:vertAlign w:val="superscript"/>
        </w:rPr>
        <w:t>6</w:t>
      </w:r>
    </w:p>
    <w:p w:rsidR="001670F7" w:rsidRPr="00F05EF7" w:rsidRDefault="001670F7" w:rsidP="00F05EF7">
      <w:pPr>
        <w:spacing w:line="360" w:lineRule="auto"/>
        <w:ind w:firstLine="709"/>
        <w:jc w:val="both"/>
        <w:rPr>
          <w:sz w:val="28"/>
          <w:szCs w:val="28"/>
        </w:rPr>
      </w:pPr>
      <w:r w:rsidRPr="00F05EF7">
        <w:rPr>
          <w:sz w:val="28"/>
          <w:szCs w:val="28"/>
        </w:rPr>
        <w:t>(Р - 100) ∙ (1400 – 10Р) = 4 ∙ 10</w:t>
      </w:r>
      <w:r w:rsidRPr="00F05EF7">
        <w:rPr>
          <w:sz w:val="28"/>
          <w:szCs w:val="28"/>
          <w:vertAlign w:val="superscript"/>
        </w:rPr>
        <w:t>6</w:t>
      </w:r>
    </w:p>
    <w:p w:rsidR="00C75B41" w:rsidRPr="00F05EF7" w:rsidRDefault="00C75B41" w:rsidP="00F05EF7">
      <w:pPr>
        <w:spacing w:line="360" w:lineRule="auto"/>
        <w:ind w:firstLine="709"/>
        <w:jc w:val="both"/>
        <w:rPr>
          <w:sz w:val="28"/>
          <w:szCs w:val="28"/>
        </w:rPr>
      </w:pPr>
      <w:r w:rsidRPr="00F05EF7">
        <w:rPr>
          <w:sz w:val="28"/>
          <w:szCs w:val="28"/>
        </w:rPr>
        <w:t xml:space="preserve">-10 </w:t>
      </w:r>
      <w:r w:rsidR="004C1CDF" w:rsidRPr="00F05EF7">
        <w:rPr>
          <w:sz w:val="28"/>
          <w:szCs w:val="28"/>
        </w:rPr>
        <w:t>Р</w:t>
      </w:r>
      <w:r w:rsidR="004C1CDF" w:rsidRPr="00F05EF7">
        <w:rPr>
          <w:sz w:val="28"/>
          <w:szCs w:val="28"/>
          <w:vertAlign w:val="superscript"/>
        </w:rPr>
        <w:t>2</w:t>
      </w:r>
      <w:r w:rsidR="004C1CDF" w:rsidRPr="00F05EF7">
        <w:rPr>
          <w:sz w:val="28"/>
          <w:szCs w:val="28"/>
        </w:rPr>
        <w:t xml:space="preserve"> + 1400Р + 1000 Р – 140000 - 4 ∙ 10</w:t>
      </w:r>
      <w:r w:rsidR="004C1CDF" w:rsidRPr="00F05EF7">
        <w:rPr>
          <w:sz w:val="28"/>
          <w:szCs w:val="28"/>
          <w:vertAlign w:val="superscript"/>
        </w:rPr>
        <w:t>6</w:t>
      </w:r>
      <w:r w:rsidR="00F05EF7">
        <w:rPr>
          <w:sz w:val="28"/>
          <w:szCs w:val="28"/>
          <w:vertAlign w:val="superscript"/>
        </w:rPr>
        <w:t xml:space="preserve"> </w:t>
      </w:r>
      <w:r w:rsidR="004C1CDF" w:rsidRPr="00F05EF7">
        <w:rPr>
          <w:sz w:val="28"/>
          <w:szCs w:val="28"/>
        </w:rPr>
        <w:t>= 0</w:t>
      </w:r>
    </w:p>
    <w:p w:rsidR="004C1CDF" w:rsidRPr="00F05EF7" w:rsidRDefault="004C1CDF" w:rsidP="00F05EF7">
      <w:pPr>
        <w:spacing w:line="360" w:lineRule="auto"/>
        <w:ind w:firstLine="709"/>
        <w:jc w:val="both"/>
        <w:rPr>
          <w:sz w:val="28"/>
          <w:szCs w:val="28"/>
        </w:rPr>
      </w:pPr>
      <w:r w:rsidRPr="00F05EF7">
        <w:rPr>
          <w:sz w:val="28"/>
          <w:szCs w:val="28"/>
        </w:rPr>
        <w:t>Р</w:t>
      </w:r>
      <w:r w:rsidRPr="00F05EF7">
        <w:rPr>
          <w:sz w:val="28"/>
          <w:szCs w:val="28"/>
          <w:vertAlign w:val="superscript"/>
        </w:rPr>
        <w:t>2</w:t>
      </w:r>
      <w:r w:rsidRPr="00F05EF7">
        <w:rPr>
          <w:sz w:val="28"/>
          <w:szCs w:val="28"/>
        </w:rPr>
        <w:t xml:space="preserve"> = 240Р + 414000 = 0 </w:t>
      </w:r>
      <w:r w:rsidR="00491F42" w:rsidRPr="00F05EF7">
        <w:rPr>
          <w:sz w:val="28"/>
          <w:szCs w:val="28"/>
        </w:rPr>
        <w:t>(корни невещественны)</w:t>
      </w:r>
    </w:p>
    <w:p w:rsidR="00F05EF7" w:rsidRDefault="00F05EF7" w:rsidP="00F05EF7">
      <w:pPr>
        <w:spacing w:line="360" w:lineRule="auto"/>
        <w:ind w:firstLine="709"/>
        <w:jc w:val="both"/>
        <w:rPr>
          <w:sz w:val="28"/>
          <w:szCs w:val="28"/>
        </w:rPr>
      </w:pPr>
    </w:p>
    <w:p w:rsidR="00491F42" w:rsidRPr="00F05EF7" w:rsidRDefault="00491F42" w:rsidP="00F05EF7">
      <w:pPr>
        <w:spacing w:line="360" w:lineRule="auto"/>
        <w:ind w:firstLine="709"/>
        <w:jc w:val="both"/>
        <w:rPr>
          <w:sz w:val="28"/>
          <w:szCs w:val="28"/>
        </w:rPr>
      </w:pPr>
      <w:r w:rsidRPr="00F05EF7">
        <w:rPr>
          <w:sz w:val="28"/>
          <w:szCs w:val="28"/>
        </w:rPr>
        <w:t>Можно предположить, что в исходных данных имеет место рассогласование порядков: либо доходы бюджета составляют 4 тыс.долларов, а не 4 млн.долларов, либо формулы спроса и предложения выражены в тыс.шт. В этом случае имеется единственный вещественный корень: Р = 120 долл., величина пошлины, соответственно, равна 20 долл.</w:t>
      </w:r>
    </w:p>
    <w:p w:rsidR="00B73D72" w:rsidRPr="00F05EF7" w:rsidRDefault="00F05EF7" w:rsidP="00F05EF7">
      <w:pPr>
        <w:spacing w:line="360" w:lineRule="auto"/>
        <w:ind w:firstLine="709"/>
        <w:jc w:val="center"/>
        <w:rPr>
          <w:b/>
          <w:sz w:val="28"/>
          <w:szCs w:val="28"/>
        </w:rPr>
      </w:pPr>
      <w:r>
        <w:rPr>
          <w:sz w:val="28"/>
          <w:szCs w:val="28"/>
        </w:rPr>
        <w:br w:type="page"/>
      </w:r>
      <w:r w:rsidR="00B73D72" w:rsidRPr="00F05EF7">
        <w:rPr>
          <w:b/>
          <w:sz w:val="28"/>
          <w:szCs w:val="28"/>
        </w:rPr>
        <w:t>Список использованной литературы:</w:t>
      </w:r>
    </w:p>
    <w:p w:rsidR="00475B55" w:rsidRPr="00F05EF7" w:rsidRDefault="00475B55" w:rsidP="00F05EF7">
      <w:pPr>
        <w:pStyle w:val="a4"/>
        <w:spacing w:line="360" w:lineRule="auto"/>
        <w:ind w:firstLine="709"/>
        <w:jc w:val="both"/>
        <w:rPr>
          <w:rFonts w:ascii="Times New Roman" w:hAnsi="Times New Roman" w:cs="Times New Roman"/>
          <w:sz w:val="28"/>
          <w:szCs w:val="28"/>
        </w:rPr>
      </w:pPr>
    </w:p>
    <w:p w:rsidR="00475B55" w:rsidRPr="00F05EF7" w:rsidRDefault="00475B55"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1. Бабкина З.В., Макарова И.К. Занятость, предпринимательство и профессиональная подготовка в условиях рынка труда – М., </w:t>
      </w:r>
      <w:smartTag w:uri="urn:schemas-microsoft-com:office:smarttags" w:element="metricconverter">
        <w:smartTagPr>
          <w:attr w:name="ProductID" w:val="1991 г"/>
        </w:smartTagPr>
        <w:r w:rsidRPr="00F05EF7">
          <w:rPr>
            <w:rFonts w:ascii="Times New Roman" w:hAnsi="Times New Roman" w:cs="Times New Roman"/>
            <w:sz w:val="28"/>
            <w:szCs w:val="28"/>
          </w:rPr>
          <w:t>1991 г</w:t>
        </w:r>
      </w:smartTag>
      <w:r w:rsidRPr="00F05EF7">
        <w:rPr>
          <w:rFonts w:ascii="Times New Roman" w:hAnsi="Times New Roman" w:cs="Times New Roman"/>
          <w:sz w:val="28"/>
          <w:szCs w:val="28"/>
        </w:rPr>
        <w:t xml:space="preserve">. </w:t>
      </w:r>
    </w:p>
    <w:p w:rsidR="00475B55" w:rsidRPr="00F05EF7" w:rsidRDefault="00B73D72"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2. </w:t>
      </w:r>
      <w:r w:rsidR="00475B55" w:rsidRPr="00F05EF7">
        <w:rPr>
          <w:rFonts w:ascii="Times New Roman" w:hAnsi="Times New Roman" w:cs="Times New Roman"/>
          <w:sz w:val="28"/>
          <w:szCs w:val="28"/>
        </w:rPr>
        <w:t xml:space="preserve">Бомол У.Дж., А.С. Блайндер. Экономикс. Принципы и политика. М.: Юнити, </w:t>
      </w:r>
      <w:smartTag w:uri="urn:schemas-microsoft-com:office:smarttags" w:element="metricconverter">
        <w:smartTagPr>
          <w:attr w:name="ProductID" w:val="2004 г"/>
        </w:smartTagPr>
        <w:r w:rsidR="00475B55" w:rsidRPr="00F05EF7">
          <w:rPr>
            <w:rFonts w:ascii="Times New Roman" w:hAnsi="Times New Roman" w:cs="Times New Roman"/>
            <w:sz w:val="28"/>
            <w:szCs w:val="28"/>
          </w:rPr>
          <w:t>2004 г</w:t>
        </w:r>
      </w:smartTag>
      <w:r w:rsidR="00475B55" w:rsidRPr="00F05EF7">
        <w:rPr>
          <w:rFonts w:ascii="Times New Roman" w:hAnsi="Times New Roman" w:cs="Times New Roman"/>
          <w:sz w:val="28"/>
          <w:szCs w:val="28"/>
        </w:rPr>
        <w:t>.</w:t>
      </w:r>
    </w:p>
    <w:p w:rsidR="00475B55" w:rsidRPr="00F05EF7" w:rsidRDefault="00475B55"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3. </w:t>
      </w:r>
      <w:r w:rsidR="00B73D72" w:rsidRPr="00F05EF7">
        <w:rPr>
          <w:rFonts w:ascii="Times New Roman" w:hAnsi="Times New Roman" w:cs="Times New Roman"/>
          <w:sz w:val="28"/>
          <w:szCs w:val="28"/>
        </w:rPr>
        <w:t>Власов В. Новый порядок регистрации безработных // «Занятость» – 1998 - №</w:t>
      </w:r>
      <w:r w:rsidRPr="00F05EF7">
        <w:rPr>
          <w:rFonts w:ascii="Times New Roman" w:hAnsi="Times New Roman" w:cs="Times New Roman"/>
          <w:sz w:val="28"/>
          <w:szCs w:val="28"/>
        </w:rPr>
        <w:t xml:space="preserve"> 1.</w:t>
      </w:r>
      <w:r w:rsidR="00B73D72" w:rsidRPr="00F05EF7">
        <w:rPr>
          <w:rFonts w:ascii="Times New Roman" w:hAnsi="Times New Roman" w:cs="Times New Roman"/>
          <w:sz w:val="28"/>
          <w:szCs w:val="28"/>
        </w:rPr>
        <w:t xml:space="preserve"> </w:t>
      </w:r>
    </w:p>
    <w:p w:rsidR="00475B55" w:rsidRPr="00F05EF7" w:rsidRDefault="00475B55"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4</w:t>
      </w:r>
      <w:r w:rsidR="00B73D72" w:rsidRPr="00F05EF7">
        <w:rPr>
          <w:rFonts w:ascii="Times New Roman" w:hAnsi="Times New Roman" w:cs="Times New Roman"/>
          <w:sz w:val="28"/>
          <w:szCs w:val="28"/>
        </w:rPr>
        <w:t xml:space="preserve">. </w:t>
      </w:r>
      <w:r w:rsidRPr="00F05EF7">
        <w:rPr>
          <w:rFonts w:ascii="Times New Roman" w:hAnsi="Times New Roman" w:cs="Times New Roman"/>
          <w:sz w:val="28"/>
          <w:szCs w:val="28"/>
        </w:rPr>
        <w:t xml:space="preserve">Кэмпбелл Р. Макконнелл, Стэнли Л.Брю. Экономикс. Принципы, проблемы и политика. Т.2. М., </w:t>
      </w:r>
      <w:smartTag w:uri="urn:schemas-microsoft-com:office:smarttags" w:element="metricconverter">
        <w:smartTagPr>
          <w:attr w:name="ProductID" w:val="1993 г"/>
        </w:smartTagPr>
        <w:r w:rsidRPr="00F05EF7">
          <w:rPr>
            <w:rFonts w:ascii="Times New Roman" w:hAnsi="Times New Roman" w:cs="Times New Roman"/>
            <w:sz w:val="28"/>
            <w:szCs w:val="28"/>
          </w:rPr>
          <w:t>1993 г</w:t>
        </w:r>
      </w:smartTag>
      <w:r w:rsidRPr="00F05EF7">
        <w:rPr>
          <w:rFonts w:ascii="Times New Roman" w:hAnsi="Times New Roman" w:cs="Times New Roman"/>
          <w:sz w:val="28"/>
          <w:szCs w:val="28"/>
        </w:rPr>
        <w:t>.</w:t>
      </w:r>
    </w:p>
    <w:p w:rsidR="00475B55" w:rsidRPr="00F05EF7" w:rsidRDefault="00475B55"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5. Курс экономической теории. Издание 5-е. Под общей редакцией проф.Чепурина М.Н., проф.Киселевой Е.А., Киров, «АСА», 2003. </w:t>
      </w:r>
    </w:p>
    <w:p w:rsidR="00B73D72" w:rsidRPr="00F05EF7" w:rsidRDefault="00475B55" w:rsidP="00F05EF7">
      <w:pPr>
        <w:pStyle w:val="a4"/>
        <w:spacing w:line="360" w:lineRule="auto"/>
        <w:ind w:firstLine="709"/>
        <w:jc w:val="both"/>
        <w:rPr>
          <w:rFonts w:ascii="Times New Roman" w:hAnsi="Times New Roman" w:cs="Times New Roman"/>
          <w:sz w:val="28"/>
          <w:szCs w:val="28"/>
        </w:rPr>
      </w:pPr>
      <w:r w:rsidRPr="00F05EF7">
        <w:rPr>
          <w:rFonts w:ascii="Times New Roman" w:hAnsi="Times New Roman" w:cs="Times New Roman"/>
          <w:sz w:val="28"/>
          <w:szCs w:val="28"/>
        </w:rPr>
        <w:t xml:space="preserve">6. </w:t>
      </w:r>
      <w:r w:rsidR="00B73D72" w:rsidRPr="00F05EF7">
        <w:rPr>
          <w:rFonts w:ascii="Times New Roman" w:hAnsi="Times New Roman" w:cs="Times New Roman"/>
          <w:sz w:val="28"/>
          <w:szCs w:val="28"/>
        </w:rPr>
        <w:t xml:space="preserve">Сакс Д. Рыночная экономика и Россия М.: «Экономика», 1994. </w:t>
      </w:r>
    </w:p>
    <w:p w:rsidR="00F05EF7" w:rsidRPr="00F05EF7" w:rsidRDefault="00475B55" w:rsidP="00F05EF7">
      <w:pPr>
        <w:pStyle w:val="a4"/>
        <w:spacing w:line="360" w:lineRule="auto"/>
        <w:ind w:firstLine="709"/>
        <w:jc w:val="both"/>
        <w:rPr>
          <w:sz w:val="28"/>
          <w:szCs w:val="28"/>
        </w:rPr>
      </w:pPr>
      <w:r w:rsidRPr="00F05EF7">
        <w:rPr>
          <w:rFonts w:ascii="Times New Roman" w:hAnsi="Times New Roman" w:cs="Times New Roman"/>
          <w:sz w:val="28"/>
          <w:szCs w:val="28"/>
        </w:rPr>
        <w:t>7. Чершина Н.В. Социальные проблемы безработицы // «Социо» – 1996 - № 1 .</w:t>
      </w:r>
    </w:p>
    <w:sectPr w:rsidR="00F05EF7" w:rsidRPr="00F05EF7" w:rsidSect="00F05EF7">
      <w:footerReference w:type="even" r:id="rId15"/>
      <w:footerReference w:type="default" r:id="rId16"/>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3FB8" w:rsidRDefault="00A53FB8">
      <w:r>
        <w:separator/>
      </w:r>
    </w:p>
  </w:endnote>
  <w:endnote w:type="continuationSeparator" w:id="0">
    <w:p w:rsidR="00A53FB8" w:rsidRDefault="00A53F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C53" w:rsidRDefault="00D11C53" w:rsidP="009224A0">
    <w:pPr>
      <w:pStyle w:val="ac"/>
      <w:framePr w:wrap="around" w:vAnchor="text" w:hAnchor="margin" w:xAlign="right" w:y="1"/>
      <w:rPr>
        <w:rStyle w:val="ae"/>
      </w:rPr>
    </w:pPr>
  </w:p>
  <w:p w:rsidR="00D11C53" w:rsidRDefault="00D11C53" w:rsidP="00D11C53">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1C53" w:rsidRDefault="00D425AB" w:rsidP="009224A0">
    <w:pPr>
      <w:pStyle w:val="ac"/>
      <w:framePr w:wrap="around" w:vAnchor="text" w:hAnchor="margin" w:xAlign="right" w:y="1"/>
      <w:rPr>
        <w:rStyle w:val="ae"/>
      </w:rPr>
    </w:pPr>
    <w:r>
      <w:rPr>
        <w:rStyle w:val="ae"/>
        <w:noProof/>
      </w:rPr>
      <w:t>2</w:t>
    </w:r>
  </w:p>
  <w:p w:rsidR="00D11C53" w:rsidRDefault="00D11C53" w:rsidP="00D11C53">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3FB8" w:rsidRDefault="00A53FB8">
      <w:r>
        <w:separator/>
      </w:r>
    </w:p>
  </w:footnote>
  <w:footnote w:type="continuationSeparator" w:id="0">
    <w:p w:rsidR="00A53FB8" w:rsidRDefault="00A53F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973B9"/>
    <w:multiLevelType w:val="hybridMultilevel"/>
    <w:tmpl w:val="2718391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B306C31"/>
    <w:multiLevelType w:val="multilevel"/>
    <w:tmpl w:val="DEF63D1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8052921"/>
    <w:multiLevelType w:val="hybridMultilevel"/>
    <w:tmpl w:val="8B860260"/>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4324519"/>
    <w:multiLevelType w:val="hybridMultilevel"/>
    <w:tmpl w:val="19D0CAD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8C01016"/>
    <w:multiLevelType w:val="hybridMultilevel"/>
    <w:tmpl w:val="80AE3A7E"/>
    <w:lvl w:ilvl="0" w:tplc="34B46560">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5">
    <w:nsid w:val="46C81DE5"/>
    <w:multiLevelType w:val="hybridMultilevel"/>
    <w:tmpl w:val="F38CF6C8"/>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A1E7EA3"/>
    <w:multiLevelType w:val="hybridMultilevel"/>
    <w:tmpl w:val="DFCAD886"/>
    <w:lvl w:ilvl="0" w:tplc="04190011">
      <w:start w:val="1"/>
      <w:numFmt w:val="decimal"/>
      <w:lvlText w:val="%1)"/>
      <w:lvlJc w:val="left"/>
      <w:pPr>
        <w:tabs>
          <w:tab w:val="num" w:pos="720"/>
        </w:tabs>
        <w:ind w:left="720" w:hanging="360"/>
      </w:pPr>
      <w:rPr>
        <w:rFonts w:cs="Times New Roman" w:hint="default"/>
      </w:rPr>
    </w:lvl>
    <w:lvl w:ilvl="1" w:tplc="23445524">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98A1A66"/>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8">
    <w:nsid w:val="6EC4343A"/>
    <w:multiLevelType w:val="hybridMultilevel"/>
    <w:tmpl w:val="C0ECA78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7"/>
  </w:num>
  <w:num w:numId="3">
    <w:abstractNumId w:val="8"/>
  </w:num>
  <w:num w:numId="4">
    <w:abstractNumId w:val="2"/>
  </w:num>
  <w:num w:numId="5">
    <w:abstractNumId w:val="5"/>
  </w:num>
  <w:num w:numId="6">
    <w:abstractNumId w:val="6"/>
  </w:num>
  <w:num w:numId="7">
    <w:abstractNumId w:val="4"/>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2C22"/>
    <w:rsid w:val="0005328C"/>
    <w:rsid w:val="001565A3"/>
    <w:rsid w:val="001670F7"/>
    <w:rsid w:val="00245F69"/>
    <w:rsid w:val="00343C4B"/>
    <w:rsid w:val="00355284"/>
    <w:rsid w:val="00395ED4"/>
    <w:rsid w:val="00454421"/>
    <w:rsid w:val="00475B55"/>
    <w:rsid w:val="00491F42"/>
    <w:rsid w:val="004C1CDF"/>
    <w:rsid w:val="005D62B8"/>
    <w:rsid w:val="005F477A"/>
    <w:rsid w:val="00674816"/>
    <w:rsid w:val="00746588"/>
    <w:rsid w:val="00776634"/>
    <w:rsid w:val="007A7065"/>
    <w:rsid w:val="00910FF5"/>
    <w:rsid w:val="009224A0"/>
    <w:rsid w:val="0094045E"/>
    <w:rsid w:val="009A3941"/>
    <w:rsid w:val="009E03A2"/>
    <w:rsid w:val="00A1475C"/>
    <w:rsid w:val="00A53FB8"/>
    <w:rsid w:val="00A80713"/>
    <w:rsid w:val="00B70F75"/>
    <w:rsid w:val="00B73D72"/>
    <w:rsid w:val="00B96531"/>
    <w:rsid w:val="00BC7E01"/>
    <w:rsid w:val="00C75B41"/>
    <w:rsid w:val="00CD0AB2"/>
    <w:rsid w:val="00D11C53"/>
    <w:rsid w:val="00D425AB"/>
    <w:rsid w:val="00D5312A"/>
    <w:rsid w:val="00DF256C"/>
    <w:rsid w:val="00E12C22"/>
    <w:rsid w:val="00E66B31"/>
    <w:rsid w:val="00F05EF7"/>
    <w:rsid w:val="00F56E24"/>
    <w:rsid w:val="00FB6E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7"/>
    <o:shapelayout v:ext="edit">
      <o:idmap v:ext="edit" data="1"/>
      <o:rules v:ext="edit">
        <o:r id="V:Rule1" type="arc" idref="#_x0000_s1031"/>
        <o:r id="V:Rule2" type="arc" idref="#_x0000_s1039"/>
        <o:r id="V:Rule3" type="arc" idref="#_x0000_s1044"/>
        <o:r id="V:Rule4" type="arc" idref="#_x0000_s1045"/>
        <o:r id="V:Rule5" type="arc" idref="#_x0000_s1051"/>
        <o:r id="V:Rule6" type="arc" idref="#_x0000_s1054"/>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E12C22"/>
    <w:pPr>
      <w:keepNext/>
      <w:jc w:val="center"/>
      <w:outlineLvl w:val="0"/>
    </w:pPr>
    <w:rPr>
      <w:b/>
      <w:sz w:val="28"/>
      <w:szCs w:val="20"/>
    </w:rPr>
  </w:style>
  <w:style w:type="paragraph" w:styleId="2">
    <w:name w:val="heading 2"/>
    <w:basedOn w:val="a"/>
    <w:next w:val="a"/>
    <w:link w:val="20"/>
    <w:uiPriority w:val="9"/>
    <w:qFormat/>
    <w:rsid w:val="00E12C22"/>
    <w:pPr>
      <w:keepNext/>
      <w:jc w:val="both"/>
      <w:outlineLvl w:val="1"/>
    </w:pPr>
    <w:rPr>
      <w:sz w:val="32"/>
      <w:szCs w:val="20"/>
    </w:rPr>
  </w:style>
  <w:style w:type="paragraph" w:styleId="3">
    <w:name w:val="heading 3"/>
    <w:basedOn w:val="a"/>
    <w:next w:val="a"/>
    <w:link w:val="30"/>
    <w:uiPriority w:val="9"/>
    <w:qFormat/>
    <w:rsid w:val="00E12C22"/>
    <w:pPr>
      <w:keepNext/>
      <w:spacing w:line="360" w:lineRule="auto"/>
      <w:jc w:val="center"/>
      <w:outlineLvl w:val="2"/>
    </w:pPr>
    <w:rPr>
      <w:b/>
      <w:sz w:val="32"/>
      <w:szCs w:val="20"/>
    </w:rPr>
  </w:style>
  <w:style w:type="paragraph" w:styleId="4">
    <w:name w:val="heading 4"/>
    <w:basedOn w:val="a"/>
    <w:next w:val="a"/>
    <w:link w:val="40"/>
    <w:uiPriority w:val="9"/>
    <w:qFormat/>
    <w:rsid w:val="00E12C22"/>
    <w:pPr>
      <w:keepNext/>
      <w:spacing w:line="360" w:lineRule="auto"/>
      <w:jc w:val="center"/>
      <w:outlineLvl w:val="3"/>
    </w:pPr>
    <w:rPr>
      <w:sz w:val="28"/>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table" w:styleId="a3">
    <w:name w:val="Table Grid"/>
    <w:basedOn w:val="a1"/>
    <w:uiPriority w:val="59"/>
    <w:rsid w:val="00FB6E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Plain Text"/>
    <w:basedOn w:val="a"/>
    <w:link w:val="a5"/>
    <w:uiPriority w:val="99"/>
    <w:rsid w:val="00B73D72"/>
    <w:rPr>
      <w:rFonts w:ascii="Courier New" w:hAnsi="Courier New" w:cs="Courier New"/>
      <w:sz w:val="20"/>
      <w:szCs w:val="20"/>
    </w:rPr>
  </w:style>
  <w:style w:type="character" w:customStyle="1" w:styleId="a5">
    <w:name w:val="Текст Знак"/>
    <w:link w:val="a4"/>
    <w:uiPriority w:val="99"/>
    <w:semiHidden/>
    <w:rPr>
      <w:rFonts w:ascii="Courier New" w:hAnsi="Courier New" w:cs="Courier New"/>
    </w:rPr>
  </w:style>
  <w:style w:type="paragraph" w:styleId="a6">
    <w:name w:val="Normal (Web)"/>
    <w:basedOn w:val="a"/>
    <w:uiPriority w:val="99"/>
    <w:rsid w:val="00B73D72"/>
    <w:pPr>
      <w:spacing w:before="100" w:beforeAutospacing="1" w:after="100" w:afterAutospacing="1"/>
    </w:pPr>
    <w:rPr>
      <w:color w:val="000000"/>
    </w:rPr>
  </w:style>
  <w:style w:type="paragraph" w:styleId="a7">
    <w:name w:val="footnote text"/>
    <w:basedOn w:val="a"/>
    <w:link w:val="a8"/>
    <w:uiPriority w:val="99"/>
    <w:semiHidden/>
    <w:rsid w:val="00CD0AB2"/>
    <w:rPr>
      <w:sz w:val="20"/>
      <w:szCs w:val="20"/>
    </w:rPr>
  </w:style>
  <w:style w:type="character" w:customStyle="1" w:styleId="a8">
    <w:name w:val="Текст сноски Знак"/>
    <w:link w:val="a7"/>
    <w:uiPriority w:val="99"/>
    <w:semiHidden/>
  </w:style>
  <w:style w:type="character" w:styleId="a9">
    <w:name w:val="footnote reference"/>
    <w:uiPriority w:val="99"/>
    <w:semiHidden/>
    <w:rsid w:val="00CD0AB2"/>
    <w:rPr>
      <w:rFonts w:cs="Times New Roman"/>
      <w:vertAlign w:val="superscript"/>
    </w:rPr>
  </w:style>
  <w:style w:type="paragraph" w:customStyle="1" w:styleId="FR2">
    <w:name w:val="FR2"/>
    <w:rsid w:val="005F477A"/>
    <w:pPr>
      <w:widowControl w:val="0"/>
      <w:spacing w:before="200" w:line="260" w:lineRule="auto"/>
      <w:ind w:left="320" w:right="200"/>
      <w:jc w:val="center"/>
    </w:pPr>
    <w:rPr>
      <w:rFonts w:ascii="Arial" w:hAnsi="Arial"/>
      <w:sz w:val="18"/>
    </w:rPr>
  </w:style>
  <w:style w:type="paragraph" w:styleId="aa">
    <w:name w:val="Body Text Indent"/>
    <w:basedOn w:val="a"/>
    <w:link w:val="ab"/>
    <w:uiPriority w:val="99"/>
    <w:rsid w:val="005F477A"/>
    <w:pPr>
      <w:spacing w:line="360" w:lineRule="auto"/>
      <w:ind w:firstLine="567"/>
      <w:jc w:val="both"/>
    </w:pPr>
    <w:rPr>
      <w:spacing w:val="20"/>
      <w:szCs w:val="20"/>
    </w:rPr>
  </w:style>
  <w:style w:type="character" w:customStyle="1" w:styleId="ab">
    <w:name w:val="Основной текст с отступом Знак"/>
    <w:link w:val="aa"/>
    <w:uiPriority w:val="99"/>
    <w:semiHidden/>
    <w:rPr>
      <w:sz w:val="24"/>
      <w:szCs w:val="24"/>
    </w:rPr>
  </w:style>
  <w:style w:type="paragraph" w:styleId="ac">
    <w:name w:val="footer"/>
    <w:basedOn w:val="a"/>
    <w:link w:val="ad"/>
    <w:uiPriority w:val="99"/>
    <w:rsid w:val="00D11C53"/>
    <w:pPr>
      <w:tabs>
        <w:tab w:val="center" w:pos="4677"/>
        <w:tab w:val="right" w:pos="9355"/>
      </w:tabs>
    </w:pPr>
  </w:style>
  <w:style w:type="character" w:customStyle="1" w:styleId="ad">
    <w:name w:val="Нижний колонтитул Знак"/>
    <w:link w:val="ac"/>
    <w:uiPriority w:val="99"/>
    <w:semiHidden/>
    <w:rPr>
      <w:sz w:val="24"/>
      <w:szCs w:val="24"/>
    </w:rPr>
  </w:style>
  <w:style w:type="character" w:styleId="ae">
    <w:name w:val="page number"/>
    <w:uiPriority w:val="99"/>
    <w:rsid w:val="00D11C53"/>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7604987">
      <w:marLeft w:val="0"/>
      <w:marRight w:val="0"/>
      <w:marTop w:val="0"/>
      <w:marBottom w:val="0"/>
      <w:divBdr>
        <w:top w:val="none" w:sz="0" w:space="0" w:color="auto"/>
        <w:left w:val="none" w:sz="0" w:space="0" w:color="auto"/>
        <w:bottom w:val="none" w:sz="0" w:space="0" w:color="auto"/>
        <w:right w:val="none" w:sz="0" w:space="0" w:color="auto"/>
      </w:divBdr>
      <w:divsChild>
        <w:div w:id="1657605002">
          <w:marLeft w:val="0"/>
          <w:marRight w:val="0"/>
          <w:marTop w:val="0"/>
          <w:marBottom w:val="0"/>
          <w:divBdr>
            <w:top w:val="none" w:sz="0" w:space="0" w:color="auto"/>
            <w:left w:val="none" w:sz="0" w:space="0" w:color="auto"/>
            <w:bottom w:val="none" w:sz="0" w:space="0" w:color="auto"/>
            <w:right w:val="none" w:sz="0" w:space="0" w:color="auto"/>
          </w:divBdr>
        </w:div>
      </w:divsChild>
    </w:div>
    <w:div w:id="1657604991">
      <w:marLeft w:val="0"/>
      <w:marRight w:val="0"/>
      <w:marTop w:val="0"/>
      <w:marBottom w:val="0"/>
      <w:divBdr>
        <w:top w:val="none" w:sz="0" w:space="0" w:color="auto"/>
        <w:left w:val="none" w:sz="0" w:space="0" w:color="auto"/>
        <w:bottom w:val="none" w:sz="0" w:space="0" w:color="auto"/>
        <w:right w:val="none" w:sz="0" w:space="0" w:color="auto"/>
      </w:divBdr>
      <w:divsChild>
        <w:div w:id="1657605003">
          <w:marLeft w:val="0"/>
          <w:marRight w:val="0"/>
          <w:marTop w:val="0"/>
          <w:marBottom w:val="0"/>
          <w:divBdr>
            <w:top w:val="none" w:sz="0" w:space="0" w:color="auto"/>
            <w:left w:val="none" w:sz="0" w:space="0" w:color="auto"/>
            <w:bottom w:val="none" w:sz="0" w:space="0" w:color="auto"/>
            <w:right w:val="none" w:sz="0" w:space="0" w:color="auto"/>
          </w:divBdr>
        </w:div>
      </w:divsChild>
    </w:div>
    <w:div w:id="1657604994">
      <w:marLeft w:val="0"/>
      <w:marRight w:val="0"/>
      <w:marTop w:val="0"/>
      <w:marBottom w:val="0"/>
      <w:divBdr>
        <w:top w:val="none" w:sz="0" w:space="0" w:color="auto"/>
        <w:left w:val="none" w:sz="0" w:space="0" w:color="auto"/>
        <w:bottom w:val="none" w:sz="0" w:space="0" w:color="auto"/>
        <w:right w:val="none" w:sz="0" w:space="0" w:color="auto"/>
      </w:divBdr>
      <w:divsChild>
        <w:div w:id="1657605006">
          <w:marLeft w:val="0"/>
          <w:marRight w:val="0"/>
          <w:marTop w:val="0"/>
          <w:marBottom w:val="0"/>
          <w:divBdr>
            <w:top w:val="none" w:sz="0" w:space="0" w:color="auto"/>
            <w:left w:val="none" w:sz="0" w:space="0" w:color="auto"/>
            <w:bottom w:val="none" w:sz="0" w:space="0" w:color="auto"/>
            <w:right w:val="none" w:sz="0" w:space="0" w:color="auto"/>
          </w:divBdr>
        </w:div>
      </w:divsChild>
    </w:div>
    <w:div w:id="1657604995">
      <w:marLeft w:val="0"/>
      <w:marRight w:val="0"/>
      <w:marTop w:val="0"/>
      <w:marBottom w:val="0"/>
      <w:divBdr>
        <w:top w:val="none" w:sz="0" w:space="0" w:color="auto"/>
        <w:left w:val="none" w:sz="0" w:space="0" w:color="auto"/>
        <w:bottom w:val="none" w:sz="0" w:space="0" w:color="auto"/>
        <w:right w:val="none" w:sz="0" w:space="0" w:color="auto"/>
      </w:divBdr>
      <w:divsChild>
        <w:div w:id="1657605004">
          <w:marLeft w:val="0"/>
          <w:marRight w:val="0"/>
          <w:marTop w:val="0"/>
          <w:marBottom w:val="0"/>
          <w:divBdr>
            <w:top w:val="none" w:sz="0" w:space="0" w:color="auto"/>
            <w:left w:val="none" w:sz="0" w:space="0" w:color="auto"/>
            <w:bottom w:val="none" w:sz="0" w:space="0" w:color="auto"/>
            <w:right w:val="none" w:sz="0" w:space="0" w:color="auto"/>
          </w:divBdr>
        </w:div>
      </w:divsChild>
    </w:div>
    <w:div w:id="1657604998">
      <w:marLeft w:val="0"/>
      <w:marRight w:val="0"/>
      <w:marTop w:val="0"/>
      <w:marBottom w:val="0"/>
      <w:divBdr>
        <w:top w:val="none" w:sz="0" w:space="0" w:color="auto"/>
        <w:left w:val="none" w:sz="0" w:space="0" w:color="auto"/>
        <w:bottom w:val="none" w:sz="0" w:space="0" w:color="auto"/>
        <w:right w:val="none" w:sz="0" w:space="0" w:color="auto"/>
      </w:divBdr>
      <w:divsChild>
        <w:div w:id="1657604976">
          <w:marLeft w:val="0"/>
          <w:marRight w:val="225"/>
          <w:marTop w:val="225"/>
          <w:marBottom w:val="225"/>
          <w:divBdr>
            <w:top w:val="none" w:sz="0" w:space="0" w:color="auto"/>
            <w:left w:val="none" w:sz="0" w:space="0" w:color="auto"/>
            <w:bottom w:val="none" w:sz="0" w:space="0" w:color="auto"/>
            <w:right w:val="none" w:sz="0" w:space="0" w:color="auto"/>
          </w:divBdr>
        </w:div>
        <w:div w:id="1657604977">
          <w:marLeft w:val="0"/>
          <w:marRight w:val="0"/>
          <w:marTop w:val="0"/>
          <w:marBottom w:val="0"/>
          <w:divBdr>
            <w:top w:val="none" w:sz="0" w:space="0" w:color="auto"/>
            <w:left w:val="none" w:sz="0" w:space="0" w:color="auto"/>
            <w:bottom w:val="none" w:sz="0" w:space="0" w:color="auto"/>
            <w:right w:val="none" w:sz="0" w:space="0" w:color="auto"/>
          </w:divBdr>
        </w:div>
        <w:div w:id="1657604978">
          <w:marLeft w:val="0"/>
          <w:marRight w:val="0"/>
          <w:marTop w:val="240"/>
          <w:marBottom w:val="0"/>
          <w:divBdr>
            <w:top w:val="none" w:sz="0" w:space="0" w:color="auto"/>
            <w:left w:val="none" w:sz="0" w:space="0" w:color="auto"/>
            <w:bottom w:val="none" w:sz="0" w:space="0" w:color="auto"/>
            <w:right w:val="none" w:sz="0" w:space="0" w:color="auto"/>
          </w:divBdr>
        </w:div>
        <w:div w:id="1657604979">
          <w:marLeft w:val="0"/>
          <w:marRight w:val="0"/>
          <w:marTop w:val="240"/>
          <w:marBottom w:val="0"/>
          <w:divBdr>
            <w:top w:val="none" w:sz="0" w:space="0" w:color="auto"/>
            <w:left w:val="none" w:sz="0" w:space="0" w:color="auto"/>
            <w:bottom w:val="none" w:sz="0" w:space="0" w:color="auto"/>
            <w:right w:val="none" w:sz="0" w:space="0" w:color="auto"/>
          </w:divBdr>
        </w:div>
        <w:div w:id="1657604980">
          <w:marLeft w:val="0"/>
          <w:marRight w:val="0"/>
          <w:marTop w:val="240"/>
          <w:marBottom w:val="0"/>
          <w:divBdr>
            <w:top w:val="none" w:sz="0" w:space="0" w:color="auto"/>
            <w:left w:val="none" w:sz="0" w:space="0" w:color="auto"/>
            <w:bottom w:val="none" w:sz="0" w:space="0" w:color="auto"/>
            <w:right w:val="none" w:sz="0" w:space="0" w:color="auto"/>
          </w:divBdr>
        </w:div>
        <w:div w:id="1657604981">
          <w:marLeft w:val="0"/>
          <w:marRight w:val="0"/>
          <w:marTop w:val="240"/>
          <w:marBottom w:val="0"/>
          <w:divBdr>
            <w:top w:val="none" w:sz="0" w:space="0" w:color="auto"/>
            <w:left w:val="none" w:sz="0" w:space="0" w:color="auto"/>
            <w:bottom w:val="none" w:sz="0" w:space="0" w:color="auto"/>
            <w:right w:val="none" w:sz="0" w:space="0" w:color="auto"/>
          </w:divBdr>
        </w:div>
        <w:div w:id="1657604982">
          <w:marLeft w:val="0"/>
          <w:marRight w:val="0"/>
          <w:marTop w:val="240"/>
          <w:marBottom w:val="0"/>
          <w:divBdr>
            <w:top w:val="none" w:sz="0" w:space="0" w:color="auto"/>
            <w:left w:val="none" w:sz="0" w:space="0" w:color="auto"/>
            <w:bottom w:val="none" w:sz="0" w:space="0" w:color="auto"/>
            <w:right w:val="none" w:sz="0" w:space="0" w:color="auto"/>
          </w:divBdr>
        </w:div>
        <w:div w:id="1657604983">
          <w:marLeft w:val="0"/>
          <w:marRight w:val="0"/>
          <w:marTop w:val="240"/>
          <w:marBottom w:val="0"/>
          <w:divBdr>
            <w:top w:val="none" w:sz="0" w:space="0" w:color="auto"/>
            <w:left w:val="none" w:sz="0" w:space="0" w:color="auto"/>
            <w:bottom w:val="none" w:sz="0" w:space="0" w:color="auto"/>
            <w:right w:val="none" w:sz="0" w:space="0" w:color="auto"/>
          </w:divBdr>
        </w:div>
        <w:div w:id="1657604984">
          <w:marLeft w:val="0"/>
          <w:marRight w:val="0"/>
          <w:marTop w:val="240"/>
          <w:marBottom w:val="0"/>
          <w:divBdr>
            <w:top w:val="none" w:sz="0" w:space="0" w:color="auto"/>
            <w:left w:val="none" w:sz="0" w:space="0" w:color="auto"/>
            <w:bottom w:val="none" w:sz="0" w:space="0" w:color="auto"/>
            <w:right w:val="none" w:sz="0" w:space="0" w:color="auto"/>
          </w:divBdr>
        </w:div>
        <w:div w:id="1657604985">
          <w:marLeft w:val="0"/>
          <w:marRight w:val="0"/>
          <w:marTop w:val="240"/>
          <w:marBottom w:val="0"/>
          <w:divBdr>
            <w:top w:val="none" w:sz="0" w:space="0" w:color="auto"/>
            <w:left w:val="none" w:sz="0" w:space="0" w:color="auto"/>
            <w:bottom w:val="none" w:sz="0" w:space="0" w:color="auto"/>
            <w:right w:val="none" w:sz="0" w:space="0" w:color="auto"/>
          </w:divBdr>
        </w:div>
        <w:div w:id="1657604986">
          <w:marLeft w:val="0"/>
          <w:marRight w:val="0"/>
          <w:marTop w:val="240"/>
          <w:marBottom w:val="0"/>
          <w:divBdr>
            <w:top w:val="none" w:sz="0" w:space="0" w:color="auto"/>
            <w:left w:val="none" w:sz="0" w:space="0" w:color="auto"/>
            <w:bottom w:val="none" w:sz="0" w:space="0" w:color="auto"/>
            <w:right w:val="none" w:sz="0" w:space="0" w:color="auto"/>
          </w:divBdr>
        </w:div>
        <w:div w:id="1657604988">
          <w:marLeft w:val="0"/>
          <w:marRight w:val="0"/>
          <w:marTop w:val="240"/>
          <w:marBottom w:val="0"/>
          <w:divBdr>
            <w:top w:val="none" w:sz="0" w:space="0" w:color="auto"/>
            <w:left w:val="none" w:sz="0" w:space="0" w:color="auto"/>
            <w:bottom w:val="none" w:sz="0" w:space="0" w:color="auto"/>
            <w:right w:val="none" w:sz="0" w:space="0" w:color="auto"/>
          </w:divBdr>
        </w:div>
        <w:div w:id="1657604989">
          <w:marLeft w:val="0"/>
          <w:marRight w:val="0"/>
          <w:marTop w:val="240"/>
          <w:marBottom w:val="0"/>
          <w:divBdr>
            <w:top w:val="none" w:sz="0" w:space="0" w:color="auto"/>
            <w:left w:val="none" w:sz="0" w:space="0" w:color="auto"/>
            <w:bottom w:val="none" w:sz="0" w:space="0" w:color="auto"/>
            <w:right w:val="none" w:sz="0" w:space="0" w:color="auto"/>
          </w:divBdr>
        </w:div>
        <w:div w:id="1657604990">
          <w:marLeft w:val="0"/>
          <w:marRight w:val="0"/>
          <w:marTop w:val="240"/>
          <w:marBottom w:val="0"/>
          <w:divBdr>
            <w:top w:val="none" w:sz="0" w:space="0" w:color="auto"/>
            <w:left w:val="none" w:sz="0" w:space="0" w:color="auto"/>
            <w:bottom w:val="none" w:sz="0" w:space="0" w:color="auto"/>
            <w:right w:val="none" w:sz="0" w:space="0" w:color="auto"/>
          </w:divBdr>
        </w:div>
        <w:div w:id="1657604992">
          <w:marLeft w:val="0"/>
          <w:marRight w:val="0"/>
          <w:marTop w:val="240"/>
          <w:marBottom w:val="0"/>
          <w:divBdr>
            <w:top w:val="none" w:sz="0" w:space="0" w:color="auto"/>
            <w:left w:val="none" w:sz="0" w:space="0" w:color="auto"/>
            <w:bottom w:val="none" w:sz="0" w:space="0" w:color="auto"/>
            <w:right w:val="none" w:sz="0" w:space="0" w:color="auto"/>
          </w:divBdr>
        </w:div>
        <w:div w:id="1657604993">
          <w:marLeft w:val="0"/>
          <w:marRight w:val="0"/>
          <w:marTop w:val="240"/>
          <w:marBottom w:val="0"/>
          <w:divBdr>
            <w:top w:val="none" w:sz="0" w:space="0" w:color="auto"/>
            <w:left w:val="none" w:sz="0" w:space="0" w:color="auto"/>
            <w:bottom w:val="none" w:sz="0" w:space="0" w:color="auto"/>
            <w:right w:val="none" w:sz="0" w:space="0" w:color="auto"/>
          </w:divBdr>
        </w:div>
        <w:div w:id="1657604996">
          <w:marLeft w:val="0"/>
          <w:marRight w:val="0"/>
          <w:marTop w:val="0"/>
          <w:marBottom w:val="0"/>
          <w:divBdr>
            <w:top w:val="none" w:sz="0" w:space="0" w:color="auto"/>
            <w:left w:val="none" w:sz="0" w:space="0" w:color="auto"/>
            <w:bottom w:val="none" w:sz="0" w:space="0" w:color="auto"/>
            <w:right w:val="none" w:sz="0" w:space="0" w:color="auto"/>
          </w:divBdr>
        </w:div>
        <w:div w:id="1657604997">
          <w:marLeft w:val="0"/>
          <w:marRight w:val="0"/>
          <w:marTop w:val="0"/>
          <w:marBottom w:val="150"/>
          <w:divBdr>
            <w:top w:val="none" w:sz="0" w:space="0" w:color="auto"/>
            <w:left w:val="none" w:sz="0" w:space="0" w:color="auto"/>
            <w:bottom w:val="none" w:sz="0" w:space="0" w:color="auto"/>
            <w:right w:val="none" w:sz="0" w:space="0" w:color="auto"/>
          </w:divBdr>
        </w:div>
        <w:div w:id="1657604999">
          <w:marLeft w:val="0"/>
          <w:marRight w:val="0"/>
          <w:marTop w:val="240"/>
          <w:marBottom w:val="0"/>
          <w:divBdr>
            <w:top w:val="none" w:sz="0" w:space="0" w:color="auto"/>
            <w:left w:val="none" w:sz="0" w:space="0" w:color="auto"/>
            <w:bottom w:val="none" w:sz="0" w:space="0" w:color="auto"/>
            <w:right w:val="none" w:sz="0" w:space="0" w:color="auto"/>
          </w:divBdr>
        </w:div>
        <w:div w:id="1657605000">
          <w:marLeft w:val="0"/>
          <w:marRight w:val="0"/>
          <w:marTop w:val="240"/>
          <w:marBottom w:val="0"/>
          <w:divBdr>
            <w:top w:val="none" w:sz="0" w:space="0" w:color="auto"/>
            <w:left w:val="none" w:sz="0" w:space="0" w:color="auto"/>
            <w:bottom w:val="none" w:sz="0" w:space="0" w:color="auto"/>
            <w:right w:val="none" w:sz="0" w:space="0" w:color="auto"/>
          </w:divBdr>
        </w:div>
        <w:div w:id="1657605001">
          <w:marLeft w:val="0"/>
          <w:marRight w:val="0"/>
          <w:marTop w:val="240"/>
          <w:marBottom w:val="0"/>
          <w:divBdr>
            <w:top w:val="none" w:sz="0" w:space="0" w:color="auto"/>
            <w:left w:val="none" w:sz="0" w:space="0" w:color="auto"/>
            <w:bottom w:val="none" w:sz="0" w:space="0" w:color="auto"/>
            <w:right w:val="none" w:sz="0" w:space="0" w:color="auto"/>
          </w:divBdr>
        </w:div>
        <w:div w:id="1657605005">
          <w:marLeft w:val="0"/>
          <w:marRight w:val="0"/>
          <w:marTop w:val="240"/>
          <w:marBottom w:val="0"/>
          <w:divBdr>
            <w:top w:val="none" w:sz="0" w:space="0" w:color="auto"/>
            <w:left w:val="none" w:sz="0" w:space="0" w:color="auto"/>
            <w:bottom w:val="none" w:sz="0" w:space="0" w:color="auto"/>
            <w:right w:val="none" w:sz="0" w:space="0" w:color="auto"/>
          </w:divBdr>
        </w:div>
        <w:div w:id="1657605007">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5770</Words>
  <Characters>38158</Characters>
  <Application>Microsoft Office Word</Application>
  <DocSecurity>0</DocSecurity>
  <Lines>869</Lines>
  <Paragraphs>230</Paragraphs>
  <ScaleCrop>false</ScaleCrop>
  <HeadingPairs>
    <vt:vector size="2" baseType="variant">
      <vt:variant>
        <vt:lpstr>Название</vt:lpstr>
      </vt:variant>
      <vt:variant>
        <vt:i4>1</vt:i4>
      </vt:variant>
    </vt:vector>
  </HeadingPairs>
  <TitlesOfParts>
    <vt:vector size="1" baseType="lpstr">
      <vt:lpstr>ФЕДEРАЛЬНОЕ АГЕНТСТВО ЖЕЛЕЗНОДОРОЖНОГО ТРАНСПОРТА</vt:lpstr>
    </vt:vector>
  </TitlesOfParts>
  <Company/>
  <LinksUpToDate>false</LinksUpToDate>
  <CharactersWithSpaces>43843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ФЕДEРАЛЬНОЕ АГЕНТСТВО ЖЕЛЕЗНОДОРОЖНОГО ТРАНСПОРТА</dc:title>
  <dc:subject/>
  <dc:creator/>
  <cp:keywords/>
  <dc:description/>
  <cp:lastModifiedBy>Alex</cp:lastModifiedBy>
  <cp:revision>2</cp:revision>
  <cp:lastPrinted>2008-12-30T08:18:00Z</cp:lastPrinted>
  <dcterms:created xsi:type="dcterms:W3CDTF">2016-12-19T04:42:00Z</dcterms:created>
  <dcterms:modified xsi:type="dcterms:W3CDTF">2016-12-19T04:42:00Z</dcterms:modified>
</cp:coreProperties>
</file>