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BC6" w:rsidRDefault="00FA1BC6" w:rsidP="00FA1BC6">
      <w:pPr>
        <w:pStyle w:val="aff0"/>
      </w:pPr>
      <w:bookmarkStart w:id="0" w:name="_GoBack"/>
      <w:bookmarkEnd w:id="0"/>
      <w:r>
        <w:t>Оглавление</w:t>
      </w:r>
    </w:p>
    <w:p w:rsidR="00FA1BC6" w:rsidRDefault="00FA1BC6" w:rsidP="00FA1BC6">
      <w:pPr>
        <w:ind w:firstLine="709"/>
        <w:rPr>
          <w:lang w:eastAsia="en-US"/>
        </w:rPr>
      </w:pP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1. Общие сведения о ЗАО "Росич"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 Анализ хозяйственной деятельности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2.1 Организация аналитической работы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2.2 Анализ производства продукции основных отраслей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2.3 Анализ обеспеченности организации основными фондами и эффективность их использования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2.4 Анализ обеспеченности организации трудовыми ресурсами и их использование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2.5 Анализ использования фонда заработной платы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2.6 Анализ себестоимости продукции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2.7 Анализ использования и реализации продукции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2.8 Анализ финансовых результатов деятельности организации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2.9 Анализ финансового состояния организации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 Аудит и ревизия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3.1 Ознакомление с системой контроля на предприятии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3.2 Аудит и ревизия учетной политики предприятия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3.3 Аудит и ревизия денежных средств и документов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3.4 Аудит и ревизия расчетных операций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3.5 Аудит и ревизия наличия и использования основных средств и товарно-материальных ценностей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3.6 Аудит и ревизия наличия и движения поголовья животных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3.7 Аудит и ревизия инвестиций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3.8 Аудит и ревизия реализации продукции, финансовых результатов, резервов, целевого финансирования и целевых поступлений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4. Порядок составления, состав и содержание годовой бухгалтерской отчетности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5. Индивидуальное задание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5.1 Исследование учета и анализ кредиторской задолженности</w:t>
      </w:r>
    </w:p>
    <w:p w:rsidR="003272EE" w:rsidRDefault="003272EE">
      <w:pPr>
        <w:pStyle w:val="21"/>
        <w:rPr>
          <w:smallCaps w:val="0"/>
          <w:noProof/>
          <w:sz w:val="24"/>
          <w:szCs w:val="24"/>
          <w:lang w:eastAsia="ru-RU"/>
        </w:rPr>
      </w:pPr>
      <w:r w:rsidRPr="00360CCB">
        <w:rPr>
          <w:rStyle w:val="af9"/>
          <w:noProof/>
        </w:rPr>
        <w:t>Список использованных источников</w:t>
      </w:r>
    </w:p>
    <w:p w:rsidR="00FA1BC6" w:rsidRPr="00FA1BC6" w:rsidRDefault="00FA1BC6" w:rsidP="00FA1BC6">
      <w:pPr>
        <w:ind w:firstLine="709"/>
        <w:rPr>
          <w:lang w:eastAsia="en-US"/>
        </w:rPr>
      </w:pPr>
    </w:p>
    <w:p w:rsidR="00FA1BC6" w:rsidRDefault="004A1614" w:rsidP="00FA1BC6">
      <w:pPr>
        <w:pStyle w:val="2"/>
      </w:pPr>
      <w:r w:rsidRPr="00FA1BC6">
        <w:br w:type="page"/>
      </w:r>
      <w:bookmarkStart w:id="1" w:name="_Toc271224686"/>
      <w:r w:rsidR="00D35175" w:rsidRPr="00FA1BC6">
        <w:t>1</w:t>
      </w:r>
      <w:r w:rsidR="00FA1BC6">
        <w:t>. О</w:t>
      </w:r>
      <w:r w:rsidR="00FA1BC6" w:rsidRPr="00FA1BC6">
        <w:t>бщие сведения о</w:t>
      </w:r>
      <w:r w:rsidR="00D35175" w:rsidRPr="00FA1BC6">
        <w:t xml:space="preserve"> ЗАО</w:t>
      </w:r>
      <w:r w:rsidR="00FA1BC6">
        <w:t xml:space="preserve"> "</w:t>
      </w:r>
      <w:r w:rsidR="00D35175" w:rsidRPr="00FA1BC6">
        <w:t>Р</w:t>
      </w:r>
      <w:r w:rsidR="00FA1BC6" w:rsidRPr="00FA1BC6">
        <w:t>осич</w:t>
      </w:r>
      <w:r w:rsidR="00FA1BC6">
        <w:t>"</w:t>
      </w:r>
      <w:bookmarkEnd w:id="1"/>
    </w:p>
    <w:p w:rsidR="00FA1BC6" w:rsidRDefault="00FA1BC6" w:rsidP="00FA1BC6">
      <w:pPr>
        <w:ind w:firstLine="709"/>
        <w:rPr>
          <w:lang w:eastAsia="en-US"/>
        </w:rPr>
      </w:pPr>
    </w:p>
    <w:p w:rsidR="00FA1BC6" w:rsidRDefault="00186B57" w:rsidP="00FA1BC6">
      <w:pPr>
        <w:ind w:firstLine="709"/>
        <w:rPr>
          <w:lang w:eastAsia="en-US"/>
        </w:rPr>
      </w:pPr>
      <w:r w:rsidRPr="00FA1BC6">
        <w:rPr>
          <w:lang w:eastAsia="en-US"/>
        </w:rPr>
        <w:t>Устав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приложение А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является новой редакцией закрытого акционерного</w:t>
      </w:r>
      <w:r w:rsidR="00893A4B" w:rsidRPr="00FA1BC6">
        <w:rPr>
          <w:lang w:eastAsia="en-US"/>
        </w:rPr>
        <w:t xml:space="preserve"> обществ</w:t>
      </w:r>
      <w:r w:rsidRPr="00FA1BC6">
        <w:rPr>
          <w:lang w:eastAsia="en-US"/>
        </w:rPr>
        <w:t>а</w:t>
      </w:r>
      <w:r w:rsidR="00FA1BC6">
        <w:rPr>
          <w:lang w:eastAsia="en-US"/>
        </w:rPr>
        <w:t xml:space="preserve"> "</w:t>
      </w:r>
      <w:r w:rsidR="00893A4B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893A4B" w:rsidRPr="00FA1BC6">
        <w:rPr>
          <w:lang w:eastAsia="en-US"/>
        </w:rPr>
        <w:t>зарегистрирован</w:t>
      </w:r>
      <w:r w:rsidRPr="00FA1BC6">
        <w:rPr>
          <w:lang w:eastAsia="en-US"/>
        </w:rPr>
        <w:t>ного</w:t>
      </w:r>
      <w:r w:rsidR="00893A4B" w:rsidRPr="00FA1BC6">
        <w:rPr>
          <w:lang w:eastAsia="en-US"/>
        </w:rPr>
        <w:t xml:space="preserve"> решением Минского горисполкома от 22 августа 2003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№</w:t>
      </w:r>
      <w:r w:rsidR="00FA1BC6">
        <w:rPr>
          <w:lang w:eastAsia="en-US"/>
        </w:rPr>
        <w:t xml:space="preserve"> </w:t>
      </w:r>
      <w:r w:rsidR="00893A4B" w:rsidRPr="00FA1BC6">
        <w:rPr>
          <w:lang w:eastAsia="en-US"/>
        </w:rPr>
        <w:t>1439 в Едином государственном регистре юридических лиц и индивидуальных предпринимателей за №</w:t>
      </w:r>
      <w:r w:rsidR="00FA1BC6">
        <w:rPr>
          <w:lang w:eastAsia="en-US"/>
        </w:rPr>
        <w:t xml:space="preserve"> </w:t>
      </w:r>
      <w:r w:rsidR="00893A4B" w:rsidRPr="00FA1BC6">
        <w:rPr>
          <w:lang w:eastAsia="en-US"/>
        </w:rPr>
        <w:t>101170745, с изменениями и дополнениями, зарегистрированными решениями Минского горисполкома от 27</w:t>
      </w:r>
      <w:r w:rsidR="00FA1BC6">
        <w:rPr>
          <w:lang w:eastAsia="en-US"/>
        </w:rPr>
        <w:t>.01.20</w:t>
      </w:r>
      <w:r w:rsidR="00893A4B" w:rsidRPr="00FA1BC6">
        <w:rPr>
          <w:lang w:eastAsia="en-US"/>
        </w:rPr>
        <w:t>05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№</w:t>
      </w:r>
      <w:r w:rsidR="00FA1BC6">
        <w:rPr>
          <w:lang w:eastAsia="en-US"/>
        </w:rPr>
        <w:t xml:space="preserve"> </w:t>
      </w:r>
      <w:r w:rsidR="00893A4B" w:rsidRPr="00FA1BC6">
        <w:rPr>
          <w:lang w:eastAsia="en-US"/>
        </w:rPr>
        <w:t>122, от 14</w:t>
      </w:r>
      <w:r w:rsidR="00FA1BC6">
        <w:rPr>
          <w:lang w:eastAsia="en-US"/>
        </w:rPr>
        <w:t>.07.20</w:t>
      </w:r>
      <w:r w:rsidR="00893A4B" w:rsidRPr="00FA1BC6">
        <w:rPr>
          <w:lang w:eastAsia="en-US"/>
        </w:rPr>
        <w:t>05</w:t>
      </w:r>
      <w:r w:rsidR="00FA1BC6">
        <w:rPr>
          <w:lang w:eastAsia="en-US"/>
        </w:rPr>
        <w:t xml:space="preserve"> </w:t>
      </w:r>
      <w:r w:rsidR="00893A4B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№</w:t>
      </w:r>
      <w:r w:rsidR="00FA1BC6">
        <w:rPr>
          <w:lang w:eastAsia="en-US"/>
        </w:rPr>
        <w:t xml:space="preserve"> </w:t>
      </w:r>
      <w:r w:rsidR="00893A4B" w:rsidRPr="00FA1BC6">
        <w:rPr>
          <w:lang w:eastAsia="en-US"/>
        </w:rPr>
        <w:t>1216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Закрытое акционерное общество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создано решением учредительного собрания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протокол №1 от</w:t>
      </w:r>
      <w:r w:rsidR="00186B57" w:rsidRPr="00FA1BC6">
        <w:rPr>
          <w:lang w:eastAsia="en-US"/>
        </w:rPr>
        <w:t xml:space="preserve"> </w:t>
      </w:r>
      <w:r w:rsidRPr="00FA1BC6">
        <w:rPr>
          <w:lang w:eastAsia="en-US"/>
        </w:rPr>
        <w:t>08</w:t>
      </w:r>
      <w:r w:rsidR="00FA1BC6">
        <w:rPr>
          <w:lang w:eastAsia="en-US"/>
        </w:rPr>
        <w:t>.10.19</w:t>
      </w:r>
      <w:r w:rsidRPr="00FA1BC6">
        <w:rPr>
          <w:lang w:eastAsia="en-US"/>
        </w:rPr>
        <w:t>96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зарегистрировано решением исполкома Администрации Советского района 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Минска от</w:t>
      </w:r>
      <w:r w:rsidR="00186B57" w:rsidRPr="00FA1BC6">
        <w:rPr>
          <w:lang w:eastAsia="en-US"/>
        </w:rPr>
        <w:t xml:space="preserve"> </w:t>
      </w:r>
      <w:r w:rsidRPr="00FA1BC6">
        <w:rPr>
          <w:lang w:eastAsia="en-US"/>
        </w:rPr>
        <w:t>1</w:t>
      </w:r>
      <w:r w:rsidR="00FA1BC6">
        <w:rPr>
          <w:lang w:eastAsia="en-US"/>
        </w:rPr>
        <w:t xml:space="preserve">2.11 </w:t>
      </w:r>
      <w:r w:rsidRPr="00FA1BC6">
        <w:rPr>
          <w:lang w:eastAsia="en-US"/>
        </w:rPr>
        <w:t>1996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№ 46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Закрытое акционерное общество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создано в соответствии с Гражданским кодексом Республики Беларусь, Законом Республики Беларусь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О хозяйственных обществах</w:t>
      </w:r>
      <w:r w:rsidR="00FA1BC6">
        <w:rPr>
          <w:lang w:eastAsia="en-US"/>
        </w:rPr>
        <w:t>".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Место нахождения </w:t>
      </w:r>
      <w:r w:rsidR="00186B57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186B57" w:rsidRPr="00FA1BC6">
        <w:rPr>
          <w:lang w:eastAsia="en-US"/>
        </w:rPr>
        <w:t>Росич</w:t>
      </w:r>
      <w:r w:rsidR="00FA1BC6">
        <w:rPr>
          <w:lang w:eastAsia="en-US"/>
        </w:rPr>
        <w:t xml:space="preserve">": </w:t>
      </w:r>
      <w:r w:rsidRPr="00FA1BC6">
        <w:rPr>
          <w:lang w:eastAsia="en-US"/>
        </w:rPr>
        <w:t>Республика Беларусь, 220123, 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Минск, ул</w:t>
      </w:r>
      <w:r w:rsidR="00FA1BC6">
        <w:rPr>
          <w:lang w:eastAsia="en-US"/>
        </w:rPr>
        <w:t xml:space="preserve">.В. </w:t>
      </w:r>
      <w:r w:rsidR="00186B57" w:rsidRPr="00FA1BC6">
        <w:rPr>
          <w:lang w:eastAsia="en-US"/>
        </w:rPr>
        <w:t>Х</w:t>
      </w:r>
      <w:r w:rsidRPr="00FA1BC6">
        <w:rPr>
          <w:lang w:eastAsia="en-US"/>
        </w:rPr>
        <w:t>оружей, д</w:t>
      </w:r>
      <w:r w:rsidR="00FA1BC6">
        <w:rPr>
          <w:lang w:eastAsia="en-US"/>
        </w:rPr>
        <w:t>.2</w:t>
      </w:r>
      <w:r w:rsidRPr="00FA1BC6">
        <w:rPr>
          <w:lang w:eastAsia="en-US"/>
        </w:rPr>
        <w:t>2, офисы 41, 42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Общество является коммерческой организацией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юридическим лицом согласно законодательству Республики Беларусь, имеет самостоятельный баланс, может от своего имени приобретать имущественные и личные неимущественные права и нести обязанности, быть истцом и ответчиком в суде, хозяйственном или третейском судах, открывать расчетный, валютный и другие счета в банках, иметь печати, штампы со своим наименованием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Для обозначения своих товаров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работ, услуг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Общество разрабатывает и использует собственный товарный знак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знак обслуживания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в порядке, установленном законодательством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Общество имеет право в установленном законодательством порядке использовать товарные знаки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знаки обслуживания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иных лиц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Имущество Общества является собственностью Общества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Общество несет ответственность по своим обязательствам любым принадлежащим ему имуществом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Основной целью деятельности Общества является извлечение прибыли для удовлетворения социальных и</w:t>
      </w:r>
      <w:r w:rsidR="00186B57" w:rsidRPr="00FA1BC6">
        <w:rPr>
          <w:lang w:eastAsia="en-US"/>
        </w:rPr>
        <w:t xml:space="preserve"> </w:t>
      </w:r>
      <w:r w:rsidRPr="00FA1BC6">
        <w:rPr>
          <w:lang w:eastAsia="en-US"/>
        </w:rPr>
        <w:t>экономических интересов акционеров Общества посредством осуществления хозяйственной деятельности</w:t>
      </w:r>
      <w:r w:rsidR="00FA1BC6" w:rsidRPr="00FA1BC6">
        <w:rPr>
          <w:lang w:eastAsia="en-US"/>
        </w:rPr>
        <w:t>.</w:t>
      </w:r>
    </w:p>
    <w:p w:rsidR="00FA1BC6" w:rsidRDefault="00186B57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893A4B" w:rsidRPr="00FA1BC6">
        <w:rPr>
          <w:lang w:eastAsia="en-US"/>
        </w:rPr>
        <w:t>вправе осуществлять следующие виды экономической деятельности в соответствии с</w:t>
      </w:r>
      <w:r w:rsidRPr="00FA1BC6">
        <w:rPr>
          <w:lang w:eastAsia="en-US"/>
        </w:rPr>
        <w:t xml:space="preserve"> обще</w:t>
      </w:r>
      <w:r w:rsidR="00893A4B" w:rsidRPr="00FA1BC6">
        <w:rPr>
          <w:lang w:eastAsia="en-US"/>
        </w:rPr>
        <w:t>гос</w:t>
      </w:r>
      <w:r w:rsidRPr="00FA1BC6">
        <w:rPr>
          <w:lang w:eastAsia="en-US"/>
        </w:rPr>
        <w:t>ударст</w:t>
      </w:r>
      <w:r w:rsidR="00893A4B" w:rsidRPr="00FA1BC6">
        <w:rPr>
          <w:lang w:eastAsia="en-US"/>
        </w:rPr>
        <w:t>венным классификатором</w:t>
      </w:r>
      <w:r w:rsidR="00FA1BC6">
        <w:rPr>
          <w:lang w:eastAsia="en-US"/>
        </w:rPr>
        <w:t xml:space="preserve"> "</w:t>
      </w:r>
      <w:r w:rsidR="00893A4B" w:rsidRPr="00FA1BC6">
        <w:rPr>
          <w:lang w:eastAsia="en-US"/>
        </w:rPr>
        <w:t>Виды экономической деятельности</w:t>
      </w:r>
      <w:r w:rsidR="00FA1BC6">
        <w:rPr>
          <w:lang w:eastAsia="en-US"/>
        </w:rPr>
        <w:t>"</w:t>
      </w:r>
      <w:r w:rsidR="00FA1BC6" w:rsidRPr="00FA1BC6">
        <w:rPr>
          <w:lang w:eastAsia="en-US"/>
        </w:rPr>
        <w:t>:</w:t>
      </w:r>
    </w:p>
    <w:p w:rsidR="00FA1BC6" w:rsidRDefault="00FA1BC6" w:rsidP="00FA1BC6">
      <w:pPr>
        <w:ind w:firstLine="709"/>
        <w:rPr>
          <w:lang w:eastAsia="en-US"/>
        </w:rPr>
      </w:pPr>
    </w:p>
    <w:p w:rsidR="00186B57" w:rsidRPr="00FA1BC6" w:rsidRDefault="00D64941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Таблица </w:t>
      </w:r>
      <w:r w:rsidR="00FA1BC6">
        <w:rPr>
          <w:lang w:eastAsia="en-US"/>
        </w:rPr>
        <w:t>1.1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Виды экономической деятельности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>"</w:t>
      </w:r>
    </w:p>
    <w:tbl>
      <w:tblPr>
        <w:tblW w:w="91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7"/>
        <w:gridCol w:w="6434"/>
        <w:gridCol w:w="1844"/>
      </w:tblGrid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D64941" w:rsidP="00FA1BC6">
            <w:pPr>
              <w:pStyle w:val="aff1"/>
            </w:pPr>
            <w:r w:rsidRPr="00FA1BC6">
              <w:t xml:space="preserve">№ </w:t>
            </w:r>
            <w:r w:rsidR="00893A4B" w:rsidRPr="00FA1BC6">
              <w:t>п/п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На</w:t>
            </w:r>
            <w:r w:rsidR="00D64941" w:rsidRPr="00FA1BC6">
              <w:t>именование вида</w:t>
            </w:r>
            <w:r w:rsidRPr="00FA1BC6">
              <w:t xml:space="preserve"> деятельности</w:t>
            </w:r>
          </w:p>
        </w:tc>
        <w:tc>
          <w:tcPr>
            <w:tcW w:w="1844" w:type="dxa"/>
            <w:shd w:val="clear" w:color="auto" w:fill="auto"/>
          </w:tcPr>
          <w:p w:rsidR="00FA1BC6" w:rsidRDefault="00893A4B" w:rsidP="00FA1BC6">
            <w:pPr>
              <w:pStyle w:val="aff1"/>
            </w:pPr>
            <w:r w:rsidRPr="00FA1BC6">
              <w:t xml:space="preserve">Код группировки </w:t>
            </w:r>
          </w:p>
          <w:p w:rsidR="00893A4B" w:rsidRPr="00FA1BC6" w:rsidRDefault="00893A4B" w:rsidP="00FA1BC6">
            <w:pPr>
              <w:pStyle w:val="aff1"/>
            </w:pPr>
            <w:r w:rsidRPr="00FA1BC6">
              <w:t>по</w:t>
            </w:r>
            <w:r w:rsidR="00186B57" w:rsidRPr="00FA1BC6">
              <w:t xml:space="preserve"> </w:t>
            </w:r>
            <w:r w:rsidRPr="00FA1BC6">
              <w:t>ОКЭД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1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Сельское хозяйство, охота и предоставление услуг в этих областях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01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2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Рыболовство, рыбоводство и предоставление услуг в этих областях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05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3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Производство пищевых продуктов, включая налитки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15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4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Обработка древесины и производство изделий из дерева и пробки, кроме мебели, производство</w:t>
            </w:r>
            <w:r w:rsidR="00D64941" w:rsidRPr="00FA1BC6">
              <w:t xml:space="preserve"> </w:t>
            </w:r>
            <w:r w:rsidRPr="00FA1BC6">
              <w:t>изделий из соломки и плетенки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20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5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Производство и распределение электроэнергии, газа, пара я горячей воды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40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6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Торговля автомобилями и мотоциклами, их техническое обслуживание и ремонт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50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7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Оптовая торговля и торговля через агентов, кроме торговли автомобилями и мотоциклами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51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8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Розничная торговля, кроме торговли автомобилями и мотоциклами, ремонт бытовых изделий и предметов личного пользования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52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9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Предоставление услуг гостиницами и ресторанами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55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10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Деятельность сухопутного транспорта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60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11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Вспомогательная и дополнительная транспортная деятельность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63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12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Операции с недвижимым имуществом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70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13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Аренда машин и оборудования без оператора и прокат бытовых изделий и предметов личного пользования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71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14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Ветеринарная деятельность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8520</w:t>
            </w:r>
          </w:p>
        </w:tc>
      </w:tr>
      <w:tr w:rsidR="00893A4B" w:rsidRPr="00FA1BC6" w:rsidTr="00D45300">
        <w:trPr>
          <w:jc w:val="center"/>
        </w:trPr>
        <w:tc>
          <w:tcPr>
            <w:tcW w:w="827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15</w:t>
            </w:r>
            <w:r w:rsidR="00FA1BC6" w:rsidRPr="00FA1BC6">
              <w:t xml:space="preserve">. </w:t>
            </w:r>
          </w:p>
        </w:tc>
        <w:tc>
          <w:tcPr>
            <w:tcW w:w="643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Проведение расследований и обеспечение безопасности</w:t>
            </w:r>
          </w:p>
        </w:tc>
        <w:tc>
          <w:tcPr>
            <w:tcW w:w="1844" w:type="dxa"/>
            <w:shd w:val="clear" w:color="auto" w:fill="auto"/>
          </w:tcPr>
          <w:p w:rsidR="00893A4B" w:rsidRPr="00FA1BC6" w:rsidRDefault="00893A4B" w:rsidP="00FA1BC6">
            <w:pPr>
              <w:pStyle w:val="aff1"/>
            </w:pPr>
            <w:r w:rsidRPr="00FA1BC6">
              <w:t>746</w:t>
            </w:r>
          </w:p>
        </w:tc>
      </w:tr>
    </w:tbl>
    <w:p w:rsidR="00D64941" w:rsidRPr="00FA1BC6" w:rsidRDefault="00D64941" w:rsidP="00FA1BC6">
      <w:pPr>
        <w:ind w:firstLine="709"/>
        <w:rPr>
          <w:lang w:eastAsia="en-US"/>
        </w:rPr>
      </w:pP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В соответствии с Перечнем видов деятельности, на осуществление которых требуются специальные</w:t>
      </w:r>
      <w:r w:rsidR="00D64941" w:rsidRPr="00FA1BC6">
        <w:rPr>
          <w:lang w:eastAsia="en-US"/>
        </w:rPr>
        <w:t xml:space="preserve"> </w:t>
      </w:r>
      <w:r w:rsidRPr="00FA1BC6">
        <w:rPr>
          <w:lang w:eastAsia="en-US"/>
        </w:rPr>
        <w:t>разрешения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лицензии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и уполномоченных на их выдачу государственных органов и государственных</w:t>
      </w:r>
      <w:r w:rsidR="00D64941" w:rsidRPr="00FA1BC6">
        <w:rPr>
          <w:lang w:eastAsia="en-US"/>
        </w:rPr>
        <w:t xml:space="preserve"> </w:t>
      </w:r>
      <w:r w:rsidRPr="00FA1BC6">
        <w:rPr>
          <w:lang w:eastAsia="en-US"/>
        </w:rPr>
        <w:t>организаций, утвержденным Декретом Президента Республики Беларусь от 14</w:t>
      </w:r>
      <w:r w:rsidR="00FA1BC6">
        <w:rPr>
          <w:lang w:eastAsia="en-US"/>
        </w:rPr>
        <w:t>.07.20</w:t>
      </w:r>
      <w:r w:rsidRPr="00FA1BC6">
        <w:rPr>
          <w:lang w:eastAsia="en-US"/>
        </w:rPr>
        <w:t>03</w:t>
      </w:r>
      <w:r w:rsidR="00FA1BC6">
        <w:rPr>
          <w:lang w:eastAsia="en-US"/>
        </w:rPr>
        <w:t xml:space="preserve"> </w:t>
      </w:r>
      <w:r w:rsidR="00D64941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D64941" w:rsidRPr="00FA1BC6">
        <w:rPr>
          <w:lang w:eastAsia="en-US"/>
        </w:rPr>
        <w:t>№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17, Общество вправе</w:t>
      </w:r>
      <w:r w:rsidR="00D64941" w:rsidRPr="00FA1BC6">
        <w:rPr>
          <w:lang w:eastAsia="en-US"/>
        </w:rPr>
        <w:t xml:space="preserve"> </w:t>
      </w:r>
      <w:r w:rsidRPr="00FA1BC6">
        <w:rPr>
          <w:lang w:eastAsia="en-US"/>
        </w:rPr>
        <w:t>осуществлять следующие лицензируемые виды деятельности</w:t>
      </w:r>
      <w:r w:rsidR="00FA1BC6" w:rsidRPr="00FA1BC6">
        <w:rPr>
          <w:lang w:eastAsia="en-US"/>
        </w:rPr>
        <w:t>: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Ветеринарная деятельность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Деятельность по заготовке и переработке древесины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Перевозка пассажиров и грузов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исключая технологические внутрихозяйственные перевозки пассажиров и грузов, выполняемые юридическими лицами и индивидуальными предпринимателями для собственных нужд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автомобильным, внутренн</w:t>
      </w:r>
      <w:r w:rsidR="00D64941" w:rsidRPr="00FA1BC6">
        <w:rPr>
          <w:lang w:eastAsia="en-US"/>
        </w:rPr>
        <w:t>им водным, морским транспортом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Розничная торговля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включая алкогольные напитки и табачные и</w:t>
      </w:r>
      <w:r w:rsidR="00D64941" w:rsidRPr="00FA1BC6">
        <w:rPr>
          <w:lang w:eastAsia="en-US"/>
        </w:rPr>
        <w:t>зделия</w:t>
      </w:r>
      <w:r w:rsidR="00FA1BC6" w:rsidRPr="00FA1BC6">
        <w:rPr>
          <w:lang w:eastAsia="en-US"/>
        </w:rPr>
        <w:t xml:space="preserve">) </w:t>
      </w:r>
      <w:r w:rsidR="00D64941" w:rsidRPr="00FA1BC6">
        <w:rPr>
          <w:lang w:eastAsia="en-US"/>
        </w:rPr>
        <w:t>и общественное питание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Ведение рыболовного хозяйст</w:t>
      </w:r>
      <w:r w:rsidR="00D64941" w:rsidRPr="00FA1BC6">
        <w:rPr>
          <w:lang w:eastAsia="en-US"/>
        </w:rPr>
        <w:t>ва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Ведение охотничьего хозяйства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Деятельность по обеспечению безопасности юридических и физических лиц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Виды деятельности, подлежащие лицензированию, осуществляются Обществом после получения</w:t>
      </w:r>
      <w:r w:rsidR="00D64941" w:rsidRPr="00FA1BC6">
        <w:rPr>
          <w:lang w:eastAsia="en-US"/>
        </w:rPr>
        <w:t xml:space="preserve"> </w:t>
      </w:r>
      <w:r w:rsidRPr="00FA1BC6">
        <w:rPr>
          <w:lang w:eastAsia="en-US"/>
        </w:rPr>
        <w:t>соответствующей лицензии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Общество вправе осуществлять также не указанные в уставе виды деятельности, указание которых в соответствии с актами законодательства в учредительных документах не требуется, при условии соблюдения установленного законодательством порядка уведомления соответствующих органов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Общество осуществляет внешнеэкономическую деятельность в порядке, установленном законодательством Республики Беларусь</w:t>
      </w:r>
      <w:r w:rsidR="00FA1BC6" w:rsidRPr="00FA1BC6">
        <w:rPr>
          <w:lang w:eastAsia="en-US"/>
        </w:rPr>
        <w:t>.</w:t>
      </w:r>
    </w:p>
    <w:p w:rsidR="00FA1BC6" w:rsidRDefault="00893A4B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Общество вправе самостоятельно определять конкретные направления своей деятельности в за</w:t>
      </w:r>
      <w:r w:rsidR="00D64941" w:rsidRPr="00FA1BC6">
        <w:rPr>
          <w:lang w:eastAsia="en-US"/>
        </w:rPr>
        <w:t>висимости от конъюнктуры рынка</w:t>
      </w:r>
      <w:r w:rsidR="00FA1BC6" w:rsidRPr="00FA1BC6">
        <w:rPr>
          <w:lang w:eastAsia="en-US"/>
        </w:rPr>
        <w:t>.</w:t>
      </w:r>
    </w:p>
    <w:p w:rsidR="00D35175" w:rsidRPr="00FA1BC6" w:rsidRDefault="00FA1BC6" w:rsidP="00FA1BC6">
      <w:pPr>
        <w:pStyle w:val="2"/>
      </w:pPr>
      <w:r>
        <w:br w:type="page"/>
      </w:r>
      <w:bookmarkStart w:id="2" w:name="_Toc271224687"/>
      <w:r w:rsidR="00D35175" w:rsidRPr="00FA1BC6">
        <w:t>2</w:t>
      </w:r>
      <w:r>
        <w:t>. А</w:t>
      </w:r>
      <w:r w:rsidRPr="00FA1BC6">
        <w:t>нализ хозяйственной деятельности</w:t>
      </w:r>
      <w:bookmarkEnd w:id="2"/>
    </w:p>
    <w:p w:rsidR="00FA1BC6" w:rsidRDefault="00FA1BC6" w:rsidP="00FA1BC6">
      <w:pPr>
        <w:ind w:firstLine="709"/>
        <w:rPr>
          <w:lang w:eastAsia="en-US"/>
        </w:rPr>
      </w:pPr>
    </w:p>
    <w:p w:rsidR="00FA1BC6" w:rsidRPr="00FA1BC6" w:rsidRDefault="00FA1BC6" w:rsidP="00FA1BC6">
      <w:pPr>
        <w:pStyle w:val="2"/>
      </w:pPr>
      <w:bookmarkStart w:id="3" w:name="_Toc271224688"/>
      <w:r>
        <w:t xml:space="preserve">2.1 </w:t>
      </w:r>
      <w:r w:rsidR="006C5083" w:rsidRPr="00FA1BC6">
        <w:t>Организация аналитической работы</w:t>
      </w:r>
      <w:bookmarkEnd w:id="3"/>
    </w:p>
    <w:p w:rsidR="00FA1BC6" w:rsidRDefault="00FA1BC6" w:rsidP="00FA1BC6">
      <w:pPr>
        <w:ind w:firstLine="709"/>
        <w:rPr>
          <w:lang w:eastAsia="en-US"/>
        </w:rPr>
      </w:pPr>
    </w:p>
    <w:p w:rsidR="00FA1BC6" w:rsidRDefault="00C71FAC" w:rsidP="00FA1BC6">
      <w:pPr>
        <w:ind w:firstLine="709"/>
        <w:rPr>
          <w:lang w:eastAsia="en-US"/>
        </w:rPr>
      </w:pPr>
      <w:r w:rsidRPr="00FA1BC6">
        <w:rPr>
          <w:lang w:eastAsia="en-US"/>
        </w:rPr>
        <w:t>Основой построения информационного обеспечения анализа хозяйственной деятельности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в условиях использования современных информационных технологий служит</w:t>
      </w:r>
    </w:p>
    <w:p w:rsidR="00FA1BC6" w:rsidRDefault="00C71FAC" w:rsidP="00FA1BC6">
      <w:pPr>
        <w:ind w:firstLine="709"/>
        <w:rPr>
          <w:lang w:eastAsia="en-US"/>
        </w:rPr>
      </w:pPr>
      <w:r w:rsidRPr="00FA1BC6">
        <w:rPr>
          <w:lang w:eastAsia="en-US"/>
        </w:rPr>
        <w:t>техническое обеспечение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сервер, обеспечивающий работу внутренней сети, которая состоит из нескольких компьютеров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 xml:space="preserve">компьютеры </w:t>
      </w:r>
      <w:r w:rsidRPr="00FA1BC6">
        <w:rPr>
          <w:lang w:val="en-US" w:eastAsia="en-US"/>
        </w:rPr>
        <w:t>NTT</w:t>
      </w:r>
      <w:r w:rsidRPr="00FA1BC6">
        <w:rPr>
          <w:lang w:eastAsia="en-US"/>
        </w:rPr>
        <w:t xml:space="preserve"> с процессором </w:t>
      </w:r>
      <w:r w:rsidRPr="00FA1BC6">
        <w:rPr>
          <w:lang w:val="en-US" w:eastAsia="en-US"/>
        </w:rPr>
        <w:t>Intell</w:t>
      </w:r>
      <w:r w:rsidRPr="00FA1BC6">
        <w:rPr>
          <w:lang w:eastAsia="en-US"/>
        </w:rPr>
        <w:t xml:space="preserve"> </w:t>
      </w:r>
      <w:r w:rsidRPr="00FA1BC6">
        <w:rPr>
          <w:lang w:val="en-US" w:eastAsia="en-US"/>
        </w:rPr>
        <w:t>Pentium</w:t>
      </w:r>
      <w:r w:rsidRPr="00FA1BC6">
        <w:rPr>
          <w:lang w:eastAsia="en-US"/>
        </w:rPr>
        <w:t xml:space="preserve"> 4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сканеры, для сканирования необходимых документов, принтеры для распечатки документов, ксерокс, модем</w:t>
      </w:r>
      <w:r w:rsidR="00FA1BC6" w:rsidRPr="00FA1BC6">
        <w:rPr>
          <w:lang w:eastAsia="en-US"/>
        </w:rPr>
        <w:t>;</w:t>
      </w:r>
    </w:p>
    <w:p w:rsidR="00FA1BC6" w:rsidRDefault="00C71FAC" w:rsidP="00FA1BC6">
      <w:pPr>
        <w:ind w:firstLine="709"/>
        <w:rPr>
          <w:lang w:eastAsia="en-US"/>
        </w:rPr>
      </w:pPr>
      <w:r w:rsidRPr="00FA1BC6">
        <w:rPr>
          <w:lang w:eastAsia="en-US"/>
        </w:rPr>
        <w:t>системное программное обеспечение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 xml:space="preserve">операционная система </w:t>
      </w:r>
      <w:r w:rsidRPr="00FA1BC6">
        <w:rPr>
          <w:lang w:val="en-US" w:eastAsia="en-US"/>
        </w:rPr>
        <w:t>Windows</w:t>
      </w:r>
      <w:r w:rsidR="00FA1BC6">
        <w:rPr>
          <w:lang w:eastAsia="en-US"/>
        </w:rPr>
        <w:t xml:space="preserve"> </w:t>
      </w:r>
      <w:r w:rsidRPr="00FA1BC6">
        <w:rPr>
          <w:lang w:val="en-US" w:eastAsia="en-US"/>
        </w:rPr>
        <w:t>XP</w:t>
      </w:r>
      <w:r w:rsidRPr="00FA1BC6">
        <w:rPr>
          <w:lang w:eastAsia="en-US"/>
        </w:rPr>
        <w:t xml:space="preserve"> и </w:t>
      </w:r>
      <w:r w:rsidRPr="00FA1BC6">
        <w:rPr>
          <w:lang w:val="en-US" w:eastAsia="en-US"/>
        </w:rPr>
        <w:t>Windows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2000</w:t>
      </w:r>
      <w:r w:rsidR="00FA1BC6" w:rsidRPr="00FA1BC6">
        <w:rPr>
          <w:lang w:eastAsia="en-US"/>
        </w:rPr>
        <w:t>;</w:t>
      </w:r>
    </w:p>
    <w:p w:rsidR="00FA1BC6" w:rsidRDefault="00C71FAC" w:rsidP="00FA1BC6">
      <w:pPr>
        <w:ind w:firstLine="709"/>
        <w:rPr>
          <w:lang w:eastAsia="en-US"/>
        </w:rPr>
      </w:pPr>
      <w:r w:rsidRPr="00FA1BC6">
        <w:rPr>
          <w:lang w:eastAsia="en-US"/>
        </w:rPr>
        <w:t>сетевое обеспечение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внутренняя сеть, так как вся информация хранится в электронном виде, обмен информацией происходит с помощью внутренней и внешней электронной почты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отделы предприятия сотрудничают между собой при помощи внутренней сети, для повышения качества, быстроты, эффективности работы, а также для большей информационной безопасности</w:t>
      </w:r>
      <w:r w:rsidR="00FA1BC6" w:rsidRPr="00FA1BC6">
        <w:rPr>
          <w:lang w:eastAsia="en-US"/>
        </w:rPr>
        <w:t>;</w:t>
      </w:r>
    </w:p>
    <w:p w:rsidR="00FA1BC6" w:rsidRDefault="00C71FAC" w:rsidP="00FA1BC6">
      <w:pPr>
        <w:ind w:firstLine="709"/>
        <w:rPr>
          <w:lang w:eastAsia="en-US"/>
        </w:rPr>
      </w:pPr>
      <w:r w:rsidRPr="00FA1BC6">
        <w:rPr>
          <w:lang w:eastAsia="en-US"/>
        </w:rPr>
        <w:t>средства организации баз данных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 xml:space="preserve">базы данных разработаны в </w:t>
      </w:r>
      <w:r w:rsidRPr="00FA1BC6">
        <w:rPr>
          <w:lang w:val="en-US" w:eastAsia="en-US"/>
        </w:rPr>
        <w:t>Access</w:t>
      </w:r>
      <w:r w:rsidRPr="00FA1BC6">
        <w:rPr>
          <w:lang w:eastAsia="en-US"/>
        </w:rPr>
        <w:t xml:space="preserve">, так как в </w:t>
      </w:r>
      <w:r w:rsidRPr="00FA1BC6">
        <w:rPr>
          <w:lang w:val="en-US" w:eastAsia="en-US"/>
        </w:rPr>
        <w:t>Access</w:t>
      </w:r>
      <w:r w:rsidRPr="00FA1BC6">
        <w:rPr>
          <w:lang w:eastAsia="en-US"/>
        </w:rPr>
        <w:t xml:space="preserve"> имеются все необходимые для работы инструменты и возможности, и для создания необходимых баз данных и работы с ними не нужны более сложные программы</w:t>
      </w:r>
      <w:r w:rsidR="00FA1BC6" w:rsidRPr="00FA1BC6">
        <w:rPr>
          <w:lang w:eastAsia="en-US"/>
        </w:rPr>
        <w:t>;</w:t>
      </w:r>
    </w:p>
    <w:p w:rsidR="00FA1BC6" w:rsidRDefault="00C71FAC" w:rsidP="00FA1BC6">
      <w:pPr>
        <w:ind w:firstLine="709"/>
        <w:rPr>
          <w:lang w:eastAsia="en-US"/>
        </w:rPr>
      </w:pPr>
      <w:r w:rsidRPr="00FA1BC6">
        <w:rPr>
          <w:lang w:eastAsia="en-US"/>
        </w:rPr>
        <w:t>информационное обеспечение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информация необходимая для работы сотрудника хранится на компьютере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рабочем месте на специальном диске, защищенным паролем, также она дублируется на сервере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результат работы сотрудников и архивы информации хранятся на сервере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Если сотруднику необходимо получить какую-либо информацию он обращается к серверу, или непосредственно к тому, у кого есть эта информация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Информация выдается по внутренней электронной почте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Источниками информации являются нормативно-справочная документация</w:t>
      </w:r>
      <w:r w:rsidR="00FA1BC6" w:rsidRPr="00FA1BC6">
        <w:rPr>
          <w:lang w:eastAsia="en-US"/>
        </w:rPr>
        <w:t>.</w:t>
      </w:r>
    </w:p>
    <w:p w:rsidR="00FA1BC6" w:rsidRDefault="00C71FAC" w:rsidP="00FA1BC6">
      <w:pPr>
        <w:ind w:firstLine="709"/>
        <w:rPr>
          <w:lang w:eastAsia="en-US"/>
        </w:rPr>
      </w:pPr>
      <w:r w:rsidRPr="00FA1BC6">
        <w:rPr>
          <w:lang w:eastAsia="en-US"/>
        </w:rPr>
        <w:t>Аналитическую работу в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выполняют экономисты</w:t>
      </w:r>
      <w:r w:rsidR="00FA1BC6" w:rsidRPr="00FA1BC6">
        <w:rPr>
          <w:lang w:eastAsia="en-US"/>
        </w:rPr>
        <w:t>.</w:t>
      </w:r>
    </w:p>
    <w:p w:rsidR="00FA1BC6" w:rsidRDefault="00FA1BC6" w:rsidP="00FA1BC6">
      <w:pPr>
        <w:ind w:firstLine="709"/>
        <w:rPr>
          <w:lang w:eastAsia="en-US"/>
        </w:rPr>
      </w:pPr>
    </w:p>
    <w:p w:rsidR="00FA1BC6" w:rsidRPr="00FA1BC6" w:rsidRDefault="00FA1BC6" w:rsidP="00FA1BC6">
      <w:pPr>
        <w:pStyle w:val="2"/>
      </w:pPr>
      <w:bookmarkStart w:id="4" w:name="_Toc271224689"/>
      <w:r>
        <w:t>2.2</w:t>
      </w:r>
      <w:r w:rsidR="00D40F66" w:rsidRPr="00FA1BC6">
        <w:t xml:space="preserve"> </w:t>
      </w:r>
      <w:r w:rsidR="006C5083" w:rsidRPr="00FA1BC6">
        <w:t>Анализ производства продукции основных отраслей</w:t>
      </w:r>
      <w:bookmarkEnd w:id="4"/>
    </w:p>
    <w:p w:rsidR="00FA1BC6" w:rsidRDefault="00FA1BC6" w:rsidP="00FA1BC6">
      <w:pPr>
        <w:ind w:firstLine="709"/>
        <w:rPr>
          <w:lang w:eastAsia="en-US"/>
        </w:rPr>
      </w:pPr>
    </w:p>
    <w:p w:rsidR="00FA1BC6" w:rsidRDefault="00D02762" w:rsidP="00FA1BC6">
      <w:pPr>
        <w:ind w:firstLine="709"/>
        <w:rPr>
          <w:lang w:eastAsia="en-US"/>
        </w:rPr>
      </w:pPr>
      <w:r w:rsidRPr="00FA1BC6">
        <w:rPr>
          <w:lang w:eastAsia="en-US"/>
        </w:rPr>
        <w:t>Используя данные статистической отчетности формы №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9-АПК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Производство и себестоимость</w:t>
      </w:r>
      <w:r w:rsidR="00FA1BC6">
        <w:rPr>
          <w:lang w:eastAsia="en-US"/>
        </w:rPr>
        <w:t>" (</w:t>
      </w:r>
      <w:r w:rsidR="00324C05" w:rsidRPr="00FA1BC6">
        <w:rPr>
          <w:lang w:eastAsia="en-US"/>
        </w:rPr>
        <w:t>приложении Б</w:t>
      </w:r>
      <w:r w:rsidR="00FA1BC6" w:rsidRPr="00FA1BC6">
        <w:rPr>
          <w:lang w:eastAsia="en-US"/>
        </w:rPr>
        <w:t xml:space="preserve"> - </w:t>
      </w:r>
      <w:r w:rsidR="00324C05" w:rsidRPr="00FA1BC6">
        <w:rPr>
          <w:lang w:eastAsia="en-US"/>
        </w:rPr>
        <w:t>Г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проанализируем динамику производства продукции в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07-2009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>.</w:t>
      </w:r>
    </w:p>
    <w:p w:rsidR="00FA1BC6" w:rsidRDefault="001D1A12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Динамика валового </w:t>
      </w:r>
      <w:r w:rsidR="00B11276" w:rsidRPr="00FA1BC6">
        <w:rPr>
          <w:lang w:eastAsia="en-US"/>
        </w:rPr>
        <w:t>сбора</w:t>
      </w:r>
      <w:r w:rsidRPr="00FA1BC6">
        <w:rPr>
          <w:lang w:eastAsia="en-US"/>
        </w:rPr>
        <w:t xml:space="preserve"> продукции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07-2009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приведена в таблице </w:t>
      </w:r>
      <w:r w:rsidR="00FA1BC6">
        <w:rPr>
          <w:lang w:eastAsia="en-US"/>
        </w:rPr>
        <w:t>2.1</w:t>
      </w:r>
    </w:p>
    <w:p w:rsidR="00FA1BC6" w:rsidRDefault="00FA1BC6" w:rsidP="00FA1BC6">
      <w:pPr>
        <w:ind w:firstLine="709"/>
        <w:rPr>
          <w:lang w:eastAsia="en-US"/>
        </w:rPr>
      </w:pPr>
    </w:p>
    <w:p w:rsidR="00B11276" w:rsidRPr="00FA1BC6" w:rsidRDefault="00B11276" w:rsidP="00FA1BC6">
      <w:pPr>
        <w:ind w:left="708" w:firstLine="1"/>
        <w:rPr>
          <w:lang w:eastAsia="en-US"/>
        </w:rPr>
      </w:pPr>
      <w:r w:rsidRPr="00FA1BC6">
        <w:rPr>
          <w:lang w:eastAsia="en-US"/>
        </w:rPr>
        <w:t xml:space="preserve">Таблица </w:t>
      </w:r>
      <w:r w:rsidR="00FA1BC6">
        <w:rPr>
          <w:lang w:eastAsia="en-US"/>
        </w:rPr>
        <w:t>2.1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Динамика валового сбора продукции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07-2009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9"/>
        <w:gridCol w:w="616"/>
        <w:gridCol w:w="666"/>
        <w:gridCol w:w="716"/>
        <w:gridCol w:w="666"/>
        <w:gridCol w:w="716"/>
        <w:gridCol w:w="666"/>
        <w:gridCol w:w="729"/>
        <w:gridCol w:w="1007"/>
        <w:gridCol w:w="729"/>
        <w:gridCol w:w="1007"/>
      </w:tblGrid>
      <w:tr w:rsidR="000C7E45" w:rsidRPr="00FA1BC6" w:rsidTr="00D45300">
        <w:trPr>
          <w:jc w:val="center"/>
        </w:trPr>
        <w:tc>
          <w:tcPr>
            <w:tcW w:w="1879" w:type="dxa"/>
            <w:vMerge w:val="restart"/>
            <w:shd w:val="clear" w:color="auto" w:fill="auto"/>
          </w:tcPr>
          <w:p w:rsidR="000C7E45" w:rsidRPr="00FA1BC6" w:rsidRDefault="000C7E45" w:rsidP="00FA1BC6">
            <w:pPr>
              <w:pStyle w:val="aff1"/>
            </w:pPr>
            <w:r w:rsidRPr="00FA1BC6">
              <w:t>Наименование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A1BC6" w:rsidRDefault="000C7E45" w:rsidP="00FA1BC6">
            <w:pPr>
              <w:pStyle w:val="aff1"/>
            </w:pPr>
            <w:r w:rsidRPr="00FA1BC6">
              <w:t>9 мес</w:t>
            </w:r>
            <w:r w:rsidR="00FA1BC6">
              <w:t xml:space="preserve">. </w:t>
            </w:r>
          </w:p>
          <w:p w:rsidR="000C7E45" w:rsidRPr="00FA1BC6" w:rsidRDefault="00FA1BC6" w:rsidP="00FA1BC6">
            <w:pPr>
              <w:pStyle w:val="aff1"/>
            </w:pPr>
            <w:r>
              <w:t>20</w:t>
            </w:r>
            <w:r w:rsidR="000C7E45" w:rsidRPr="00FA1BC6">
              <w:t>07</w:t>
            </w:r>
            <w:r>
              <w:t xml:space="preserve"> </w:t>
            </w:r>
            <w:r w:rsidR="000C7E45" w:rsidRPr="00FA1BC6">
              <w:t>г</w:t>
            </w:r>
            <w:r w:rsidRPr="00FA1BC6">
              <w:t xml:space="preserve">. 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A1BC6" w:rsidRDefault="000C7E45" w:rsidP="00FA1BC6">
            <w:pPr>
              <w:pStyle w:val="aff1"/>
            </w:pPr>
            <w:r w:rsidRPr="00FA1BC6">
              <w:t>9 мес</w:t>
            </w:r>
            <w:r w:rsidR="00FA1BC6">
              <w:t xml:space="preserve">. </w:t>
            </w:r>
          </w:p>
          <w:p w:rsidR="000C7E45" w:rsidRPr="00FA1BC6" w:rsidRDefault="00FA1BC6" w:rsidP="00FA1BC6">
            <w:pPr>
              <w:pStyle w:val="aff1"/>
            </w:pPr>
            <w:r>
              <w:t>20</w:t>
            </w:r>
            <w:r w:rsidR="000C7E45" w:rsidRPr="00FA1BC6">
              <w:t>08</w:t>
            </w:r>
            <w:r>
              <w:t xml:space="preserve"> </w:t>
            </w:r>
            <w:r w:rsidR="000C7E45" w:rsidRPr="00FA1BC6">
              <w:t>г</w:t>
            </w:r>
            <w:r>
              <w:t>.,</w:t>
            </w:r>
            <w:r w:rsidR="000C7E45" w:rsidRPr="00FA1BC6">
              <w:t xml:space="preserve"> т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A1BC6" w:rsidRDefault="000C7E45" w:rsidP="00FA1BC6">
            <w:pPr>
              <w:pStyle w:val="aff1"/>
            </w:pPr>
            <w:r w:rsidRPr="00FA1BC6">
              <w:t>9 мес</w:t>
            </w:r>
            <w:r w:rsidR="00FA1BC6">
              <w:t xml:space="preserve">. </w:t>
            </w:r>
          </w:p>
          <w:p w:rsidR="000C7E45" w:rsidRPr="00FA1BC6" w:rsidRDefault="00FA1BC6" w:rsidP="00FA1BC6">
            <w:pPr>
              <w:pStyle w:val="aff1"/>
            </w:pPr>
            <w:r>
              <w:t>20</w:t>
            </w:r>
            <w:r w:rsidR="000C7E45" w:rsidRPr="00FA1BC6">
              <w:t>09</w:t>
            </w:r>
            <w:r>
              <w:t xml:space="preserve"> </w:t>
            </w:r>
            <w:r w:rsidR="000C7E45" w:rsidRPr="00FA1BC6">
              <w:t>г</w:t>
            </w:r>
            <w:r>
              <w:t>.,</w:t>
            </w:r>
            <w:r w:rsidR="000C7E45" w:rsidRPr="00FA1BC6">
              <w:t xml:space="preserve"> т</w:t>
            </w:r>
          </w:p>
        </w:tc>
        <w:tc>
          <w:tcPr>
            <w:tcW w:w="0" w:type="auto"/>
            <w:gridSpan w:val="4"/>
            <w:shd w:val="clear" w:color="auto" w:fill="auto"/>
          </w:tcPr>
          <w:p w:rsidR="000C7E45" w:rsidRPr="00FA1BC6" w:rsidRDefault="000C7E45" w:rsidP="00FA1BC6">
            <w:pPr>
              <w:pStyle w:val="aff1"/>
            </w:pPr>
            <w:r w:rsidRPr="00FA1BC6">
              <w:t>Отклонение</w:t>
            </w:r>
            <w:r w:rsidR="00FA1BC6">
              <w:t xml:space="preserve"> (</w:t>
            </w:r>
            <w:r w:rsidRPr="00FA1BC6">
              <w:t>+,-</w:t>
            </w:r>
            <w:r w:rsidR="00FA1BC6" w:rsidRPr="00FA1BC6">
              <w:t xml:space="preserve">) </w:t>
            </w:r>
          </w:p>
        </w:tc>
      </w:tr>
      <w:tr w:rsidR="000C7E45" w:rsidRPr="00FA1BC6" w:rsidTr="00D45300">
        <w:trPr>
          <w:trHeight w:val="779"/>
          <w:jc w:val="center"/>
        </w:trPr>
        <w:tc>
          <w:tcPr>
            <w:tcW w:w="1879" w:type="dxa"/>
            <w:vMerge/>
            <w:shd w:val="clear" w:color="auto" w:fill="auto"/>
          </w:tcPr>
          <w:p w:rsidR="000C7E45" w:rsidRPr="00FA1BC6" w:rsidRDefault="000C7E45" w:rsidP="00FA1BC6">
            <w:pPr>
              <w:pStyle w:val="aff1"/>
            </w:pPr>
          </w:p>
        </w:tc>
        <w:tc>
          <w:tcPr>
            <w:tcW w:w="0" w:type="auto"/>
            <w:vMerge w:val="restart"/>
            <w:shd w:val="clear" w:color="auto" w:fill="auto"/>
            <w:textDirection w:val="btLr"/>
          </w:tcPr>
          <w:p w:rsidR="000C7E45" w:rsidRPr="00FA1BC6" w:rsidRDefault="000C7E45" w:rsidP="00D45300">
            <w:pPr>
              <w:pStyle w:val="aff1"/>
              <w:ind w:left="113" w:right="113"/>
            </w:pPr>
            <w:r w:rsidRPr="00FA1BC6">
              <w:t>всего, т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</w:tcPr>
          <w:p w:rsidR="000C7E45" w:rsidRPr="00FA1BC6" w:rsidRDefault="000C7E45" w:rsidP="00D45300">
            <w:pPr>
              <w:pStyle w:val="aff1"/>
              <w:ind w:left="113" w:right="113"/>
            </w:pPr>
            <w:r w:rsidRPr="00FA1BC6">
              <w:t>уд</w:t>
            </w:r>
            <w:r w:rsidR="00FA1BC6" w:rsidRPr="00FA1BC6">
              <w:t xml:space="preserve">. </w:t>
            </w:r>
            <w:r w:rsidRPr="00FA1BC6">
              <w:t>вес,</w:t>
            </w:r>
            <w:r w:rsidR="00FA1BC6" w:rsidRPr="00FA1BC6">
              <w:t>%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</w:tcPr>
          <w:p w:rsidR="000C7E45" w:rsidRPr="00FA1BC6" w:rsidRDefault="000C7E45" w:rsidP="00D45300">
            <w:pPr>
              <w:pStyle w:val="aff1"/>
              <w:ind w:left="113" w:right="113"/>
            </w:pPr>
            <w:r w:rsidRPr="00FA1BC6">
              <w:t>всего, т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</w:tcPr>
          <w:p w:rsidR="000C7E45" w:rsidRPr="00FA1BC6" w:rsidRDefault="000C7E45" w:rsidP="00D45300">
            <w:pPr>
              <w:pStyle w:val="aff1"/>
              <w:ind w:left="113" w:right="113"/>
            </w:pPr>
            <w:r w:rsidRPr="00FA1BC6">
              <w:t>уд</w:t>
            </w:r>
            <w:r w:rsidR="00FA1BC6" w:rsidRPr="00FA1BC6">
              <w:t xml:space="preserve">. </w:t>
            </w:r>
            <w:r w:rsidRPr="00FA1BC6">
              <w:t>вес,</w:t>
            </w:r>
            <w:r w:rsidR="00FA1BC6" w:rsidRPr="00FA1BC6">
              <w:t>%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</w:tcPr>
          <w:p w:rsidR="000C7E45" w:rsidRPr="00FA1BC6" w:rsidRDefault="000C7E45" w:rsidP="00D45300">
            <w:pPr>
              <w:pStyle w:val="aff1"/>
              <w:ind w:left="113" w:right="113"/>
            </w:pPr>
            <w:r w:rsidRPr="00FA1BC6">
              <w:t>всего, т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</w:tcPr>
          <w:p w:rsidR="000C7E45" w:rsidRPr="00FA1BC6" w:rsidRDefault="000C7E45" w:rsidP="00D45300">
            <w:pPr>
              <w:pStyle w:val="aff1"/>
              <w:ind w:left="113" w:right="113"/>
            </w:pPr>
            <w:r w:rsidRPr="00FA1BC6">
              <w:t>уд</w:t>
            </w:r>
            <w:r w:rsidR="00FA1BC6" w:rsidRPr="00FA1BC6">
              <w:t xml:space="preserve">. </w:t>
            </w:r>
            <w:r w:rsidRPr="00FA1BC6">
              <w:t>вес,</w:t>
            </w:r>
            <w:r w:rsidR="00FA1BC6" w:rsidRPr="00FA1BC6">
              <w:t>%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A1BC6" w:rsidRDefault="000C7E45" w:rsidP="00FA1BC6">
            <w:pPr>
              <w:pStyle w:val="aff1"/>
            </w:pPr>
            <w:r w:rsidRPr="00FA1BC6">
              <w:t>9 мес</w:t>
            </w:r>
            <w:r w:rsidR="00FA1BC6">
              <w:t>. 20</w:t>
            </w:r>
            <w:r w:rsidRPr="00FA1BC6">
              <w:t>08</w:t>
            </w:r>
            <w:r w:rsidR="00FA1BC6">
              <w:t xml:space="preserve"> </w:t>
            </w:r>
            <w:r w:rsidRPr="00FA1BC6">
              <w:t>г</w:t>
            </w:r>
            <w:r w:rsidR="00FA1BC6" w:rsidRPr="00FA1BC6">
              <w:t xml:space="preserve">. </w:t>
            </w:r>
          </w:p>
          <w:p w:rsidR="000C7E45" w:rsidRPr="00FA1BC6" w:rsidRDefault="000C7E45" w:rsidP="00FA1BC6">
            <w:pPr>
              <w:pStyle w:val="aff1"/>
            </w:pPr>
            <w:r w:rsidRPr="00FA1BC6">
              <w:t>от 9 мес</w:t>
            </w:r>
            <w:r w:rsidR="00FA1BC6">
              <w:t>. 20</w:t>
            </w:r>
            <w:r w:rsidRPr="00FA1BC6">
              <w:t>07</w:t>
            </w:r>
            <w:r w:rsidR="00FA1BC6">
              <w:t xml:space="preserve"> </w:t>
            </w:r>
            <w:r w:rsidRPr="00FA1BC6">
              <w:t>г</w:t>
            </w:r>
            <w:r w:rsidR="00FA1BC6" w:rsidRPr="00FA1BC6">
              <w:t xml:space="preserve">. 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FA1BC6" w:rsidRDefault="000C7E45" w:rsidP="00FA1BC6">
            <w:pPr>
              <w:pStyle w:val="aff1"/>
            </w:pPr>
            <w:r w:rsidRPr="00FA1BC6">
              <w:t>9 мес</w:t>
            </w:r>
            <w:r w:rsidR="00FA1BC6">
              <w:t>. 20</w:t>
            </w:r>
            <w:r w:rsidRPr="00FA1BC6">
              <w:t>09</w:t>
            </w:r>
            <w:r w:rsidR="00FA1BC6">
              <w:t xml:space="preserve"> </w:t>
            </w:r>
            <w:r w:rsidRPr="00FA1BC6">
              <w:t>г</w:t>
            </w:r>
            <w:r w:rsidR="00FA1BC6" w:rsidRPr="00FA1BC6">
              <w:t xml:space="preserve">. </w:t>
            </w:r>
          </w:p>
          <w:p w:rsidR="000C7E45" w:rsidRPr="00FA1BC6" w:rsidRDefault="000C7E45" w:rsidP="00FA1BC6">
            <w:pPr>
              <w:pStyle w:val="aff1"/>
            </w:pPr>
            <w:r w:rsidRPr="00FA1BC6">
              <w:t>от 9 мес</w:t>
            </w:r>
            <w:r w:rsidR="00FA1BC6">
              <w:t>. 20</w:t>
            </w:r>
            <w:r w:rsidRPr="00FA1BC6">
              <w:t>08</w:t>
            </w:r>
            <w:r w:rsidR="00FA1BC6">
              <w:t xml:space="preserve"> </w:t>
            </w:r>
            <w:r w:rsidRPr="00FA1BC6">
              <w:t>г</w:t>
            </w:r>
            <w:r w:rsidR="00FA1BC6" w:rsidRPr="00FA1BC6">
              <w:t xml:space="preserve">. </w:t>
            </w:r>
          </w:p>
        </w:tc>
      </w:tr>
      <w:tr w:rsidR="00FA1BC6" w:rsidRPr="00D45300" w:rsidTr="00D45300">
        <w:trPr>
          <w:trHeight w:val="577"/>
          <w:jc w:val="center"/>
        </w:trPr>
        <w:tc>
          <w:tcPr>
            <w:tcW w:w="1879" w:type="dxa"/>
            <w:vMerge/>
            <w:shd w:val="clear" w:color="auto" w:fill="auto"/>
          </w:tcPr>
          <w:p w:rsidR="000C7E45" w:rsidRPr="00FA1BC6" w:rsidRDefault="000C7E45" w:rsidP="00FA1BC6">
            <w:pPr>
              <w:pStyle w:val="aff1"/>
            </w:pPr>
          </w:p>
        </w:tc>
        <w:tc>
          <w:tcPr>
            <w:tcW w:w="0" w:type="auto"/>
            <w:vMerge/>
            <w:shd w:val="clear" w:color="auto" w:fill="auto"/>
          </w:tcPr>
          <w:p w:rsidR="000C7E45" w:rsidRPr="00FA1BC6" w:rsidRDefault="000C7E45" w:rsidP="00FA1BC6">
            <w:pPr>
              <w:pStyle w:val="aff1"/>
            </w:pPr>
          </w:p>
        </w:tc>
        <w:tc>
          <w:tcPr>
            <w:tcW w:w="0" w:type="auto"/>
            <w:vMerge/>
            <w:shd w:val="clear" w:color="auto" w:fill="auto"/>
          </w:tcPr>
          <w:p w:rsidR="000C7E45" w:rsidRPr="00FA1BC6" w:rsidRDefault="000C7E45" w:rsidP="00FA1BC6">
            <w:pPr>
              <w:pStyle w:val="aff1"/>
            </w:pPr>
          </w:p>
        </w:tc>
        <w:tc>
          <w:tcPr>
            <w:tcW w:w="0" w:type="auto"/>
            <w:vMerge/>
            <w:shd w:val="clear" w:color="auto" w:fill="auto"/>
          </w:tcPr>
          <w:p w:rsidR="000C7E45" w:rsidRPr="00FA1BC6" w:rsidRDefault="000C7E45" w:rsidP="00FA1BC6">
            <w:pPr>
              <w:pStyle w:val="aff1"/>
            </w:pPr>
          </w:p>
        </w:tc>
        <w:tc>
          <w:tcPr>
            <w:tcW w:w="0" w:type="auto"/>
            <w:vMerge/>
            <w:shd w:val="clear" w:color="auto" w:fill="auto"/>
          </w:tcPr>
          <w:p w:rsidR="000C7E45" w:rsidRPr="00FA1BC6" w:rsidRDefault="000C7E45" w:rsidP="00FA1BC6">
            <w:pPr>
              <w:pStyle w:val="aff1"/>
            </w:pPr>
          </w:p>
        </w:tc>
        <w:tc>
          <w:tcPr>
            <w:tcW w:w="0" w:type="auto"/>
            <w:vMerge/>
            <w:shd w:val="clear" w:color="auto" w:fill="auto"/>
          </w:tcPr>
          <w:p w:rsidR="000C7E45" w:rsidRPr="00FA1BC6" w:rsidRDefault="000C7E45" w:rsidP="00FA1BC6">
            <w:pPr>
              <w:pStyle w:val="aff1"/>
            </w:pPr>
          </w:p>
        </w:tc>
        <w:tc>
          <w:tcPr>
            <w:tcW w:w="0" w:type="auto"/>
            <w:vMerge/>
            <w:shd w:val="clear" w:color="auto" w:fill="auto"/>
          </w:tcPr>
          <w:p w:rsidR="000C7E45" w:rsidRPr="00FA1BC6" w:rsidRDefault="000C7E45" w:rsidP="00FA1BC6">
            <w:pPr>
              <w:pStyle w:val="aff1"/>
            </w:pPr>
          </w:p>
        </w:tc>
        <w:tc>
          <w:tcPr>
            <w:tcW w:w="0" w:type="auto"/>
            <w:shd w:val="clear" w:color="auto" w:fill="auto"/>
          </w:tcPr>
          <w:p w:rsidR="000C7E45" w:rsidRPr="00FA1BC6" w:rsidRDefault="000C7E45" w:rsidP="00FA1BC6">
            <w:pPr>
              <w:pStyle w:val="aff1"/>
            </w:pPr>
            <w:r w:rsidRPr="00FA1BC6">
              <w:t>т</w:t>
            </w:r>
          </w:p>
        </w:tc>
        <w:tc>
          <w:tcPr>
            <w:tcW w:w="0" w:type="auto"/>
            <w:shd w:val="clear" w:color="auto" w:fill="auto"/>
          </w:tcPr>
          <w:p w:rsidR="000C7E45" w:rsidRPr="00FA1BC6" w:rsidRDefault="000C7E45" w:rsidP="00FA1BC6">
            <w:pPr>
              <w:pStyle w:val="aff1"/>
            </w:pPr>
            <w:r w:rsidRPr="00FA1BC6">
              <w:t>уд</w:t>
            </w:r>
            <w:r w:rsidR="00FA1BC6" w:rsidRPr="00FA1BC6">
              <w:t xml:space="preserve">. </w:t>
            </w:r>
            <w:r w:rsidRPr="00FA1BC6">
              <w:t>вес,</w:t>
            </w:r>
            <w:r w:rsidR="00FA1BC6" w:rsidRPr="00FA1BC6">
              <w:t>%</w:t>
            </w:r>
          </w:p>
        </w:tc>
        <w:tc>
          <w:tcPr>
            <w:tcW w:w="0" w:type="auto"/>
            <w:shd w:val="clear" w:color="auto" w:fill="auto"/>
          </w:tcPr>
          <w:p w:rsidR="000C7E45" w:rsidRPr="00FA1BC6" w:rsidRDefault="000C7E45" w:rsidP="00FA1BC6">
            <w:pPr>
              <w:pStyle w:val="aff1"/>
            </w:pPr>
            <w:r w:rsidRPr="00FA1BC6">
              <w:t>т</w:t>
            </w:r>
          </w:p>
        </w:tc>
        <w:tc>
          <w:tcPr>
            <w:tcW w:w="0" w:type="auto"/>
            <w:shd w:val="clear" w:color="auto" w:fill="auto"/>
          </w:tcPr>
          <w:p w:rsidR="000C7E45" w:rsidRPr="00FA1BC6" w:rsidRDefault="000C7E45" w:rsidP="00FA1BC6">
            <w:pPr>
              <w:pStyle w:val="aff1"/>
            </w:pPr>
            <w:r w:rsidRPr="00FA1BC6">
              <w:t>уд</w:t>
            </w:r>
            <w:r w:rsidR="00FA1BC6" w:rsidRPr="00FA1BC6">
              <w:t xml:space="preserve">. </w:t>
            </w:r>
            <w:r w:rsidRPr="00FA1BC6">
              <w:t>вес,</w:t>
            </w:r>
            <w:r w:rsidR="00FA1BC6" w:rsidRPr="00FA1BC6">
              <w:t>%</w:t>
            </w:r>
          </w:p>
        </w:tc>
      </w:tr>
      <w:tr w:rsidR="00FA1BC6" w:rsidRPr="00D45300" w:rsidTr="00D45300">
        <w:trPr>
          <w:jc w:val="center"/>
        </w:trPr>
        <w:tc>
          <w:tcPr>
            <w:tcW w:w="1879" w:type="dxa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Зерно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3798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43,2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2835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21,2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3087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BA2847" w:rsidP="00FA1BC6">
            <w:pPr>
              <w:pStyle w:val="aff1"/>
            </w:pPr>
            <w:r w:rsidRPr="00FA1BC6">
              <w:t>28,1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E7F8E" w:rsidP="00FA1BC6">
            <w:pPr>
              <w:pStyle w:val="aff1"/>
            </w:pPr>
            <w:r w:rsidRPr="00FA1BC6">
              <w:t>-963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-22,0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E1303D" w:rsidP="00FA1BC6">
            <w:pPr>
              <w:pStyle w:val="aff1"/>
            </w:pPr>
            <w:r w:rsidRPr="00FA1BC6">
              <w:t>+252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+6,9</w:t>
            </w:r>
          </w:p>
        </w:tc>
      </w:tr>
      <w:tr w:rsidR="00FA1BC6" w:rsidRPr="00D45300" w:rsidTr="00D45300">
        <w:trPr>
          <w:jc w:val="center"/>
        </w:trPr>
        <w:tc>
          <w:tcPr>
            <w:tcW w:w="1879" w:type="dxa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Свекла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3064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34,9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2195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16,4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3434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BA2847" w:rsidP="00FA1BC6">
            <w:pPr>
              <w:pStyle w:val="aff1"/>
            </w:pPr>
            <w:r w:rsidRPr="00FA1BC6">
              <w:t>31,3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E7F8E" w:rsidP="00FA1BC6">
            <w:pPr>
              <w:pStyle w:val="aff1"/>
            </w:pPr>
            <w:r w:rsidRPr="00FA1BC6">
              <w:t>-869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-18,5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E1303D" w:rsidP="00FA1BC6">
            <w:pPr>
              <w:pStyle w:val="aff1"/>
            </w:pPr>
            <w:r w:rsidRPr="00FA1BC6">
              <w:t>+1239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+14,9</w:t>
            </w:r>
          </w:p>
        </w:tc>
      </w:tr>
      <w:tr w:rsidR="00FA1BC6" w:rsidRPr="00D45300" w:rsidTr="00D45300">
        <w:trPr>
          <w:jc w:val="center"/>
        </w:trPr>
        <w:tc>
          <w:tcPr>
            <w:tcW w:w="1879" w:type="dxa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Картофель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723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8,2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4096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30,6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2044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BA2847" w:rsidP="00FA1BC6">
            <w:pPr>
              <w:pStyle w:val="aff1"/>
            </w:pPr>
            <w:r w:rsidRPr="00FA1BC6">
              <w:t>18,6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E7F8E" w:rsidP="00FA1BC6">
            <w:pPr>
              <w:pStyle w:val="aff1"/>
            </w:pPr>
            <w:r w:rsidRPr="00FA1BC6">
              <w:t>+3373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+22,4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E1303D" w:rsidP="00FA1BC6">
            <w:pPr>
              <w:pStyle w:val="aff1"/>
            </w:pPr>
            <w:r w:rsidRPr="00FA1BC6">
              <w:t>-2052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-12,0</w:t>
            </w:r>
          </w:p>
        </w:tc>
      </w:tr>
      <w:tr w:rsidR="00FA1BC6" w:rsidRPr="00D45300" w:rsidTr="00D45300">
        <w:trPr>
          <w:jc w:val="center"/>
        </w:trPr>
        <w:tc>
          <w:tcPr>
            <w:tcW w:w="1879" w:type="dxa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Овощи открытого грунта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137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1,6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3081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23,0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1640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BA2847" w:rsidP="00FA1BC6">
            <w:pPr>
              <w:pStyle w:val="aff1"/>
            </w:pPr>
            <w:r w:rsidRPr="00FA1BC6">
              <w:t>14,9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E7F8E" w:rsidP="00FA1BC6">
            <w:pPr>
              <w:pStyle w:val="aff1"/>
            </w:pPr>
            <w:r w:rsidRPr="00FA1BC6">
              <w:t>+2944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+21,4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E1303D" w:rsidP="00FA1BC6">
            <w:pPr>
              <w:pStyle w:val="aff1"/>
            </w:pPr>
            <w:r w:rsidRPr="00FA1BC6">
              <w:t>-1441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-8,1</w:t>
            </w:r>
          </w:p>
        </w:tc>
      </w:tr>
      <w:tr w:rsidR="00FA1BC6" w:rsidRPr="00D45300" w:rsidTr="00D45300">
        <w:trPr>
          <w:jc w:val="center"/>
        </w:trPr>
        <w:tc>
          <w:tcPr>
            <w:tcW w:w="1879" w:type="dxa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Овощи защищенного грунта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291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3,3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289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2,2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297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BA2847" w:rsidP="00FA1BC6">
            <w:pPr>
              <w:pStyle w:val="aff1"/>
            </w:pPr>
            <w:r w:rsidRPr="00FA1BC6">
              <w:t>2,8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E7F8E" w:rsidP="00FA1BC6">
            <w:pPr>
              <w:pStyle w:val="aff1"/>
            </w:pPr>
            <w:r w:rsidRPr="00FA1BC6">
              <w:t>-2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-1,1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E1303D" w:rsidP="00FA1BC6">
            <w:pPr>
              <w:pStyle w:val="aff1"/>
            </w:pPr>
            <w:r w:rsidRPr="00FA1BC6">
              <w:t>+8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+0,6</w:t>
            </w:r>
          </w:p>
        </w:tc>
      </w:tr>
      <w:tr w:rsidR="00FA1BC6" w:rsidRPr="00D45300" w:rsidTr="00D45300">
        <w:trPr>
          <w:jc w:val="center"/>
        </w:trPr>
        <w:tc>
          <w:tcPr>
            <w:tcW w:w="1879" w:type="dxa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Плоды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-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-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-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-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8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BA2847" w:rsidP="00FA1BC6">
            <w:pPr>
              <w:pStyle w:val="aff1"/>
            </w:pPr>
            <w:r w:rsidRPr="00FA1BC6">
              <w:t>0,1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E7F8E" w:rsidP="00FA1BC6">
            <w:pPr>
              <w:pStyle w:val="aff1"/>
            </w:pPr>
            <w:r w:rsidRPr="00FA1BC6">
              <w:t>+8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-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E1303D" w:rsidP="00FA1BC6">
            <w:pPr>
              <w:pStyle w:val="aff1"/>
            </w:pPr>
            <w:r w:rsidRPr="00FA1BC6">
              <w:t>+8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+0,1</w:t>
            </w:r>
          </w:p>
        </w:tc>
      </w:tr>
      <w:tr w:rsidR="00FA1BC6" w:rsidRPr="00D45300" w:rsidTr="00D45300">
        <w:trPr>
          <w:jc w:val="center"/>
        </w:trPr>
        <w:tc>
          <w:tcPr>
            <w:tcW w:w="1879" w:type="dxa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Корнеплоды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777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8,8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897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46763D" w:rsidP="00FA1BC6">
            <w:pPr>
              <w:pStyle w:val="aff1"/>
            </w:pPr>
            <w:r w:rsidRPr="00FA1BC6">
              <w:t>6,6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460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BA2847" w:rsidP="00FA1BC6">
            <w:pPr>
              <w:pStyle w:val="aff1"/>
            </w:pPr>
            <w:r w:rsidRPr="00FA1BC6">
              <w:t>4,2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E7F8E" w:rsidP="00FA1BC6">
            <w:pPr>
              <w:pStyle w:val="aff1"/>
            </w:pPr>
            <w:r w:rsidRPr="00FA1BC6">
              <w:t>+120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-2,2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E1303D" w:rsidP="00FA1BC6">
            <w:pPr>
              <w:pStyle w:val="aff1"/>
            </w:pPr>
            <w:r w:rsidRPr="00FA1BC6">
              <w:t>-437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36738D" w:rsidP="00FA1BC6">
            <w:pPr>
              <w:pStyle w:val="aff1"/>
            </w:pPr>
            <w:r w:rsidRPr="00FA1BC6">
              <w:t>-2,4</w:t>
            </w:r>
          </w:p>
        </w:tc>
      </w:tr>
      <w:tr w:rsidR="00FA1BC6" w:rsidRPr="00D45300" w:rsidTr="00D45300">
        <w:trPr>
          <w:jc w:val="center"/>
        </w:trPr>
        <w:tc>
          <w:tcPr>
            <w:tcW w:w="1879" w:type="dxa"/>
            <w:shd w:val="clear" w:color="auto" w:fill="auto"/>
          </w:tcPr>
          <w:p w:rsidR="0072514C" w:rsidRPr="00FA1BC6" w:rsidRDefault="0072514C" w:rsidP="00FA1BC6">
            <w:pPr>
              <w:pStyle w:val="aff1"/>
            </w:pPr>
            <w:r w:rsidRPr="00FA1BC6">
              <w:t>Итого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B6D9C" w:rsidP="00FA1BC6">
            <w:pPr>
              <w:pStyle w:val="aff1"/>
            </w:pPr>
            <w:r w:rsidRPr="00FA1BC6">
              <w:t>8790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B6D9C" w:rsidP="00FA1BC6">
            <w:pPr>
              <w:pStyle w:val="aff1"/>
            </w:pPr>
            <w:r w:rsidRPr="00FA1BC6">
              <w:t>100,0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B6D9C" w:rsidP="00FA1BC6">
            <w:pPr>
              <w:pStyle w:val="aff1"/>
            </w:pPr>
            <w:r w:rsidRPr="00FA1BC6">
              <w:t>13393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B6D9C" w:rsidP="00FA1BC6">
            <w:pPr>
              <w:pStyle w:val="aff1"/>
            </w:pPr>
            <w:r w:rsidRPr="00FA1BC6">
              <w:t>100,0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B6D9C" w:rsidP="00FA1BC6">
            <w:pPr>
              <w:pStyle w:val="aff1"/>
            </w:pPr>
            <w:r w:rsidRPr="00FA1BC6">
              <w:t>10970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7B6D9C" w:rsidP="00FA1BC6">
            <w:pPr>
              <w:pStyle w:val="aff1"/>
            </w:pPr>
            <w:r w:rsidRPr="00FA1BC6">
              <w:t>100,0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669D6" w:rsidP="00FA1BC6">
            <w:pPr>
              <w:pStyle w:val="aff1"/>
            </w:pPr>
            <w:r w:rsidRPr="00FA1BC6">
              <w:t>+4603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669D6" w:rsidP="00FA1BC6">
            <w:pPr>
              <w:pStyle w:val="aff1"/>
            </w:pPr>
            <w:r w:rsidRPr="00FA1BC6">
              <w:t>-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669D6" w:rsidP="00FA1BC6">
            <w:pPr>
              <w:pStyle w:val="aff1"/>
            </w:pPr>
            <w:r w:rsidRPr="00FA1BC6">
              <w:t>-2423</w:t>
            </w:r>
          </w:p>
        </w:tc>
        <w:tc>
          <w:tcPr>
            <w:tcW w:w="0" w:type="auto"/>
            <w:shd w:val="clear" w:color="auto" w:fill="auto"/>
          </w:tcPr>
          <w:p w:rsidR="0072514C" w:rsidRPr="00FA1BC6" w:rsidRDefault="009669D6" w:rsidP="00FA1BC6">
            <w:pPr>
              <w:pStyle w:val="aff1"/>
            </w:pPr>
            <w:r w:rsidRPr="00FA1BC6">
              <w:t>-</w:t>
            </w:r>
          </w:p>
        </w:tc>
      </w:tr>
    </w:tbl>
    <w:p w:rsidR="000C7E45" w:rsidRPr="00FA1BC6" w:rsidRDefault="000C7E45" w:rsidP="00FA1BC6">
      <w:pPr>
        <w:ind w:firstLine="709"/>
        <w:rPr>
          <w:lang w:eastAsia="en-US"/>
        </w:rPr>
      </w:pPr>
    </w:p>
    <w:p w:rsidR="00FA1BC6" w:rsidRDefault="001A1C12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Как видно из данных таблицы </w:t>
      </w:r>
      <w:r w:rsidR="00FA1BC6">
        <w:rPr>
          <w:lang w:eastAsia="en-US"/>
        </w:rPr>
        <w:t>2.1</w:t>
      </w:r>
      <w:r w:rsidRPr="00FA1BC6">
        <w:rPr>
          <w:lang w:eastAsia="en-US"/>
        </w:rPr>
        <w:t>, структура валового сбора продукции в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анализируемые периоды изменилась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основную часть составляли зерно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43,2</w:t>
      </w:r>
      <w:r w:rsidR="00FA1BC6" w:rsidRPr="00FA1BC6">
        <w:rPr>
          <w:lang w:eastAsia="en-US"/>
        </w:rPr>
        <w:t xml:space="preserve">%) </w:t>
      </w:r>
      <w:r w:rsidRPr="00FA1BC6">
        <w:rPr>
          <w:lang w:eastAsia="en-US"/>
        </w:rPr>
        <w:t>и свекла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34,9</w:t>
      </w:r>
      <w:r w:rsidR="00FA1BC6" w:rsidRPr="00FA1BC6">
        <w:rPr>
          <w:lang w:eastAsia="en-US"/>
        </w:rPr>
        <w:t>%),</w:t>
      </w:r>
      <w:r w:rsidRPr="00FA1BC6">
        <w:rPr>
          <w:lang w:eastAsia="en-US"/>
        </w:rPr>
        <w:t xml:space="preserve">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>. -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картофель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30,6</w:t>
      </w:r>
      <w:r w:rsidR="00FA1BC6" w:rsidRPr="00FA1BC6">
        <w:rPr>
          <w:lang w:eastAsia="en-US"/>
        </w:rPr>
        <w:t xml:space="preserve">%) </w:t>
      </w:r>
      <w:r w:rsidRPr="00FA1BC6">
        <w:rPr>
          <w:lang w:eastAsia="en-US"/>
        </w:rPr>
        <w:t>и овощи открытого грунта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23,0</w:t>
      </w:r>
      <w:r w:rsidR="00FA1BC6" w:rsidRPr="00FA1BC6">
        <w:rPr>
          <w:lang w:eastAsia="en-US"/>
        </w:rPr>
        <w:t>%),</w:t>
      </w:r>
      <w:r w:rsidRPr="00FA1BC6">
        <w:rPr>
          <w:lang w:eastAsia="en-US"/>
        </w:rPr>
        <w:t xml:space="preserve"> а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09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>. -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свекла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31,3</w:t>
      </w:r>
      <w:r w:rsidR="00FA1BC6" w:rsidRPr="00FA1BC6">
        <w:rPr>
          <w:lang w:eastAsia="en-US"/>
        </w:rPr>
        <w:t xml:space="preserve">%) </w:t>
      </w:r>
      <w:r w:rsidRPr="00FA1BC6">
        <w:rPr>
          <w:lang w:eastAsia="en-US"/>
        </w:rPr>
        <w:t>и зерно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28,1</w:t>
      </w:r>
      <w:r w:rsidR="00FA1BC6" w:rsidRPr="00FA1BC6">
        <w:rPr>
          <w:lang w:eastAsia="en-US"/>
        </w:rPr>
        <w:t xml:space="preserve">%). </w:t>
      </w:r>
      <w:r w:rsidRPr="00FA1BC6">
        <w:rPr>
          <w:lang w:eastAsia="en-US"/>
        </w:rPr>
        <w:t>В целом сбор продукции вырос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на 4603 т, а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09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валовой сбор продукции снизился на 2423 т</w:t>
      </w:r>
      <w:r w:rsidR="00FA1BC6" w:rsidRPr="00FA1BC6">
        <w:rPr>
          <w:lang w:eastAsia="en-US"/>
        </w:rPr>
        <w:t>.</w:t>
      </w:r>
    </w:p>
    <w:p w:rsidR="00FA1BC6" w:rsidRDefault="00CB01B1" w:rsidP="00FA1BC6">
      <w:pPr>
        <w:ind w:firstLine="709"/>
        <w:rPr>
          <w:lang w:eastAsia="en-US"/>
        </w:rPr>
      </w:pPr>
      <w:r w:rsidRPr="00FA1BC6">
        <w:rPr>
          <w:lang w:eastAsia="en-US"/>
        </w:rPr>
        <w:t>Для оценки уровня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глубины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специализации производства рассчитывают коэффициент специализации К</w:t>
      </w:r>
      <w:r w:rsidRPr="00FA1BC6">
        <w:rPr>
          <w:vertAlign w:val="subscript"/>
          <w:lang w:eastAsia="en-US"/>
        </w:rPr>
        <w:t>сп</w:t>
      </w:r>
      <w:r w:rsidR="00FA1BC6" w:rsidRPr="00FA1BC6">
        <w:rPr>
          <w:lang w:eastAsia="en-US"/>
        </w:rPr>
        <w:t>:</w:t>
      </w:r>
    </w:p>
    <w:p w:rsidR="00FA1BC6" w:rsidRDefault="00FA1BC6" w:rsidP="00FA1BC6">
      <w:pPr>
        <w:ind w:firstLine="709"/>
        <w:rPr>
          <w:lang w:eastAsia="en-US"/>
        </w:rPr>
      </w:pPr>
    </w:p>
    <w:p w:rsidR="00FA1BC6" w:rsidRDefault="00D308B6" w:rsidP="00FA1BC6">
      <w:pPr>
        <w:ind w:firstLine="709"/>
        <w:rPr>
          <w:lang w:eastAsia="en-US"/>
        </w:rPr>
      </w:pPr>
      <w:r>
        <w:rPr>
          <w:position w:val="-32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1.75pt;height:35.25pt">
            <v:imagedata r:id="rId8" o:title=""/>
          </v:shape>
        </w:pict>
      </w:r>
      <w:r w:rsidR="00CB01B1" w:rsidRPr="00FA1BC6">
        <w:rPr>
          <w:lang w:eastAsia="en-US"/>
        </w:rPr>
        <w:t>,</w:t>
      </w:r>
      <w:r w:rsidR="00FA1BC6">
        <w:rPr>
          <w:lang w:eastAsia="en-US"/>
        </w:rPr>
        <w:t xml:space="preserve"> (2.1</w:t>
      </w:r>
      <w:r w:rsidR="00FA1BC6" w:rsidRPr="00FA1BC6">
        <w:rPr>
          <w:lang w:eastAsia="en-US"/>
        </w:rPr>
        <w:t>)</w:t>
      </w:r>
    </w:p>
    <w:p w:rsidR="00FA1BC6" w:rsidRDefault="00FA1BC6" w:rsidP="00FA1BC6">
      <w:pPr>
        <w:ind w:firstLine="709"/>
        <w:rPr>
          <w:lang w:eastAsia="en-US"/>
        </w:rPr>
      </w:pPr>
    </w:p>
    <w:p w:rsidR="00FA1BC6" w:rsidRDefault="00CB01B1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где </w:t>
      </w:r>
      <w:r w:rsidR="00D308B6">
        <w:rPr>
          <w:position w:val="-12"/>
          <w:lang w:eastAsia="en-US"/>
        </w:rPr>
        <w:pict>
          <v:shape id="_x0000_i1026" type="#_x0000_t75" style="width:20.25pt;height:18pt">
            <v:imagedata r:id="rId9" o:title=""/>
          </v:shape>
        </w:pic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 xml:space="preserve">удельный вес </w:t>
      </w:r>
      <w:r w:rsidRPr="00FA1BC6">
        <w:rPr>
          <w:lang w:val="en-US" w:eastAsia="en-US"/>
        </w:rPr>
        <w:t>n</w:t>
      </w:r>
      <w:r w:rsidRPr="00FA1BC6">
        <w:rPr>
          <w:lang w:eastAsia="en-US"/>
        </w:rPr>
        <w:t>-гo вида товарной продукции в общем ее объеме</w:t>
      </w:r>
      <w:r w:rsidR="00FA1BC6" w:rsidRPr="00FA1BC6">
        <w:rPr>
          <w:lang w:eastAsia="en-US"/>
        </w:rPr>
        <w:t>;</w:t>
      </w:r>
    </w:p>
    <w:p w:rsidR="00FA1BC6" w:rsidRDefault="00CB01B1" w:rsidP="00FA1BC6">
      <w:pPr>
        <w:ind w:firstLine="709"/>
        <w:rPr>
          <w:lang w:eastAsia="en-US"/>
        </w:rPr>
      </w:pPr>
      <w:r w:rsidRPr="00FA1BC6">
        <w:rPr>
          <w:lang w:val="en-US" w:eastAsia="en-US"/>
        </w:rPr>
        <w:t>n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порядковый номер отдельных видов продукции по их удельному весу в ранжированном ряду</w:t>
      </w:r>
      <w:r w:rsidR="00FA1BC6" w:rsidRPr="00FA1BC6">
        <w:rPr>
          <w:lang w:eastAsia="en-US"/>
        </w:rPr>
        <w:t>.</w:t>
      </w:r>
    </w:p>
    <w:p w:rsidR="00FA1BC6" w:rsidRDefault="00CB01B1" w:rsidP="00FA1BC6">
      <w:pPr>
        <w:ind w:firstLine="709"/>
        <w:rPr>
          <w:lang w:eastAsia="en-US"/>
        </w:rPr>
      </w:pPr>
      <w:r w:rsidRPr="00FA1BC6">
        <w:rPr>
          <w:lang w:eastAsia="en-US"/>
        </w:rPr>
        <w:t>Значение коэффициента специализации может колебаться от 0 до 1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Если его уровень меньше 0,2, то это свидетельствует о слабо выраженной специализации, от 0,2 до 0,4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о средней и свыше 0,6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об углубленной специализации</w:t>
      </w:r>
      <w:r w:rsidR="00FA1BC6" w:rsidRPr="00FA1BC6">
        <w:rPr>
          <w:lang w:eastAsia="en-US"/>
        </w:rPr>
        <w:t>.</w:t>
      </w:r>
    </w:p>
    <w:p w:rsidR="00FA1BC6" w:rsidRDefault="00FA1BC6" w:rsidP="00FA1BC6">
      <w:pPr>
        <w:ind w:firstLine="709"/>
        <w:rPr>
          <w:lang w:eastAsia="en-US"/>
        </w:rPr>
      </w:pPr>
    </w:p>
    <w:p w:rsidR="005F6C59" w:rsidRPr="00FA1BC6" w:rsidRDefault="00D308B6" w:rsidP="00FA1BC6">
      <w:pPr>
        <w:ind w:firstLine="709"/>
        <w:rPr>
          <w:lang w:eastAsia="en-US"/>
        </w:rPr>
      </w:pPr>
      <w:r>
        <w:rPr>
          <w:position w:val="-62"/>
          <w:lang w:eastAsia="en-US"/>
        </w:rPr>
        <w:pict>
          <v:shape id="_x0000_i1027" type="#_x0000_t75" style="width:335.25pt;height:68.25pt">
            <v:imagedata r:id="rId10" o:title=""/>
          </v:shape>
        </w:pict>
      </w:r>
    </w:p>
    <w:p w:rsidR="00BA3418" w:rsidRPr="00FA1BC6" w:rsidRDefault="00D308B6" w:rsidP="00FA1BC6">
      <w:pPr>
        <w:ind w:firstLine="709"/>
        <w:rPr>
          <w:lang w:eastAsia="en-US"/>
        </w:rPr>
      </w:pPr>
      <w:r>
        <w:rPr>
          <w:position w:val="-62"/>
          <w:lang w:eastAsia="en-US"/>
        </w:rPr>
        <w:pict>
          <v:shape id="_x0000_i1028" type="#_x0000_t75" style="width:351pt;height:68.25pt">
            <v:imagedata r:id="rId11" o:title=""/>
          </v:shape>
        </w:pict>
      </w:r>
    </w:p>
    <w:p w:rsidR="00BA3418" w:rsidRDefault="00D308B6" w:rsidP="00FA1BC6">
      <w:pPr>
        <w:ind w:firstLine="709"/>
        <w:rPr>
          <w:lang w:eastAsia="en-US"/>
        </w:rPr>
      </w:pPr>
      <w:r>
        <w:rPr>
          <w:position w:val="-62"/>
          <w:lang w:eastAsia="en-US"/>
        </w:rPr>
        <w:pict>
          <v:shape id="_x0000_i1029" type="#_x0000_t75" style="width:390pt;height:68.25pt">
            <v:imagedata r:id="rId12" o:title=""/>
          </v:shape>
        </w:pict>
      </w:r>
    </w:p>
    <w:p w:rsidR="00FA1BC6" w:rsidRPr="00FA1BC6" w:rsidRDefault="00FA1BC6" w:rsidP="00FA1BC6">
      <w:pPr>
        <w:ind w:firstLine="709"/>
        <w:rPr>
          <w:lang w:eastAsia="en-US"/>
        </w:rPr>
      </w:pPr>
    </w:p>
    <w:p w:rsidR="00FA1BC6" w:rsidRDefault="00A67325" w:rsidP="00FA1BC6">
      <w:pPr>
        <w:ind w:firstLine="709"/>
        <w:rPr>
          <w:lang w:eastAsia="en-US"/>
        </w:rPr>
      </w:pPr>
      <w:r w:rsidRPr="00FA1BC6">
        <w:rPr>
          <w:lang w:eastAsia="en-US"/>
        </w:rPr>
        <w:t>Таким образом, приведенные данные свидетельствуют о средней специализации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анализируемые периоды</w:t>
      </w:r>
      <w:r w:rsidR="00FA1BC6" w:rsidRPr="00FA1BC6">
        <w:rPr>
          <w:lang w:eastAsia="en-US"/>
        </w:rPr>
        <w:t>.</w:t>
      </w:r>
    </w:p>
    <w:p w:rsidR="00FA1BC6" w:rsidRDefault="00FA1BC6" w:rsidP="00FA1BC6">
      <w:pPr>
        <w:ind w:firstLine="709"/>
        <w:rPr>
          <w:lang w:eastAsia="en-US"/>
        </w:rPr>
      </w:pPr>
    </w:p>
    <w:p w:rsidR="00FA1BC6" w:rsidRPr="00FA1BC6" w:rsidRDefault="00FA1BC6" w:rsidP="00FA1BC6">
      <w:pPr>
        <w:pStyle w:val="2"/>
      </w:pPr>
      <w:bookmarkStart w:id="5" w:name="_Toc271224690"/>
      <w:r>
        <w:t xml:space="preserve">2.3 </w:t>
      </w:r>
      <w:r w:rsidR="00D40F66" w:rsidRPr="00FA1BC6">
        <w:t>Анализ обеспеченности организации основными фондами и эффективность их использования</w:t>
      </w:r>
      <w:bookmarkEnd w:id="5"/>
    </w:p>
    <w:p w:rsidR="00FA1BC6" w:rsidRDefault="00FA1BC6" w:rsidP="00FA1BC6">
      <w:pPr>
        <w:ind w:firstLine="709"/>
        <w:rPr>
          <w:lang w:eastAsia="en-US"/>
        </w:rPr>
      </w:pPr>
    </w:p>
    <w:p w:rsidR="00FA1BC6" w:rsidRDefault="00920FCA" w:rsidP="00FA1BC6">
      <w:pPr>
        <w:ind w:firstLine="709"/>
        <w:rPr>
          <w:lang w:eastAsia="en-US"/>
        </w:rPr>
      </w:pPr>
      <w:r w:rsidRPr="00FA1BC6">
        <w:rPr>
          <w:lang w:eastAsia="en-US"/>
        </w:rPr>
        <w:t>Анализ основных фондов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07-2008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проведем на основании данных бухгалтерс</w:t>
      </w:r>
      <w:r w:rsidR="00DE42BD" w:rsidRPr="00FA1BC6">
        <w:rPr>
          <w:lang w:eastAsia="en-US"/>
        </w:rPr>
        <w:t>ких балансов</w:t>
      </w:r>
      <w:r w:rsidR="00FA1BC6">
        <w:rPr>
          <w:lang w:eastAsia="en-US"/>
        </w:rPr>
        <w:t xml:space="preserve"> (</w:t>
      </w:r>
      <w:r w:rsidR="00DE42BD" w:rsidRPr="00FA1BC6">
        <w:rPr>
          <w:lang w:eastAsia="en-US"/>
        </w:rPr>
        <w:t>приложения Д, Е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и данных отчетов о прибылях и убытках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 xml:space="preserve">приложения </w:t>
      </w:r>
      <w:r w:rsidR="00DE42BD" w:rsidRPr="00FA1BC6">
        <w:rPr>
          <w:lang w:eastAsia="en-US"/>
        </w:rPr>
        <w:t>Ж</w:t>
      </w:r>
      <w:r w:rsidRPr="00FA1BC6">
        <w:rPr>
          <w:lang w:eastAsia="en-US"/>
        </w:rPr>
        <w:t xml:space="preserve">, </w:t>
      </w:r>
      <w:r w:rsidR="00DE42BD" w:rsidRPr="00FA1BC6">
        <w:rPr>
          <w:lang w:eastAsia="en-US"/>
        </w:rPr>
        <w:t>И</w:t>
      </w:r>
      <w:r w:rsidR="00FA1BC6" w:rsidRPr="00FA1BC6">
        <w:rPr>
          <w:lang w:eastAsia="en-US"/>
        </w:rPr>
        <w:t>).</w:t>
      </w: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Анализ обеспеченности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9107FF" w:rsidRPr="00FA1BC6">
        <w:rPr>
          <w:lang w:eastAsia="en-US"/>
        </w:rPr>
        <w:t>основными средствами на 1 октября</w:t>
      </w:r>
      <w:r w:rsidRPr="00FA1BC6">
        <w:rPr>
          <w:lang w:eastAsia="en-US"/>
        </w:rPr>
        <w:t xml:space="preserve"> 2007-2008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проведем на основании данных таблицы </w:t>
      </w:r>
      <w:r w:rsidR="00FA1BC6">
        <w:rPr>
          <w:lang w:eastAsia="en-US"/>
        </w:rPr>
        <w:t>2.2</w:t>
      </w:r>
    </w:p>
    <w:p w:rsidR="00FA1BC6" w:rsidRDefault="00FA1BC6" w:rsidP="00FA1BC6">
      <w:pPr>
        <w:ind w:firstLine="709"/>
        <w:rPr>
          <w:lang w:eastAsia="en-US"/>
        </w:rPr>
      </w:pPr>
    </w:p>
    <w:p w:rsidR="00F11236" w:rsidRPr="00FA1BC6" w:rsidRDefault="00F11236" w:rsidP="00FA1BC6">
      <w:pPr>
        <w:ind w:left="708" w:firstLine="1"/>
        <w:rPr>
          <w:lang w:eastAsia="en-US"/>
        </w:rPr>
      </w:pPr>
      <w:r w:rsidRPr="00FA1BC6">
        <w:rPr>
          <w:lang w:eastAsia="en-US"/>
        </w:rPr>
        <w:t>Таблица</w:t>
      </w:r>
      <w:r w:rsidR="00FA1BC6">
        <w:rPr>
          <w:lang w:eastAsia="en-US"/>
        </w:rPr>
        <w:t xml:space="preserve"> 2.2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Анализ обеспеченности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 xml:space="preserve">основными средствами </w:t>
      </w:r>
      <w:r w:rsidR="009107FF" w:rsidRPr="00FA1BC6">
        <w:rPr>
          <w:lang w:eastAsia="en-US"/>
        </w:rPr>
        <w:t>на 1 октября</w:t>
      </w:r>
      <w:r w:rsidRPr="00FA1BC6">
        <w:rPr>
          <w:lang w:eastAsia="en-US"/>
        </w:rPr>
        <w:t xml:space="preserve"> 2007-2008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</w:p>
    <w:tbl>
      <w:tblPr>
        <w:tblW w:w="4766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08"/>
        <w:gridCol w:w="1133"/>
        <w:gridCol w:w="1279"/>
        <w:gridCol w:w="1234"/>
        <w:gridCol w:w="1245"/>
        <w:gridCol w:w="1394"/>
      </w:tblGrid>
      <w:tr w:rsidR="00F11236" w:rsidRPr="00FA1BC6">
        <w:trPr>
          <w:cantSplit/>
          <w:jc w:val="center"/>
        </w:trPr>
        <w:tc>
          <w:tcPr>
            <w:tcW w:w="1506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Показатели</w:t>
            </w:r>
          </w:p>
        </w:tc>
        <w:tc>
          <w:tcPr>
            <w:tcW w:w="63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9 мес</w:t>
            </w:r>
            <w:r w:rsidR="00FA1BC6">
              <w:t>. 20</w:t>
            </w:r>
            <w:r w:rsidRPr="00FA1BC6">
              <w:t>07 г</w:t>
            </w:r>
            <w:r w:rsidR="00FA1BC6" w:rsidRPr="00FA1BC6">
              <w:t xml:space="preserve">. </w:t>
            </w:r>
          </w:p>
        </w:tc>
        <w:tc>
          <w:tcPr>
            <w:tcW w:w="139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9 мес</w:t>
            </w:r>
            <w:r w:rsidR="00FA1BC6">
              <w:t>. 20</w:t>
            </w:r>
            <w:r w:rsidRPr="00FA1BC6">
              <w:t>08 г</w:t>
            </w:r>
            <w:r w:rsidR="00FA1BC6" w:rsidRPr="00FA1BC6">
              <w:t xml:space="preserve">. </w:t>
            </w:r>
          </w:p>
        </w:tc>
        <w:tc>
          <w:tcPr>
            <w:tcW w:w="692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Отклонение 2008</w:t>
            </w:r>
            <w:r w:rsidR="00FA1BC6">
              <w:t xml:space="preserve"> </w:t>
            </w:r>
            <w:r w:rsidRPr="00FA1BC6">
              <w:t>г</w:t>
            </w:r>
            <w:r w:rsidR="00FA1BC6" w:rsidRPr="00FA1BC6">
              <w:t xml:space="preserve">. </w:t>
            </w:r>
            <w:r w:rsidRPr="00FA1BC6">
              <w:t>от 2007</w:t>
            </w:r>
            <w:r w:rsidR="00FA1BC6">
              <w:t xml:space="preserve"> </w:t>
            </w:r>
            <w:r w:rsidRPr="00FA1BC6">
              <w:t>г</w:t>
            </w:r>
            <w:r w:rsidR="00FA1BC6" w:rsidRPr="00FA1BC6">
              <w:t>.</w:t>
            </w:r>
            <w:r w:rsidR="00FA1BC6">
              <w:t xml:space="preserve"> (</w:t>
            </w:r>
            <w:r w:rsidRPr="00FA1BC6">
              <w:t>+/-</w:t>
            </w:r>
            <w:r w:rsidR="00FA1BC6" w:rsidRPr="00FA1BC6">
              <w:t xml:space="preserve">) </w:t>
            </w:r>
          </w:p>
        </w:tc>
        <w:tc>
          <w:tcPr>
            <w:tcW w:w="775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Отклонение 2008</w:t>
            </w:r>
            <w:r w:rsidR="00FA1BC6">
              <w:rPr>
                <w:lang w:val="en-US"/>
              </w:rPr>
              <w:t xml:space="preserve"> </w:t>
            </w:r>
            <w:r w:rsidRPr="00FA1BC6">
              <w:t>г</w:t>
            </w:r>
            <w:r w:rsidR="00FA1BC6" w:rsidRPr="00FA1BC6">
              <w:t xml:space="preserve">. </w:t>
            </w:r>
            <w:r w:rsidRPr="00FA1BC6">
              <w:t>от плана</w:t>
            </w:r>
            <w:r w:rsidR="00FA1BC6">
              <w:t xml:space="preserve"> (</w:t>
            </w:r>
            <w:r w:rsidRPr="00FA1BC6">
              <w:t>+/-</w:t>
            </w:r>
            <w:r w:rsidR="00FA1BC6" w:rsidRPr="00FA1BC6">
              <w:t xml:space="preserve">) </w:t>
            </w:r>
          </w:p>
        </w:tc>
      </w:tr>
      <w:tr w:rsidR="00F11236" w:rsidRPr="00FA1BC6">
        <w:trPr>
          <w:cantSplit/>
          <w:jc w:val="center"/>
        </w:trPr>
        <w:tc>
          <w:tcPr>
            <w:tcW w:w="1506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</w:p>
        </w:tc>
        <w:tc>
          <w:tcPr>
            <w:tcW w:w="630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по плану</w:t>
            </w:r>
          </w:p>
        </w:tc>
        <w:tc>
          <w:tcPr>
            <w:tcW w:w="6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фактически</w:t>
            </w:r>
          </w:p>
        </w:tc>
        <w:tc>
          <w:tcPr>
            <w:tcW w:w="692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</w:p>
        </w:tc>
        <w:tc>
          <w:tcPr>
            <w:tcW w:w="775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</w:p>
        </w:tc>
      </w:tr>
      <w:tr w:rsidR="00F11236" w:rsidRPr="00FA1BC6">
        <w:trPr>
          <w:cantSplit/>
          <w:jc w:val="center"/>
        </w:trPr>
        <w:tc>
          <w:tcPr>
            <w:tcW w:w="15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1</w:t>
            </w:r>
          </w:p>
        </w:tc>
        <w:tc>
          <w:tcPr>
            <w:tcW w:w="6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2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3</w:t>
            </w:r>
          </w:p>
        </w:tc>
        <w:tc>
          <w:tcPr>
            <w:tcW w:w="6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4</w:t>
            </w: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5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6</w:t>
            </w:r>
          </w:p>
        </w:tc>
      </w:tr>
      <w:tr w:rsidR="00F11236" w:rsidRPr="00FA1BC6">
        <w:trPr>
          <w:cantSplit/>
          <w:jc w:val="center"/>
        </w:trPr>
        <w:tc>
          <w:tcPr>
            <w:tcW w:w="15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Default="00F11236" w:rsidP="00FA1BC6">
            <w:pPr>
              <w:pStyle w:val="aff1"/>
            </w:pPr>
            <w:r w:rsidRPr="00FA1BC6">
              <w:t>1</w:t>
            </w:r>
            <w:r w:rsidR="00FA1BC6" w:rsidRPr="00FA1BC6">
              <w:t xml:space="preserve">. </w:t>
            </w:r>
            <w:r w:rsidRPr="00FA1BC6">
              <w:t>Среднегодовая стоимость основных средств,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>.</w:t>
            </w:r>
          </w:p>
          <w:p w:rsidR="00F11236" w:rsidRPr="00FA1BC6" w:rsidRDefault="00F11236" w:rsidP="00FA1BC6">
            <w:pPr>
              <w:pStyle w:val="aff1"/>
            </w:pPr>
            <w:r w:rsidRPr="00FA1BC6">
              <w:t>в том числе</w:t>
            </w:r>
            <w:r w:rsidR="00FA1BC6" w:rsidRPr="00FA1BC6">
              <w:t xml:space="preserve">: </w:t>
            </w:r>
          </w:p>
        </w:tc>
        <w:tc>
          <w:tcPr>
            <w:tcW w:w="6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9107FF" w:rsidP="00FA1BC6">
            <w:pPr>
              <w:pStyle w:val="aff1"/>
            </w:pPr>
            <w:r w:rsidRPr="00FA1BC6">
              <w:t>9918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444CF3" w:rsidP="00FA1BC6">
            <w:pPr>
              <w:pStyle w:val="aff1"/>
            </w:pPr>
            <w:r w:rsidRPr="00FA1BC6">
              <w:t>11520</w:t>
            </w:r>
          </w:p>
        </w:tc>
        <w:tc>
          <w:tcPr>
            <w:tcW w:w="6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9107FF" w:rsidP="00FA1BC6">
            <w:pPr>
              <w:pStyle w:val="aff1"/>
            </w:pPr>
            <w:r w:rsidRPr="00FA1BC6">
              <w:t>12956</w:t>
            </w: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444CF3" w:rsidP="00FA1BC6">
            <w:pPr>
              <w:pStyle w:val="aff1"/>
            </w:pPr>
            <w:r w:rsidRPr="00FA1BC6">
              <w:t>+3038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444CF3" w:rsidP="00FA1BC6">
            <w:pPr>
              <w:pStyle w:val="aff1"/>
            </w:pPr>
            <w:r w:rsidRPr="00FA1BC6">
              <w:t>+1436</w:t>
            </w:r>
          </w:p>
        </w:tc>
      </w:tr>
      <w:tr w:rsidR="00F11236" w:rsidRPr="00FA1BC6">
        <w:trPr>
          <w:cantSplit/>
          <w:jc w:val="center"/>
        </w:trPr>
        <w:tc>
          <w:tcPr>
            <w:tcW w:w="15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F11236" w:rsidP="00FA1BC6">
            <w:pPr>
              <w:pStyle w:val="aff1"/>
            </w:pPr>
            <w:r w:rsidRPr="00FA1BC6">
              <w:t>2</w:t>
            </w:r>
            <w:r w:rsidR="00FA1BC6" w:rsidRPr="00FA1BC6">
              <w:t xml:space="preserve">. </w:t>
            </w:r>
            <w:r w:rsidRPr="00FA1BC6">
              <w:t>Промышленно-производственных основных средств</w:t>
            </w:r>
          </w:p>
        </w:tc>
        <w:tc>
          <w:tcPr>
            <w:tcW w:w="6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444CF3" w:rsidP="00FA1BC6">
            <w:pPr>
              <w:pStyle w:val="aff1"/>
            </w:pPr>
            <w:r w:rsidRPr="00FA1BC6">
              <w:t>8862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444CF3" w:rsidP="00FA1BC6">
            <w:pPr>
              <w:pStyle w:val="aff1"/>
            </w:pPr>
            <w:r w:rsidRPr="00FA1BC6">
              <w:t>10312</w:t>
            </w:r>
          </w:p>
        </w:tc>
        <w:tc>
          <w:tcPr>
            <w:tcW w:w="6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444CF3" w:rsidP="00FA1BC6">
            <w:pPr>
              <w:pStyle w:val="aff1"/>
            </w:pPr>
            <w:r w:rsidRPr="00FA1BC6">
              <w:t>11631</w:t>
            </w: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444CF3" w:rsidP="00FA1BC6">
            <w:pPr>
              <w:pStyle w:val="aff1"/>
            </w:pPr>
            <w:r w:rsidRPr="00FA1BC6">
              <w:t>+2769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1236" w:rsidRPr="00FA1BC6" w:rsidRDefault="00444CF3" w:rsidP="00FA1BC6">
            <w:pPr>
              <w:pStyle w:val="aff1"/>
            </w:pPr>
            <w:r w:rsidRPr="00FA1BC6">
              <w:t>+1319</w:t>
            </w:r>
          </w:p>
        </w:tc>
      </w:tr>
      <w:tr w:rsidR="00FA1BC6" w:rsidRPr="00FA1BC6">
        <w:trPr>
          <w:cantSplit/>
          <w:jc w:val="center"/>
        </w:trPr>
        <w:tc>
          <w:tcPr>
            <w:tcW w:w="15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3. Из них активной части</w:t>
            </w:r>
            <w:r>
              <w:t xml:space="preserve"> (</w:t>
            </w:r>
            <w:r w:rsidRPr="00FA1BC6">
              <w:t xml:space="preserve">производственного оборудования) </w:t>
            </w:r>
          </w:p>
        </w:tc>
        <w:tc>
          <w:tcPr>
            <w:tcW w:w="6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8598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9967</w:t>
            </w:r>
          </w:p>
        </w:tc>
        <w:tc>
          <w:tcPr>
            <w:tcW w:w="6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11386</w:t>
            </w: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+2788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+1419</w:t>
            </w:r>
          </w:p>
        </w:tc>
      </w:tr>
      <w:tr w:rsidR="00FA1BC6" w:rsidRPr="00FA1BC6">
        <w:trPr>
          <w:cantSplit/>
          <w:jc w:val="center"/>
        </w:trPr>
        <w:tc>
          <w:tcPr>
            <w:tcW w:w="15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4. Удельный вес промышленно-производственных основных средств в общей стоимости основных средств, коэффициент</w:t>
            </w:r>
            <w:r>
              <w:t xml:space="preserve"> (</w:t>
            </w:r>
            <w:r w:rsidRPr="00FA1BC6">
              <w:t>стр</w:t>
            </w:r>
            <w:r>
              <w:t>.2/</w:t>
            </w:r>
            <w:r w:rsidRPr="00FA1BC6">
              <w:t>стр</w:t>
            </w:r>
            <w:r>
              <w:t>.1</w:t>
            </w:r>
            <w:r w:rsidRPr="00FA1BC6">
              <w:t xml:space="preserve">) </w:t>
            </w:r>
          </w:p>
        </w:tc>
        <w:tc>
          <w:tcPr>
            <w:tcW w:w="6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89,35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89,51</w:t>
            </w:r>
          </w:p>
        </w:tc>
        <w:tc>
          <w:tcPr>
            <w:tcW w:w="6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89,77</w:t>
            </w: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+0,42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  <w:r w:rsidRPr="00FA1BC6">
              <w:t>+0,26</w:t>
            </w:r>
          </w:p>
        </w:tc>
      </w:tr>
      <w:tr w:rsidR="00FA1BC6" w:rsidRPr="00FA1BC6">
        <w:trPr>
          <w:cantSplit/>
          <w:jc w:val="center"/>
        </w:trPr>
        <w:tc>
          <w:tcPr>
            <w:tcW w:w="15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Default="00FA1BC6" w:rsidP="00FA1BC6">
            <w:pPr>
              <w:pStyle w:val="aff1"/>
            </w:pPr>
            <w:r w:rsidRPr="00FA1BC6">
              <w:t>5. Удельный вес активной части:</w:t>
            </w:r>
          </w:p>
          <w:p w:rsidR="00FA1BC6" w:rsidRDefault="00FA1BC6" w:rsidP="00FA1BC6">
            <w:pPr>
              <w:pStyle w:val="aff1"/>
            </w:pPr>
            <w:r w:rsidRPr="00FA1BC6">
              <w:t>а) в общей стоимости основных средств,%</w:t>
            </w:r>
          </w:p>
          <w:p w:rsidR="00FA1BC6" w:rsidRDefault="00FA1BC6" w:rsidP="00FA1BC6">
            <w:pPr>
              <w:pStyle w:val="aff1"/>
            </w:pPr>
            <w:r>
              <w:t>(</w:t>
            </w:r>
            <w:r w:rsidRPr="00FA1BC6">
              <w:t>стр</w:t>
            </w:r>
            <w:r>
              <w:t>.3/</w:t>
            </w:r>
            <w:r w:rsidRPr="00FA1BC6">
              <w:t>стр</w:t>
            </w:r>
            <w:r>
              <w:t>.1</w:t>
            </w:r>
            <w:r w:rsidRPr="00FA1BC6">
              <w:t>)</w:t>
            </w:r>
          </w:p>
          <w:p w:rsidR="00FA1BC6" w:rsidRPr="00FA1BC6" w:rsidRDefault="00FA1BC6" w:rsidP="00FA1BC6">
            <w:pPr>
              <w:pStyle w:val="aff1"/>
            </w:pPr>
            <w:r w:rsidRPr="00FA1BC6">
              <w:t>б) в стоимости производственных основных средств,%</w:t>
            </w:r>
            <w:r>
              <w:t xml:space="preserve"> (</w:t>
            </w:r>
            <w:r w:rsidRPr="00FA1BC6">
              <w:t>стр</w:t>
            </w:r>
            <w:r>
              <w:t>.3/</w:t>
            </w:r>
            <w:r w:rsidRPr="00FA1BC6">
              <w:t>стр</w:t>
            </w:r>
            <w:r>
              <w:t>.2</w:t>
            </w:r>
            <w:r w:rsidRPr="00FA1BC6">
              <w:t xml:space="preserve">) </w:t>
            </w:r>
          </w:p>
        </w:tc>
        <w:tc>
          <w:tcPr>
            <w:tcW w:w="6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</w:p>
          <w:p w:rsidR="00FA1BC6" w:rsidRPr="00FA1BC6" w:rsidRDefault="00FA1BC6" w:rsidP="00FA1BC6">
            <w:pPr>
              <w:pStyle w:val="aff1"/>
            </w:pPr>
            <w:r w:rsidRPr="00FA1BC6">
              <w:t>86,69</w:t>
            </w:r>
          </w:p>
          <w:p w:rsidR="00FA1BC6" w:rsidRPr="00FA1BC6" w:rsidRDefault="00FA1BC6" w:rsidP="00FA1BC6">
            <w:pPr>
              <w:pStyle w:val="aff1"/>
            </w:pPr>
            <w:r w:rsidRPr="00FA1BC6">
              <w:t>97,02</w:t>
            </w:r>
          </w:p>
        </w:tc>
        <w:tc>
          <w:tcPr>
            <w:tcW w:w="7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</w:p>
          <w:p w:rsidR="00FA1BC6" w:rsidRPr="00FA1BC6" w:rsidRDefault="00FA1BC6" w:rsidP="00FA1BC6">
            <w:pPr>
              <w:pStyle w:val="aff1"/>
            </w:pPr>
            <w:r w:rsidRPr="00FA1BC6">
              <w:t>86,52</w:t>
            </w:r>
          </w:p>
          <w:p w:rsidR="00FA1BC6" w:rsidRPr="00FA1BC6" w:rsidRDefault="00FA1BC6" w:rsidP="00FA1BC6">
            <w:pPr>
              <w:pStyle w:val="aff1"/>
            </w:pPr>
            <w:r w:rsidRPr="00FA1BC6">
              <w:t>96,65</w:t>
            </w:r>
          </w:p>
        </w:tc>
        <w:tc>
          <w:tcPr>
            <w:tcW w:w="6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</w:p>
          <w:p w:rsidR="00FA1BC6" w:rsidRPr="00FA1BC6" w:rsidRDefault="00FA1BC6" w:rsidP="00FA1BC6">
            <w:pPr>
              <w:pStyle w:val="aff1"/>
            </w:pPr>
            <w:r w:rsidRPr="00FA1BC6">
              <w:t>87,88</w:t>
            </w:r>
          </w:p>
          <w:p w:rsidR="00FA1BC6" w:rsidRPr="00FA1BC6" w:rsidRDefault="00FA1BC6" w:rsidP="00FA1BC6">
            <w:pPr>
              <w:pStyle w:val="aff1"/>
            </w:pPr>
            <w:r w:rsidRPr="00FA1BC6">
              <w:t>97,89</w:t>
            </w: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</w:p>
          <w:p w:rsidR="00FA1BC6" w:rsidRPr="00FA1BC6" w:rsidRDefault="00FA1BC6" w:rsidP="00FA1BC6">
            <w:pPr>
              <w:pStyle w:val="aff1"/>
            </w:pPr>
            <w:r w:rsidRPr="00FA1BC6">
              <w:t>+1</w:t>
            </w:r>
            <w:r>
              <w:t>, 19</w:t>
            </w:r>
          </w:p>
          <w:p w:rsidR="00FA1BC6" w:rsidRPr="00FA1BC6" w:rsidRDefault="00FA1BC6" w:rsidP="00FA1BC6">
            <w:pPr>
              <w:pStyle w:val="aff1"/>
            </w:pPr>
            <w:r w:rsidRPr="00FA1BC6">
              <w:t>+0,87</w:t>
            </w:r>
          </w:p>
        </w:tc>
        <w:tc>
          <w:tcPr>
            <w:tcW w:w="7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BC6" w:rsidRPr="00FA1BC6" w:rsidRDefault="00FA1BC6" w:rsidP="00FA1BC6">
            <w:pPr>
              <w:pStyle w:val="aff1"/>
            </w:pPr>
          </w:p>
          <w:p w:rsidR="00FA1BC6" w:rsidRPr="00FA1BC6" w:rsidRDefault="00FA1BC6" w:rsidP="00FA1BC6">
            <w:pPr>
              <w:pStyle w:val="aff1"/>
            </w:pPr>
            <w:r w:rsidRPr="00FA1BC6">
              <w:t>+1,36</w:t>
            </w:r>
          </w:p>
          <w:p w:rsidR="00FA1BC6" w:rsidRPr="00FA1BC6" w:rsidRDefault="00FA1BC6" w:rsidP="00FA1BC6">
            <w:pPr>
              <w:pStyle w:val="aff1"/>
            </w:pPr>
            <w:r w:rsidRPr="00FA1BC6">
              <w:t>+1,24</w:t>
            </w:r>
          </w:p>
        </w:tc>
      </w:tr>
    </w:tbl>
    <w:p w:rsidR="00F11236" w:rsidRPr="00FA1BC6" w:rsidRDefault="00F11236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Из данных таблицы </w:t>
      </w:r>
      <w:r w:rsidR="00FA1BC6">
        <w:rPr>
          <w:lang w:eastAsia="en-US"/>
        </w:rPr>
        <w:t>2.2</w:t>
      </w:r>
      <w:r w:rsidR="002E7076" w:rsidRPr="00FA1BC6">
        <w:rPr>
          <w:lang w:eastAsia="en-US"/>
        </w:rPr>
        <w:t xml:space="preserve"> следует, что 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среднегодовая стоимость основных средств по сравнению с </w:t>
      </w:r>
      <w:r w:rsidR="002E7076" w:rsidRPr="00FA1BC6">
        <w:rPr>
          <w:lang w:eastAsia="en-US"/>
        </w:rPr>
        <w:t>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увеличилась на </w:t>
      </w:r>
      <w:r w:rsidR="002E7076" w:rsidRPr="00FA1BC6">
        <w:rPr>
          <w:lang w:eastAsia="en-US"/>
        </w:rPr>
        <w:t>3038 млн</w:t>
      </w:r>
      <w:r w:rsidR="00FA1BC6" w:rsidRPr="00FA1BC6">
        <w:rPr>
          <w:lang w:eastAsia="en-US"/>
        </w:rPr>
        <w:t xml:space="preserve">. </w:t>
      </w:r>
      <w:r w:rsidR="002E7076"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="002E7076" w:rsidRPr="00FA1BC6">
        <w:rPr>
          <w:lang w:eastAsia="en-US"/>
        </w:rPr>
        <w:t xml:space="preserve"> план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2E7076" w:rsidRPr="00FA1BC6">
        <w:rPr>
          <w:lang w:eastAsia="en-US"/>
        </w:rPr>
        <w:t>перевыполнен на 1436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Стоимость активной части основных фондов по сравнению с </w:t>
      </w:r>
      <w:r w:rsidR="002E7076" w:rsidRPr="00FA1BC6">
        <w:rPr>
          <w:lang w:eastAsia="en-US"/>
        </w:rPr>
        <w:t>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увеличилась на </w:t>
      </w:r>
      <w:r w:rsidR="002E7076" w:rsidRPr="00FA1BC6">
        <w:rPr>
          <w:lang w:eastAsia="en-US"/>
        </w:rPr>
        <w:t>2788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="002E7076" w:rsidRPr="00FA1BC6">
        <w:rPr>
          <w:lang w:eastAsia="en-US"/>
        </w:rPr>
        <w:t xml:space="preserve"> перевыполнение плана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активной ч</w:t>
      </w:r>
      <w:r w:rsidR="002E7076" w:rsidRPr="00FA1BC6">
        <w:rPr>
          <w:lang w:eastAsia="en-US"/>
        </w:rPr>
        <w:t>асти основных фондов составило 1419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>.</w:t>
      </w:r>
    </w:p>
    <w:p w:rsidR="00FA1BC6" w:rsidRDefault="002E7076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="00F11236"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="00F11236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F11236" w:rsidRPr="00FA1BC6">
        <w:rPr>
          <w:lang w:eastAsia="en-US"/>
        </w:rPr>
        <w:t xml:space="preserve">по сравнению с </w:t>
      </w:r>
      <w:r w:rsidRPr="00FA1BC6">
        <w:rPr>
          <w:lang w:eastAsia="en-US"/>
        </w:rPr>
        <w:t>9 мес</w:t>
      </w:r>
      <w:r w:rsidR="00FA1BC6">
        <w:rPr>
          <w:lang w:eastAsia="en-US"/>
        </w:rPr>
        <w:t>. 20</w:t>
      </w:r>
      <w:r w:rsidR="00F11236"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="00F11236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F11236" w:rsidRPr="00FA1BC6">
        <w:rPr>
          <w:lang w:eastAsia="en-US"/>
        </w:rPr>
        <w:t>произошло увеличение на 0,42</w:t>
      </w:r>
      <w:r w:rsidR="00FA1BC6" w:rsidRPr="00FA1BC6">
        <w:rPr>
          <w:lang w:eastAsia="en-US"/>
        </w:rPr>
        <w:t>%</w:t>
      </w:r>
      <w:r w:rsidR="00F11236" w:rsidRPr="00FA1BC6">
        <w:rPr>
          <w:lang w:eastAsia="en-US"/>
        </w:rPr>
        <w:t xml:space="preserve"> удельного веса промышленно-производственных основных средств в общей стоимости основных средств, на 1</w:t>
      </w:r>
      <w:r w:rsidR="00FA1BC6">
        <w:rPr>
          <w:lang w:eastAsia="en-US"/>
        </w:rPr>
        <w:t>,19%</w:t>
      </w:r>
      <w:r w:rsidR="00F11236" w:rsidRPr="00FA1BC6">
        <w:rPr>
          <w:lang w:eastAsia="en-US"/>
        </w:rPr>
        <w:t xml:space="preserve"> удельного веса активной части основных средств в общей стоимости основных средств и на 0,87</w:t>
      </w:r>
      <w:r w:rsidR="00FA1BC6" w:rsidRPr="00FA1BC6">
        <w:rPr>
          <w:lang w:eastAsia="en-US"/>
        </w:rPr>
        <w:t>%</w:t>
      </w:r>
      <w:r w:rsidR="00F11236" w:rsidRPr="00FA1BC6">
        <w:rPr>
          <w:lang w:eastAsia="en-US"/>
        </w:rPr>
        <w:t xml:space="preserve"> удельного веса активной части основных средств в стоимости производственных основных средств</w:t>
      </w:r>
      <w:r w:rsidR="00FA1BC6" w:rsidRPr="00FA1BC6">
        <w:rPr>
          <w:lang w:eastAsia="en-US"/>
        </w:rPr>
        <w:t xml:space="preserve">. </w:t>
      </w:r>
      <w:r w:rsidR="00F11236" w:rsidRPr="00FA1BC6">
        <w:rPr>
          <w:lang w:eastAsia="en-US"/>
        </w:rPr>
        <w:t xml:space="preserve">Отклонение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="00F11236"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="00F11236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F11236" w:rsidRPr="00FA1BC6">
        <w:rPr>
          <w:lang w:eastAsia="en-US"/>
        </w:rPr>
        <w:t>фактических данных от плановых составило</w:t>
      </w:r>
      <w:r w:rsidR="00FA1BC6" w:rsidRPr="00FA1BC6">
        <w:rPr>
          <w:lang w:eastAsia="en-US"/>
        </w:rPr>
        <w:t xml:space="preserve">: </w:t>
      </w:r>
      <w:r w:rsidR="00F11236" w:rsidRPr="00FA1BC6">
        <w:rPr>
          <w:lang w:eastAsia="en-US"/>
        </w:rPr>
        <w:t>увеличение на 0,26</w:t>
      </w:r>
      <w:r w:rsidR="00FA1BC6" w:rsidRPr="00FA1BC6">
        <w:rPr>
          <w:lang w:eastAsia="en-US"/>
        </w:rPr>
        <w:t>%</w:t>
      </w:r>
      <w:r w:rsidR="00F11236" w:rsidRPr="00FA1BC6">
        <w:rPr>
          <w:lang w:eastAsia="en-US"/>
        </w:rPr>
        <w:t xml:space="preserve"> удельного веса промышленно-производственных основных средств в общей стоимости основных средств, на 1,36</w:t>
      </w:r>
      <w:r w:rsidR="00FA1BC6" w:rsidRPr="00FA1BC6">
        <w:rPr>
          <w:lang w:eastAsia="en-US"/>
        </w:rPr>
        <w:t>%</w:t>
      </w:r>
      <w:r w:rsidR="00F11236" w:rsidRPr="00FA1BC6">
        <w:rPr>
          <w:lang w:eastAsia="en-US"/>
        </w:rPr>
        <w:t xml:space="preserve"> удельного веса активной части основных средств в общей стоимости основных средств и на 1,24</w:t>
      </w:r>
      <w:r w:rsidR="00FA1BC6" w:rsidRPr="00FA1BC6">
        <w:rPr>
          <w:lang w:eastAsia="en-US"/>
        </w:rPr>
        <w:t>%</w:t>
      </w:r>
      <w:r w:rsidR="00F11236" w:rsidRPr="00FA1BC6">
        <w:rPr>
          <w:lang w:eastAsia="en-US"/>
        </w:rPr>
        <w:t xml:space="preserve"> удельного веса активной части основных средств в стоимости производственных основных средств</w:t>
      </w:r>
      <w:r w:rsidR="00FA1BC6" w:rsidRPr="00FA1BC6">
        <w:rPr>
          <w:lang w:eastAsia="en-US"/>
        </w:rPr>
        <w:t>.</w:t>
      </w: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Показатели эффективности использования основных производственных фондов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2E7076" w:rsidRPr="00FA1BC6">
        <w:rPr>
          <w:lang w:eastAsia="en-US"/>
        </w:rPr>
        <w:t xml:space="preserve">на 1 октября </w:t>
      </w:r>
      <w:r w:rsidRPr="00FA1BC6">
        <w:rPr>
          <w:lang w:eastAsia="en-US"/>
        </w:rPr>
        <w:t>2007-2008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приведены в таблице </w:t>
      </w:r>
      <w:r w:rsidR="00FA1BC6">
        <w:rPr>
          <w:lang w:eastAsia="en-US"/>
        </w:rPr>
        <w:t>2.3</w:t>
      </w: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Фондоотдача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ФО</w:t>
      </w:r>
      <w:r w:rsidR="00FA1BC6" w:rsidRPr="00FA1BC6">
        <w:rPr>
          <w:lang w:eastAsia="en-US"/>
        </w:rPr>
        <w:t xml:space="preserve">) </w:t>
      </w:r>
      <w:r w:rsidR="00DB0C98" w:rsidRPr="00FA1BC6">
        <w:rPr>
          <w:lang w:eastAsia="en-US"/>
        </w:rPr>
        <w:t xml:space="preserve">основных фондов </w:t>
      </w:r>
      <w:r w:rsidRPr="00FA1BC6">
        <w:rPr>
          <w:lang w:eastAsia="en-US"/>
        </w:rPr>
        <w:t>предприятия</w:t>
      </w:r>
      <w:r w:rsidR="00FA1BC6" w:rsidRPr="00FA1BC6">
        <w:rPr>
          <w:lang w:eastAsia="en-US"/>
        </w:rPr>
        <w:t>: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308B6" w:rsidP="00FA1BC6">
      <w:pPr>
        <w:ind w:firstLine="709"/>
        <w:rPr>
          <w:lang w:eastAsia="en-US"/>
        </w:rPr>
      </w:pPr>
      <w:r>
        <w:rPr>
          <w:position w:val="-32"/>
          <w:lang w:eastAsia="en-US"/>
        </w:rPr>
        <w:pict>
          <v:shape id="_x0000_i1030" type="#_x0000_t75" style="width:63pt;height:35.25pt">
            <v:imagedata r:id="rId13" o:title=""/>
          </v:shape>
        </w:pict>
      </w:r>
      <w:r w:rsidR="00F11236" w:rsidRPr="00FA1BC6">
        <w:rPr>
          <w:lang w:eastAsia="en-US"/>
        </w:rPr>
        <w:t>,</w:t>
      </w:r>
      <w:r w:rsidR="00FA1BC6">
        <w:rPr>
          <w:lang w:eastAsia="en-US"/>
        </w:rPr>
        <w:t xml:space="preserve"> (2.2</w:t>
      </w:r>
      <w:r w:rsidR="00FA1BC6" w:rsidRPr="00FA1BC6">
        <w:rPr>
          <w:lang w:eastAsia="en-US"/>
        </w:rPr>
        <w:t>)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где В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выручка от реализации продукции</w:t>
      </w:r>
      <w:r w:rsidR="00FA1BC6" w:rsidRPr="00FA1BC6">
        <w:rPr>
          <w:lang w:eastAsia="en-US"/>
        </w:rPr>
        <w:t>;</w:t>
      </w:r>
    </w:p>
    <w:p w:rsidR="00FA1BC6" w:rsidRDefault="00D308B6" w:rsidP="00FA1BC6">
      <w:pPr>
        <w:ind w:firstLine="709"/>
        <w:rPr>
          <w:lang w:eastAsia="en-US"/>
        </w:rPr>
      </w:pPr>
      <w:r>
        <w:rPr>
          <w:position w:val="-14"/>
          <w:lang w:val="en-US" w:eastAsia="en-US"/>
        </w:rPr>
        <w:pict>
          <v:shape id="_x0000_i1031" type="#_x0000_t75" style="width:29.25pt;height:18.75pt">
            <v:imagedata r:id="rId14" o:title=""/>
          </v:shape>
        </w:pict>
      </w:r>
      <w:r w:rsidR="00FA1BC6" w:rsidRPr="00FA1BC6">
        <w:rPr>
          <w:lang w:eastAsia="en-US"/>
        </w:rPr>
        <w:t xml:space="preserve"> - </w:t>
      </w:r>
      <w:r w:rsidR="00F11236" w:rsidRPr="00FA1BC6">
        <w:rPr>
          <w:lang w:eastAsia="en-US"/>
        </w:rPr>
        <w:t>среднегодовая стоимость основных фондов</w:t>
      </w:r>
      <w:r w:rsidR="00FA1BC6" w:rsidRPr="00FA1BC6">
        <w:rPr>
          <w:lang w:eastAsia="en-US"/>
        </w:rPr>
        <w:t>;</w:t>
      </w: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8"/>
          <w:lang w:eastAsia="en-US"/>
        </w:rPr>
        <w:pict>
          <v:shape id="_x0000_i1032" type="#_x0000_t75" style="width:158.25pt;height:33pt">
            <v:imagedata r:id="rId15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8"/>
          <w:lang w:eastAsia="en-US"/>
        </w:rPr>
        <w:pict>
          <v:shape id="_x0000_i1033" type="#_x0000_t75" style="width:170.25pt;height:33pt">
            <v:imagedata r:id="rId16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Фондоемкость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ФЕ</w:t>
      </w:r>
      <w:r w:rsidR="00FA1BC6" w:rsidRPr="00FA1BC6">
        <w:rPr>
          <w:lang w:eastAsia="en-US"/>
        </w:rPr>
        <w:t xml:space="preserve">) </w:t>
      </w:r>
      <w:r w:rsidR="00DB0C98" w:rsidRPr="00FA1BC6">
        <w:rPr>
          <w:lang w:eastAsia="en-US"/>
        </w:rPr>
        <w:t xml:space="preserve">основных фондов </w:t>
      </w:r>
      <w:r w:rsidRPr="00FA1BC6">
        <w:rPr>
          <w:lang w:eastAsia="en-US"/>
        </w:rPr>
        <w:t>предприятия</w:t>
      </w:r>
      <w:r w:rsidR="00FA1BC6" w:rsidRPr="00FA1BC6">
        <w:rPr>
          <w:lang w:eastAsia="en-US"/>
        </w:rPr>
        <w:t>: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308B6" w:rsidP="00FA1BC6">
      <w:pPr>
        <w:ind w:firstLine="709"/>
        <w:rPr>
          <w:lang w:eastAsia="en-US"/>
        </w:rPr>
      </w:pPr>
      <w:r>
        <w:rPr>
          <w:position w:val="-24"/>
          <w:lang w:eastAsia="en-US"/>
        </w:rPr>
        <w:pict>
          <v:shape id="_x0000_i1034" type="#_x0000_t75" style="width:62.25pt;height:33pt">
            <v:imagedata r:id="rId17" o:title=""/>
          </v:shape>
        </w:pict>
      </w:r>
      <w:r w:rsidR="00F11236" w:rsidRPr="00FA1BC6">
        <w:rPr>
          <w:lang w:eastAsia="en-US"/>
        </w:rPr>
        <w:t>,</w:t>
      </w:r>
      <w:r w:rsidR="00FA1BC6">
        <w:rPr>
          <w:lang w:eastAsia="en-US"/>
        </w:rPr>
        <w:t xml:space="preserve"> (2.3</w:t>
      </w:r>
      <w:r w:rsidR="00FA1BC6" w:rsidRPr="00FA1BC6">
        <w:rPr>
          <w:lang w:eastAsia="en-US"/>
        </w:rPr>
        <w:t>)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8"/>
          <w:lang w:eastAsia="en-US"/>
        </w:rPr>
        <w:pict>
          <v:shape id="_x0000_i1035" type="#_x0000_t75" style="width:158.25pt;height:33pt">
            <v:imagedata r:id="rId18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Default="00D308B6" w:rsidP="00FA1BC6">
      <w:pPr>
        <w:ind w:firstLine="709"/>
        <w:rPr>
          <w:lang w:eastAsia="en-US"/>
        </w:rPr>
      </w:pPr>
      <w:r>
        <w:rPr>
          <w:position w:val="-28"/>
          <w:lang w:eastAsia="en-US"/>
        </w:rPr>
        <w:pict>
          <v:shape id="_x0000_i1036" type="#_x0000_t75" style="width:161.25pt;height:33pt">
            <v:imagedata r:id="rId19" o:title=""/>
          </v:shape>
        </w:pict>
      </w:r>
    </w:p>
    <w:p w:rsidR="00CA6608" w:rsidRPr="00FA1BC6" w:rsidRDefault="00CA6608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Фондооснащенность</w:t>
      </w:r>
      <w:r w:rsidR="00FA1BC6">
        <w:rPr>
          <w:lang w:eastAsia="en-US"/>
        </w:rPr>
        <w:t xml:space="preserve"> (</w:t>
      </w:r>
      <w:r w:rsidR="00D308B6">
        <w:rPr>
          <w:position w:val="-12"/>
          <w:lang w:eastAsia="en-US"/>
        </w:rPr>
        <w:pict>
          <v:shape id="_x0000_i1037" type="#_x0000_t75" style="width:23.25pt;height:18pt">
            <v:imagedata r:id="rId20" o:title=""/>
          </v:shape>
        </w:pic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основных фондов предприятия</w:t>
      </w:r>
      <w:r w:rsidR="00FA1BC6">
        <w:rPr>
          <w:lang w:eastAsia="en-US"/>
        </w:rPr>
        <w:t xml:space="preserve"> (</w:t>
      </w:r>
      <w:r w:rsidR="008126E0" w:rsidRPr="00FA1BC6">
        <w:rPr>
          <w:lang w:eastAsia="en-US"/>
        </w:rPr>
        <w:t>данные о численности работников взяты из отчетов по труду и движению работников ЗАО</w:t>
      </w:r>
      <w:r w:rsidR="00FA1BC6">
        <w:rPr>
          <w:lang w:eastAsia="en-US"/>
        </w:rPr>
        <w:t xml:space="preserve"> "</w:t>
      </w:r>
      <w:r w:rsidR="008126E0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8126E0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="008126E0" w:rsidRPr="00FA1BC6">
        <w:rPr>
          <w:lang w:eastAsia="en-US"/>
        </w:rPr>
        <w:t>07-2008 гг</w:t>
      </w:r>
      <w:r w:rsidR="00FA1BC6" w:rsidRPr="00FA1BC6">
        <w:rPr>
          <w:lang w:eastAsia="en-US"/>
        </w:rPr>
        <w:t>.</w:t>
      </w:r>
      <w:r w:rsidR="00FA1BC6">
        <w:rPr>
          <w:lang w:eastAsia="en-US"/>
        </w:rPr>
        <w:t xml:space="preserve"> (</w:t>
      </w:r>
      <w:r w:rsidR="008126E0" w:rsidRPr="00FA1BC6">
        <w:rPr>
          <w:lang w:eastAsia="en-US"/>
        </w:rPr>
        <w:t>приложения К, Л</w:t>
      </w:r>
      <w:r w:rsidR="00FA1BC6" w:rsidRPr="00FA1BC6">
        <w:rPr>
          <w:lang w:eastAsia="en-US"/>
        </w:rPr>
        <w:t>)):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308B6" w:rsidP="00FA1BC6">
      <w:pPr>
        <w:ind w:firstLine="709"/>
        <w:rPr>
          <w:lang w:eastAsia="en-US"/>
        </w:rPr>
      </w:pPr>
      <w:r>
        <w:rPr>
          <w:position w:val="-24"/>
          <w:lang w:eastAsia="en-US"/>
        </w:rPr>
        <w:pict>
          <v:shape id="_x0000_i1038" type="#_x0000_t75" style="width:66pt;height:33pt">
            <v:imagedata r:id="rId21" o:title=""/>
          </v:shape>
        </w:pict>
      </w:r>
      <w:r w:rsidR="00F11236" w:rsidRPr="00FA1BC6">
        <w:rPr>
          <w:lang w:eastAsia="en-US"/>
        </w:rPr>
        <w:t>,</w:t>
      </w:r>
      <w:r w:rsidR="00FA1BC6">
        <w:rPr>
          <w:lang w:eastAsia="en-US"/>
        </w:rPr>
        <w:t xml:space="preserve"> (2.4</w:t>
      </w:r>
      <w:r w:rsidR="00FA1BC6" w:rsidRPr="00FA1BC6">
        <w:rPr>
          <w:lang w:eastAsia="en-US"/>
        </w:rPr>
        <w:t>)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где ЧР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среднесписочная численность работников</w:t>
      </w:r>
      <w:r w:rsidR="00FA1BC6" w:rsidRPr="00FA1BC6">
        <w:rPr>
          <w:lang w:eastAsia="en-US"/>
        </w:rPr>
        <w:t>.</w:t>
      </w: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4"/>
          <w:lang w:eastAsia="en-US"/>
        </w:rPr>
        <w:pict>
          <v:shape id="_x0000_i1039" type="#_x0000_t75" style="width:167.25pt;height:30.75pt">
            <v:imagedata r:id="rId22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4"/>
          <w:lang w:eastAsia="en-US"/>
        </w:rPr>
        <w:pict>
          <v:shape id="_x0000_i1040" type="#_x0000_t75" style="width:171.75pt;height:30.75pt">
            <v:imagedata r:id="rId23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Коэффициент эффективности использования основных фондов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К</w:t>
      </w:r>
      <w:r w:rsidRPr="00FA1BC6">
        <w:rPr>
          <w:vertAlign w:val="subscript"/>
          <w:lang w:eastAsia="en-US"/>
        </w:rPr>
        <w:t>э</w:t>
      </w:r>
      <w:r w:rsidR="00FA1BC6" w:rsidRPr="00FA1BC6">
        <w:rPr>
          <w:lang w:eastAsia="en-US"/>
        </w:rPr>
        <w:t>):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308B6" w:rsidP="00FA1BC6">
      <w:pPr>
        <w:ind w:firstLine="709"/>
        <w:rPr>
          <w:lang w:eastAsia="en-US"/>
        </w:rPr>
      </w:pPr>
      <w:r>
        <w:rPr>
          <w:position w:val="-32"/>
          <w:lang w:eastAsia="en-US"/>
        </w:rPr>
        <w:pict>
          <v:shape id="_x0000_i1041" type="#_x0000_t75" style="width:59.25pt;height:35.25pt">
            <v:imagedata r:id="rId24" o:title=""/>
          </v:shape>
        </w:pict>
      </w:r>
      <w:r w:rsidR="00F11236" w:rsidRPr="00FA1BC6">
        <w:rPr>
          <w:lang w:eastAsia="en-US"/>
        </w:rPr>
        <w:t>,</w:t>
      </w:r>
      <w:r w:rsidR="00FA1BC6">
        <w:rPr>
          <w:lang w:eastAsia="en-US"/>
        </w:rPr>
        <w:t xml:space="preserve"> (2.5</w:t>
      </w:r>
      <w:r w:rsidR="00FA1BC6" w:rsidRPr="00FA1BC6">
        <w:rPr>
          <w:lang w:eastAsia="en-US"/>
        </w:rPr>
        <w:t>)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где П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прибыль</w:t>
      </w:r>
      <w:r w:rsidR="00FA1BC6" w:rsidRPr="00FA1BC6">
        <w:rPr>
          <w:lang w:eastAsia="en-US"/>
        </w:rPr>
        <w:t>.</w:t>
      </w: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8"/>
          <w:lang w:eastAsia="en-US"/>
        </w:rPr>
        <w:pict>
          <v:shape id="_x0000_i1042" type="#_x0000_t75" style="width:138.75pt;height:33pt">
            <v:imagedata r:id="rId25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8"/>
          <w:lang w:eastAsia="en-US"/>
        </w:rPr>
        <w:pict>
          <v:shape id="_x0000_i1043" type="#_x0000_t75" style="width:2in;height:33pt">
            <v:imagedata r:id="rId26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Рентабельностью основных фондов</w:t>
      </w:r>
      <w:r w:rsidR="00FA1BC6" w:rsidRPr="00FA1BC6">
        <w:rPr>
          <w:lang w:eastAsia="en-US"/>
        </w:rPr>
        <w:t>: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308B6" w:rsidP="00FA1BC6">
      <w:pPr>
        <w:ind w:firstLine="709"/>
        <w:rPr>
          <w:lang w:eastAsia="en-US"/>
        </w:rPr>
      </w:pPr>
      <w:r>
        <w:rPr>
          <w:position w:val="-32"/>
          <w:lang w:eastAsia="en-US"/>
        </w:rPr>
        <w:pict>
          <v:shape id="_x0000_i1044" type="#_x0000_t75" style="width:90pt;height:35.25pt">
            <v:imagedata r:id="rId27" o:title=""/>
          </v:shape>
        </w:pict>
      </w:r>
      <w:r w:rsidR="00F11236" w:rsidRPr="00FA1BC6">
        <w:rPr>
          <w:lang w:eastAsia="en-US"/>
        </w:rPr>
        <w:t>,</w:t>
      </w:r>
      <w:r w:rsidR="00FA1BC6">
        <w:rPr>
          <w:lang w:eastAsia="en-US"/>
        </w:rPr>
        <w:t xml:space="preserve"> (2.6</w:t>
      </w:r>
      <w:r w:rsidR="00FA1BC6" w:rsidRPr="00FA1BC6">
        <w:rPr>
          <w:lang w:eastAsia="en-US"/>
        </w:rPr>
        <w:t>)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8"/>
          <w:lang w:eastAsia="en-US"/>
        </w:rPr>
        <w:pict>
          <v:shape id="_x0000_i1045" type="#_x0000_t75" style="width:177.75pt;height:33pt">
            <v:imagedata r:id="rId28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28"/>
          <w:lang w:eastAsia="en-US"/>
        </w:rPr>
        <w:pict>
          <v:shape id="_x0000_i1046" type="#_x0000_t75" style="width:180.75pt;height:33pt">
            <v:imagedata r:id="rId29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>Интегральный показател</w:t>
      </w:r>
      <w:r w:rsidR="00DB0C98" w:rsidRPr="00FA1BC6">
        <w:rPr>
          <w:lang w:eastAsia="en-US"/>
        </w:rPr>
        <w:t>ь эффективности основных фондов</w:t>
      </w:r>
      <w:r w:rsidR="00FA1BC6" w:rsidRPr="00FA1BC6">
        <w:rPr>
          <w:lang w:eastAsia="en-US"/>
        </w:rPr>
        <w:t>: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308B6" w:rsidP="00FA1BC6">
      <w:pPr>
        <w:ind w:firstLine="709"/>
        <w:rPr>
          <w:lang w:eastAsia="en-US"/>
        </w:rPr>
      </w:pPr>
      <w:r>
        <w:rPr>
          <w:position w:val="-14"/>
          <w:lang w:eastAsia="en-US"/>
        </w:rPr>
        <w:pict>
          <v:shape id="_x0000_i1047" type="#_x0000_t75" style="width:83.25pt;height:21pt">
            <v:imagedata r:id="rId30" o:title=""/>
          </v:shape>
        </w:pict>
      </w:r>
      <w:r w:rsidR="00F11236" w:rsidRPr="00FA1BC6">
        <w:rPr>
          <w:lang w:eastAsia="en-US"/>
        </w:rPr>
        <w:t>,</w:t>
      </w:r>
      <w:r w:rsidR="00FA1BC6">
        <w:rPr>
          <w:lang w:eastAsia="en-US"/>
        </w:rPr>
        <w:t xml:space="preserve"> (2.7</w:t>
      </w:r>
      <w:r w:rsidR="00FA1BC6" w:rsidRPr="00FA1BC6">
        <w:rPr>
          <w:lang w:eastAsia="en-US"/>
        </w:rPr>
        <w:t>)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11236" w:rsidRPr="00FA1BC6" w:rsidRDefault="00D308B6" w:rsidP="00FA1BC6">
      <w:pPr>
        <w:ind w:firstLine="709"/>
        <w:rPr>
          <w:lang w:eastAsia="en-US"/>
        </w:rPr>
      </w:pPr>
      <w:r>
        <w:rPr>
          <w:position w:val="-12"/>
          <w:lang w:eastAsia="en-US"/>
        </w:rPr>
        <w:pict>
          <v:shape id="_x0000_i1048" type="#_x0000_t75" style="width:135.75pt;height:20.25pt">
            <v:imagedata r:id="rId31" o:title=""/>
          </v:shape>
        </w:pic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Default="00DB0C98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CA6608" w:rsidRDefault="00CA6608" w:rsidP="00FA1BC6">
      <w:pPr>
        <w:ind w:firstLine="709"/>
        <w:rPr>
          <w:lang w:eastAsia="en-US"/>
        </w:rPr>
      </w:pPr>
    </w:p>
    <w:p w:rsidR="00FA1BC6" w:rsidRPr="00FA1BC6" w:rsidRDefault="00D308B6" w:rsidP="00FA1BC6">
      <w:pPr>
        <w:ind w:firstLine="709"/>
        <w:rPr>
          <w:lang w:eastAsia="en-US"/>
        </w:rPr>
      </w:pPr>
      <w:r>
        <w:rPr>
          <w:position w:val="-12"/>
          <w:lang w:eastAsia="en-US"/>
        </w:rPr>
        <w:pict>
          <v:shape id="_x0000_i1049" type="#_x0000_t75" style="width:2in;height:20.25pt">
            <v:imagedata r:id="rId32" o:title=""/>
          </v:shape>
        </w:pict>
      </w:r>
    </w:p>
    <w:p w:rsidR="00F11236" w:rsidRPr="00FA1BC6" w:rsidRDefault="00CA6608" w:rsidP="005F512D">
      <w:pPr>
        <w:ind w:left="708" w:firstLine="1"/>
        <w:rPr>
          <w:lang w:eastAsia="en-US"/>
        </w:rPr>
      </w:pPr>
      <w:r>
        <w:rPr>
          <w:lang w:eastAsia="en-US"/>
        </w:rPr>
        <w:br w:type="page"/>
      </w:r>
      <w:r w:rsidR="00F11236" w:rsidRPr="00FA1BC6">
        <w:rPr>
          <w:lang w:eastAsia="en-US"/>
        </w:rPr>
        <w:t>Таблица</w:t>
      </w:r>
      <w:r w:rsidR="00FA1BC6">
        <w:rPr>
          <w:lang w:eastAsia="en-US"/>
        </w:rPr>
        <w:t xml:space="preserve"> 2.3</w:t>
      </w:r>
      <w:r w:rsidR="00FA1BC6" w:rsidRPr="00FA1BC6">
        <w:rPr>
          <w:lang w:eastAsia="en-US"/>
        </w:rPr>
        <w:t xml:space="preserve"> - </w:t>
      </w:r>
      <w:r w:rsidR="00F11236" w:rsidRPr="00FA1BC6">
        <w:rPr>
          <w:lang w:eastAsia="en-US"/>
        </w:rPr>
        <w:t>Показатели эффективности использования основных производственных фондов ЗАО</w:t>
      </w:r>
      <w:r w:rsidR="00FA1BC6">
        <w:rPr>
          <w:lang w:eastAsia="en-US"/>
        </w:rPr>
        <w:t xml:space="preserve"> "</w:t>
      </w:r>
      <w:r w:rsidR="00F11236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E86EE9" w:rsidRPr="00FA1BC6">
        <w:rPr>
          <w:lang w:eastAsia="en-US"/>
        </w:rPr>
        <w:t>на 1 октября</w:t>
      </w:r>
      <w:r w:rsidR="00F11236" w:rsidRPr="00FA1BC6">
        <w:rPr>
          <w:lang w:eastAsia="en-US"/>
        </w:rPr>
        <w:t xml:space="preserve"> 2007-2008</w:t>
      </w:r>
      <w:r w:rsidR="00FA1BC6">
        <w:rPr>
          <w:lang w:eastAsia="en-US"/>
        </w:rPr>
        <w:t xml:space="preserve"> </w:t>
      </w:r>
      <w:r w:rsidR="00F11236"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</w:p>
    <w:tbl>
      <w:tblPr>
        <w:tblW w:w="445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2"/>
        <w:gridCol w:w="1225"/>
        <w:gridCol w:w="1208"/>
        <w:gridCol w:w="1385"/>
      </w:tblGrid>
      <w:tr w:rsidR="00F11236" w:rsidRPr="00FA1BC6" w:rsidTr="00D45300">
        <w:trPr>
          <w:jc w:val="center"/>
        </w:trPr>
        <w:tc>
          <w:tcPr>
            <w:tcW w:w="2762" w:type="pct"/>
            <w:shd w:val="clear" w:color="auto" w:fill="auto"/>
          </w:tcPr>
          <w:p w:rsidR="00F11236" w:rsidRPr="00FA1BC6" w:rsidRDefault="00F11236" w:rsidP="005F512D">
            <w:pPr>
              <w:pStyle w:val="aff1"/>
            </w:pPr>
            <w:r w:rsidRPr="00FA1BC6">
              <w:t>Показатель</w:t>
            </w:r>
          </w:p>
        </w:tc>
        <w:tc>
          <w:tcPr>
            <w:tcW w:w="718" w:type="pct"/>
            <w:shd w:val="clear" w:color="auto" w:fill="auto"/>
          </w:tcPr>
          <w:p w:rsidR="005F512D" w:rsidRDefault="00E86EE9" w:rsidP="005F512D">
            <w:pPr>
              <w:pStyle w:val="aff1"/>
            </w:pPr>
            <w:r w:rsidRPr="00FA1BC6">
              <w:t>На 0</w:t>
            </w:r>
            <w:r w:rsidR="00FA1BC6">
              <w:t xml:space="preserve">1.10 </w:t>
            </w:r>
          </w:p>
          <w:p w:rsidR="00F11236" w:rsidRPr="00FA1BC6" w:rsidRDefault="00E86EE9" w:rsidP="005F512D">
            <w:pPr>
              <w:pStyle w:val="aff1"/>
            </w:pPr>
            <w:r w:rsidRPr="00FA1BC6">
              <w:t>2007г</w:t>
            </w:r>
            <w:r w:rsidR="00FA1BC6" w:rsidRPr="00FA1BC6">
              <w:t xml:space="preserve">. </w:t>
            </w:r>
          </w:p>
        </w:tc>
        <w:tc>
          <w:tcPr>
            <w:tcW w:w="708" w:type="pct"/>
            <w:shd w:val="clear" w:color="auto" w:fill="auto"/>
          </w:tcPr>
          <w:p w:rsidR="005F512D" w:rsidRDefault="00E86EE9" w:rsidP="005F512D">
            <w:pPr>
              <w:pStyle w:val="aff1"/>
            </w:pPr>
            <w:r w:rsidRPr="00FA1BC6">
              <w:t>На 0</w:t>
            </w:r>
            <w:r w:rsidR="00FA1BC6">
              <w:t xml:space="preserve">1.10 </w:t>
            </w:r>
          </w:p>
          <w:p w:rsidR="00F11236" w:rsidRPr="00FA1BC6" w:rsidRDefault="00E86EE9" w:rsidP="005F512D">
            <w:pPr>
              <w:pStyle w:val="aff1"/>
            </w:pPr>
            <w:r w:rsidRPr="00FA1BC6">
              <w:t>2008г</w:t>
            </w:r>
            <w:r w:rsidR="00FA1BC6" w:rsidRPr="00FA1BC6">
              <w:t xml:space="preserve">. </w:t>
            </w:r>
          </w:p>
        </w:tc>
        <w:tc>
          <w:tcPr>
            <w:tcW w:w="812" w:type="pct"/>
            <w:shd w:val="clear" w:color="auto" w:fill="auto"/>
          </w:tcPr>
          <w:p w:rsidR="005F512D" w:rsidRDefault="00F11236" w:rsidP="005F512D">
            <w:pPr>
              <w:pStyle w:val="aff1"/>
            </w:pPr>
            <w:r w:rsidRPr="00FA1BC6">
              <w:t>Отклонение</w:t>
            </w:r>
            <w:r w:rsidR="00FA1BC6">
              <w:t xml:space="preserve"> </w:t>
            </w:r>
          </w:p>
          <w:p w:rsidR="00F11236" w:rsidRPr="00FA1BC6" w:rsidRDefault="00FA1BC6" w:rsidP="005F512D">
            <w:pPr>
              <w:pStyle w:val="aff1"/>
            </w:pPr>
            <w:r>
              <w:t>(</w:t>
            </w:r>
            <w:r w:rsidR="00F11236" w:rsidRPr="00D45300">
              <w:rPr>
                <w:lang w:val="en-US"/>
              </w:rPr>
              <w:t>+/</w:t>
            </w:r>
            <w:r w:rsidR="00F11236" w:rsidRPr="00FA1BC6">
              <w:t>-</w:t>
            </w:r>
            <w:r w:rsidRPr="00FA1BC6">
              <w:t xml:space="preserve">) </w:t>
            </w:r>
          </w:p>
        </w:tc>
      </w:tr>
      <w:tr w:rsidR="00F11236" w:rsidRPr="00FA1BC6" w:rsidTr="00D45300">
        <w:trPr>
          <w:jc w:val="center"/>
        </w:trPr>
        <w:tc>
          <w:tcPr>
            <w:tcW w:w="2762" w:type="pct"/>
            <w:shd w:val="clear" w:color="auto" w:fill="auto"/>
          </w:tcPr>
          <w:p w:rsidR="00F11236" w:rsidRPr="00FA1BC6" w:rsidRDefault="00F11236" w:rsidP="005F512D">
            <w:pPr>
              <w:pStyle w:val="aff1"/>
            </w:pPr>
            <w:r w:rsidRPr="00FA1BC6">
              <w:t>Фондоотдача основных фондов, руб</w:t>
            </w:r>
            <w:r w:rsidR="00FA1BC6" w:rsidRPr="00FA1BC6">
              <w:t xml:space="preserve">. </w:t>
            </w:r>
          </w:p>
        </w:tc>
        <w:tc>
          <w:tcPr>
            <w:tcW w:w="718" w:type="pct"/>
            <w:shd w:val="clear" w:color="auto" w:fill="auto"/>
          </w:tcPr>
          <w:p w:rsidR="00F11236" w:rsidRPr="00FA1BC6" w:rsidRDefault="007B664F" w:rsidP="005F512D">
            <w:pPr>
              <w:pStyle w:val="aff1"/>
            </w:pPr>
            <w:r w:rsidRPr="00FA1BC6">
              <w:t>0,36</w:t>
            </w:r>
          </w:p>
        </w:tc>
        <w:tc>
          <w:tcPr>
            <w:tcW w:w="708" w:type="pct"/>
            <w:shd w:val="clear" w:color="auto" w:fill="auto"/>
          </w:tcPr>
          <w:p w:rsidR="00F11236" w:rsidRPr="00FA1BC6" w:rsidRDefault="007B664F" w:rsidP="005F512D">
            <w:pPr>
              <w:pStyle w:val="aff1"/>
            </w:pPr>
            <w:r w:rsidRPr="00FA1BC6">
              <w:t>0,284</w:t>
            </w:r>
          </w:p>
        </w:tc>
        <w:tc>
          <w:tcPr>
            <w:tcW w:w="812" w:type="pct"/>
            <w:shd w:val="clear" w:color="auto" w:fill="auto"/>
          </w:tcPr>
          <w:p w:rsidR="00F11236" w:rsidRPr="00FA1BC6" w:rsidRDefault="007B664F" w:rsidP="005F512D">
            <w:pPr>
              <w:pStyle w:val="aff1"/>
            </w:pPr>
            <w:r w:rsidRPr="00FA1BC6">
              <w:t>-0,076</w:t>
            </w:r>
          </w:p>
        </w:tc>
      </w:tr>
      <w:tr w:rsidR="00F11236" w:rsidRPr="00FA1BC6" w:rsidTr="00D45300">
        <w:trPr>
          <w:jc w:val="center"/>
        </w:trPr>
        <w:tc>
          <w:tcPr>
            <w:tcW w:w="2762" w:type="pct"/>
            <w:shd w:val="clear" w:color="auto" w:fill="auto"/>
          </w:tcPr>
          <w:p w:rsidR="00F11236" w:rsidRPr="00FA1BC6" w:rsidRDefault="00E86EE9" w:rsidP="005F512D">
            <w:pPr>
              <w:pStyle w:val="aff1"/>
            </w:pPr>
            <w:r w:rsidRPr="00FA1BC6">
              <w:t>Фондоемкость основных фондов, руб</w:t>
            </w:r>
            <w:r w:rsidR="00FA1BC6" w:rsidRPr="00FA1BC6">
              <w:t xml:space="preserve">. </w:t>
            </w:r>
          </w:p>
        </w:tc>
        <w:tc>
          <w:tcPr>
            <w:tcW w:w="718" w:type="pct"/>
            <w:shd w:val="clear" w:color="auto" w:fill="auto"/>
          </w:tcPr>
          <w:p w:rsidR="00F11236" w:rsidRPr="00FA1BC6" w:rsidRDefault="008126E0" w:rsidP="005F512D">
            <w:pPr>
              <w:pStyle w:val="aff1"/>
            </w:pPr>
            <w:r w:rsidRPr="00FA1BC6">
              <w:t>2,78</w:t>
            </w:r>
          </w:p>
        </w:tc>
        <w:tc>
          <w:tcPr>
            <w:tcW w:w="708" w:type="pct"/>
            <w:shd w:val="clear" w:color="auto" w:fill="auto"/>
          </w:tcPr>
          <w:p w:rsidR="00F11236" w:rsidRPr="00FA1BC6" w:rsidRDefault="008126E0" w:rsidP="005F512D">
            <w:pPr>
              <w:pStyle w:val="aff1"/>
            </w:pPr>
            <w:r w:rsidRPr="00FA1BC6">
              <w:t>3,53</w:t>
            </w:r>
          </w:p>
        </w:tc>
        <w:tc>
          <w:tcPr>
            <w:tcW w:w="812" w:type="pct"/>
            <w:shd w:val="clear" w:color="auto" w:fill="auto"/>
          </w:tcPr>
          <w:p w:rsidR="00F11236" w:rsidRPr="00FA1BC6" w:rsidRDefault="008126E0" w:rsidP="005F512D">
            <w:pPr>
              <w:pStyle w:val="aff1"/>
            </w:pPr>
            <w:r w:rsidRPr="00FA1BC6">
              <w:t>+0,75</w:t>
            </w:r>
          </w:p>
        </w:tc>
      </w:tr>
      <w:tr w:rsidR="00F11236" w:rsidRPr="00FA1BC6" w:rsidTr="00D45300">
        <w:trPr>
          <w:jc w:val="center"/>
        </w:trPr>
        <w:tc>
          <w:tcPr>
            <w:tcW w:w="2762" w:type="pct"/>
            <w:shd w:val="clear" w:color="auto" w:fill="auto"/>
          </w:tcPr>
          <w:p w:rsidR="00F11236" w:rsidRPr="00FA1BC6" w:rsidRDefault="00E86EE9" w:rsidP="005F512D">
            <w:pPr>
              <w:pStyle w:val="aff1"/>
            </w:pPr>
            <w:r w:rsidRPr="00FA1BC6">
              <w:t>Фондооснащенность основных фондов, руб</w:t>
            </w:r>
            <w:r w:rsidR="00FA1BC6" w:rsidRPr="00FA1BC6">
              <w:t xml:space="preserve">. </w:t>
            </w:r>
          </w:p>
        </w:tc>
        <w:tc>
          <w:tcPr>
            <w:tcW w:w="718" w:type="pct"/>
            <w:shd w:val="clear" w:color="auto" w:fill="auto"/>
          </w:tcPr>
          <w:p w:rsidR="00F11236" w:rsidRPr="00FA1BC6" w:rsidRDefault="00B47CF3" w:rsidP="005F512D">
            <w:pPr>
              <w:pStyle w:val="aff1"/>
            </w:pPr>
            <w:r w:rsidRPr="00FA1BC6">
              <w:t>48,86</w:t>
            </w:r>
          </w:p>
        </w:tc>
        <w:tc>
          <w:tcPr>
            <w:tcW w:w="708" w:type="pct"/>
            <w:shd w:val="clear" w:color="auto" w:fill="auto"/>
          </w:tcPr>
          <w:p w:rsidR="00F11236" w:rsidRPr="00FA1BC6" w:rsidRDefault="00B47CF3" w:rsidP="005F512D">
            <w:pPr>
              <w:pStyle w:val="aff1"/>
            </w:pPr>
            <w:r w:rsidRPr="00FA1BC6">
              <w:t>64,78</w:t>
            </w:r>
          </w:p>
        </w:tc>
        <w:tc>
          <w:tcPr>
            <w:tcW w:w="812" w:type="pct"/>
            <w:shd w:val="clear" w:color="auto" w:fill="auto"/>
          </w:tcPr>
          <w:p w:rsidR="00F11236" w:rsidRPr="00FA1BC6" w:rsidRDefault="00B47CF3" w:rsidP="005F512D">
            <w:pPr>
              <w:pStyle w:val="aff1"/>
            </w:pPr>
            <w:r w:rsidRPr="00FA1BC6">
              <w:t>+15,92</w:t>
            </w:r>
          </w:p>
        </w:tc>
      </w:tr>
      <w:tr w:rsidR="00F11236" w:rsidRPr="00FA1BC6" w:rsidTr="00D45300">
        <w:trPr>
          <w:jc w:val="center"/>
        </w:trPr>
        <w:tc>
          <w:tcPr>
            <w:tcW w:w="2762" w:type="pct"/>
            <w:shd w:val="clear" w:color="auto" w:fill="auto"/>
          </w:tcPr>
          <w:p w:rsidR="00F11236" w:rsidRPr="00FA1BC6" w:rsidRDefault="00E86EE9" w:rsidP="005F512D">
            <w:pPr>
              <w:pStyle w:val="aff1"/>
            </w:pPr>
            <w:r w:rsidRPr="00FA1BC6">
              <w:t>Коэффициент эффективности использования основных фондов</w:t>
            </w:r>
          </w:p>
        </w:tc>
        <w:tc>
          <w:tcPr>
            <w:tcW w:w="718" w:type="pct"/>
            <w:shd w:val="clear" w:color="auto" w:fill="auto"/>
          </w:tcPr>
          <w:p w:rsidR="00F11236" w:rsidRPr="00FA1BC6" w:rsidRDefault="00AE3008" w:rsidP="005F512D">
            <w:pPr>
              <w:pStyle w:val="aff1"/>
            </w:pPr>
            <w:r w:rsidRPr="00FA1BC6">
              <w:t>0,023</w:t>
            </w:r>
          </w:p>
        </w:tc>
        <w:tc>
          <w:tcPr>
            <w:tcW w:w="708" w:type="pct"/>
            <w:shd w:val="clear" w:color="auto" w:fill="auto"/>
          </w:tcPr>
          <w:p w:rsidR="00F11236" w:rsidRPr="00FA1BC6" w:rsidRDefault="00AE3008" w:rsidP="005F512D">
            <w:pPr>
              <w:pStyle w:val="aff1"/>
            </w:pPr>
            <w:r w:rsidRPr="00FA1BC6">
              <w:t>0,016</w:t>
            </w:r>
          </w:p>
        </w:tc>
        <w:tc>
          <w:tcPr>
            <w:tcW w:w="812" w:type="pct"/>
            <w:shd w:val="clear" w:color="auto" w:fill="auto"/>
          </w:tcPr>
          <w:p w:rsidR="00F11236" w:rsidRPr="00FA1BC6" w:rsidRDefault="00AE3008" w:rsidP="005F512D">
            <w:pPr>
              <w:pStyle w:val="aff1"/>
            </w:pPr>
            <w:r w:rsidRPr="00FA1BC6">
              <w:t>-0,007</w:t>
            </w:r>
          </w:p>
        </w:tc>
      </w:tr>
      <w:tr w:rsidR="00F11236" w:rsidRPr="00FA1BC6" w:rsidTr="00D45300">
        <w:trPr>
          <w:jc w:val="center"/>
        </w:trPr>
        <w:tc>
          <w:tcPr>
            <w:tcW w:w="2762" w:type="pct"/>
            <w:shd w:val="clear" w:color="auto" w:fill="auto"/>
          </w:tcPr>
          <w:p w:rsidR="00F11236" w:rsidRPr="00FA1BC6" w:rsidRDefault="00E86EE9" w:rsidP="005F512D">
            <w:pPr>
              <w:pStyle w:val="aff1"/>
            </w:pPr>
            <w:r w:rsidRPr="00FA1BC6">
              <w:t>Рентабельность основных фондов,</w:t>
            </w:r>
            <w:r w:rsidR="00FA1BC6" w:rsidRPr="00FA1BC6">
              <w:t>%</w:t>
            </w:r>
          </w:p>
        </w:tc>
        <w:tc>
          <w:tcPr>
            <w:tcW w:w="718" w:type="pct"/>
            <w:shd w:val="clear" w:color="auto" w:fill="auto"/>
          </w:tcPr>
          <w:p w:rsidR="00F11236" w:rsidRPr="00FA1BC6" w:rsidRDefault="009572F0" w:rsidP="005F512D">
            <w:pPr>
              <w:pStyle w:val="aff1"/>
            </w:pPr>
            <w:r w:rsidRPr="00FA1BC6">
              <w:t>2,3</w:t>
            </w:r>
          </w:p>
        </w:tc>
        <w:tc>
          <w:tcPr>
            <w:tcW w:w="708" w:type="pct"/>
            <w:shd w:val="clear" w:color="auto" w:fill="auto"/>
          </w:tcPr>
          <w:p w:rsidR="00F11236" w:rsidRPr="00FA1BC6" w:rsidRDefault="009572F0" w:rsidP="005F512D">
            <w:pPr>
              <w:pStyle w:val="aff1"/>
            </w:pPr>
            <w:r w:rsidRPr="00FA1BC6">
              <w:t>1,6</w:t>
            </w:r>
          </w:p>
        </w:tc>
        <w:tc>
          <w:tcPr>
            <w:tcW w:w="812" w:type="pct"/>
            <w:shd w:val="clear" w:color="auto" w:fill="auto"/>
          </w:tcPr>
          <w:p w:rsidR="00F11236" w:rsidRPr="00FA1BC6" w:rsidRDefault="009572F0" w:rsidP="005F512D">
            <w:pPr>
              <w:pStyle w:val="aff1"/>
            </w:pPr>
            <w:r w:rsidRPr="00FA1BC6">
              <w:t>-0,7</w:t>
            </w:r>
          </w:p>
        </w:tc>
      </w:tr>
      <w:tr w:rsidR="00F11236" w:rsidRPr="00FA1BC6" w:rsidTr="00D45300">
        <w:trPr>
          <w:jc w:val="center"/>
        </w:trPr>
        <w:tc>
          <w:tcPr>
            <w:tcW w:w="2762" w:type="pct"/>
            <w:shd w:val="clear" w:color="auto" w:fill="auto"/>
          </w:tcPr>
          <w:p w:rsidR="00F11236" w:rsidRPr="00FA1BC6" w:rsidRDefault="00E86EE9" w:rsidP="005F512D">
            <w:pPr>
              <w:pStyle w:val="aff1"/>
            </w:pPr>
            <w:r w:rsidRPr="00FA1BC6">
              <w:t>Интегральный показатель эффективности основных фондов</w:t>
            </w:r>
          </w:p>
        </w:tc>
        <w:tc>
          <w:tcPr>
            <w:tcW w:w="718" w:type="pct"/>
            <w:shd w:val="clear" w:color="auto" w:fill="auto"/>
          </w:tcPr>
          <w:p w:rsidR="00F11236" w:rsidRPr="00FA1BC6" w:rsidRDefault="000F3564" w:rsidP="005F512D">
            <w:pPr>
              <w:pStyle w:val="aff1"/>
            </w:pPr>
            <w:r w:rsidRPr="00FA1BC6">
              <w:t>0,091</w:t>
            </w:r>
          </w:p>
        </w:tc>
        <w:tc>
          <w:tcPr>
            <w:tcW w:w="708" w:type="pct"/>
            <w:shd w:val="clear" w:color="auto" w:fill="auto"/>
          </w:tcPr>
          <w:p w:rsidR="00F11236" w:rsidRPr="00FA1BC6" w:rsidRDefault="000F3564" w:rsidP="005F512D">
            <w:pPr>
              <w:pStyle w:val="aff1"/>
            </w:pPr>
            <w:r w:rsidRPr="00FA1BC6">
              <w:t>0,067</w:t>
            </w:r>
          </w:p>
        </w:tc>
        <w:tc>
          <w:tcPr>
            <w:tcW w:w="812" w:type="pct"/>
            <w:shd w:val="clear" w:color="auto" w:fill="auto"/>
          </w:tcPr>
          <w:p w:rsidR="00F11236" w:rsidRPr="00FA1BC6" w:rsidRDefault="000F3564" w:rsidP="005F512D">
            <w:pPr>
              <w:pStyle w:val="aff1"/>
            </w:pPr>
            <w:r w:rsidRPr="00FA1BC6">
              <w:t>-0,024</w:t>
            </w:r>
          </w:p>
        </w:tc>
      </w:tr>
    </w:tbl>
    <w:p w:rsidR="00E86EE9" w:rsidRPr="00FA1BC6" w:rsidRDefault="00E86EE9" w:rsidP="00FA1BC6">
      <w:pPr>
        <w:ind w:firstLine="709"/>
        <w:rPr>
          <w:lang w:eastAsia="en-US"/>
        </w:rPr>
      </w:pPr>
    </w:p>
    <w:p w:rsidR="00FA1BC6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Данные таблицы </w:t>
      </w:r>
      <w:r w:rsidR="00FA1BC6">
        <w:rPr>
          <w:lang w:eastAsia="en-US"/>
        </w:rPr>
        <w:t>2.3</w:t>
      </w:r>
      <w:r w:rsidRPr="00FA1BC6">
        <w:rPr>
          <w:lang w:eastAsia="en-US"/>
        </w:rPr>
        <w:t xml:space="preserve"> свидетельствуют о том, что</w:t>
      </w:r>
      <w:r w:rsidR="000F3564" w:rsidRPr="00FA1BC6">
        <w:rPr>
          <w:lang w:eastAsia="en-US"/>
        </w:rPr>
        <w:t xml:space="preserve"> фондоотдача основных средств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</w:t>
      </w:r>
      <w:r w:rsidR="000F3564" w:rsidRPr="00FA1BC6">
        <w:rPr>
          <w:lang w:eastAsia="en-US"/>
        </w:rPr>
        <w:t xml:space="preserve"> 9 мес</w:t>
      </w:r>
      <w:r w:rsidR="00FA1BC6">
        <w:rPr>
          <w:lang w:eastAsia="en-US"/>
        </w:rPr>
        <w:t>. 20</w:t>
      </w:r>
      <w:r w:rsidR="000F3564"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="000F3564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0F3564" w:rsidRPr="00FA1BC6">
        <w:rPr>
          <w:lang w:eastAsia="en-US"/>
        </w:rPr>
        <w:t>снизилась</w:t>
      </w:r>
      <w:r w:rsidRPr="00FA1BC6">
        <w:rPr>
          <w:lang w:eastAsia="en-US"/>
        </w:rPr>
        <w:t xml:space="preserve"> на </w:t>
      </w:r>
      <w:r w:rsidR="00A079F4" w:rsidRPr="00FA1BC6">
        <w:rPr>
          <w:lang w:eastAsia="en-US"/>
        </w:rPr>
        <w:t>0</w:t>
      </w:r>
      <w:r w:rsidRPr="00FA1BC6">
        <w:rPr>
          <w:lang w:eastAsia="en-US"/>
        </w:rPr>
        <w:t>,</w:t>
      </w:r>
      <w:r w:rsidR="00A079F4" w:rsidRPr="00FA1BC6">
        <w:rPr>
          <w:lang w:eastAsia="en-US"/>
        </w:rPr>
        <w:t>076</w:t>
      </w:r>
      <w:r w:rsidRPr="00FA1BC6">
        <w:rPr>
          <w:lang w:eastAsia="en-US"/>
        </w:rPr>
        <w:t xml:space="preserve"> руб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соответственно, фондоемкость </w:t>
      </w:r>
      <w:r w:rsidR="00A079F4" w:rsidRPr="00FA1BC6">
        <w:rPr>
          <w:lang w:eastAsia="en-US"/>
        </w:rPr>
        <w:t>увеличилась на 0,75</w:t>
      </w:r>
      <w:r w:rsidRPr="00FA1BC6">
        <w:rPr>
          <w:lang w:eastAsia="en-US"/>
        </w:rPr>
        <w:t xml:space="preserve"> 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Эти изменения связаны с </w:t>
      </w:r>
      <w:r w:rsidR="00A079F4" w:rsidRPr="00FA1BC6">
        <w:rPr>
          <w:lang w:eastAsia="en-US"/>
        </w:rPr>
        <w:t>превышением темпов роста среднегодовой стоимости основных средств</w:t>
      </w:r>
      <w:r w:rsidRPr="00FA1BC6">
        <w:rPr>
          <w:lang w:eastAsia="en-US"/>
        </w:rPr>
        <w:t xml:space="preserve"> </w:t>
      </w:r>
      <w:r w:rsidR="00A079F4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по сравнению с </w:t>
      </w:r>
      <w:r w:rsidR="00A079F4" w:rsidRPr="00FA1BC6">
        <w:rPr>
          <w:lang w:eastAsia="en-US"/>
        </w:rPr>
        <w:t>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A079F4" w:rsidRPr="00FA1BC6">
        <w:rPr>
          <w:lang w:eastAsia="en-US"/>
        </w:rPr>
        <w:t>над темпами роста</w:t>
      </w:r>
      <w:r w:rsidRPr="00FA1BC6">
        <w:rPr>
          <w:lang w:eastAsia="en-US"/>
        </w:rPr>
        <w:t xml:space="preserve"> выручки от реализации продукции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". </w:t>
      </w:r>
      <w:r w:rsidRPr="00FA1BC6">
        <w:rPr>
          <w:lang w:eastAsia="en-US"/>
        </w:rPr>
        <w:t xml:space="preserve">Увеличение среднегодовой стоимости </w:t>
      </w:r>
      <w:r w:rsidR="008F7A54" w:rsidRPr="00FA1BC6">
        <w:rPr>
          <w:lang w:eastAsia="en-US"/>
        </w:rPr>
        <w:t xml:space="preserve">основных средств </w:t>
      </w:r>
      <w:r w:rsidRPr="00FA1BC6">
        <w:rPr>
          <w:lang w:eastAsia="en-US"/>
        </w:rPr>
        <w:t xml:space="preserve">наряду со снижением численности работников предприятия привели к тому, что фондооснащенность основных фондов увеличилась на </w:t>
      </w:r>
      <w:r w:rsidR="008D547E" w:rsidRPr="00FA1BC6">
        <w:rPr>
          <w:lang w:eastAsia="en-US"/>
        </w:rPr>
        <w:t>15</w:t>
      </w:r>
      <w:r w:rsidRPr="00FA1BC6">
        <w:rPr>
          <w:lang w:eastAsia="en-US"/>
        </w:rPr>
        <w:t>,</w:t>
      </w:r>
      <w:r w:rsidR="008D547E" w:rsidRPr="00FA1BC6">
        <w:rPr>
          <w:lang w:eastAsia="en-US"/>
        </w:rPr>
        <w:t>92 руб</w:t>
      </w:r>
      <w:r w:rsidR="00FA1BC6" w:rsidRPr="00FA1BC6">
        <w:rPr>
          <w:lang w:eastAsia="en-US"/>
        </w:rPr>
        <w:t xml:space="preserve">. </w:t>
      </w:r>
      <w:r w:rsidR="008D547E" w:rsidRPr="00FA1BC6">
        <w:rPr>
          <w:lang w:eastAsia="en-US"/>
        </w:rPr>
        <w:t>Сниж</w:t>
      </w:r>
      <w:r w:rsidRPr="00FA1BC6">
        <w:rPr>
          <w:lang w:eastAsia="en-US"/>
        </w:rPr>
        <w:t>ение на 0,</w:t>
      </w:r>
      <w:r w:rsidR="008D547E" w:rsidRPr="00FA1BC6">
        <w:rPr>
          <w:lang w:eastAsia="en-US"/>
        </w:rPr>
        <w:t>007</w:t>
      </w:r>
      <w:r w:rsidRPr="00FA1BC6">
        <w:rPr>
          <w:lang w:eastAsia="en-US"/>
        </w:rPr>
        <w:t xml:space="preserve"> коэффициента эффективности использования основных фондов связано с превышением темпов роста </w:t>
      </w:r>
      <w:r w:rsidR="008D547E" w:rsidRPr="00FA1BC6">
        <w:rPr>
          <w:lang w:eastAsia="en-US"/>
        </w:rPr>
        <w:t xml:space="preserve">среднегодовой стоимости основных средств над темпами роста </w:t>
      </w:r>
      <w:r w:rsidRPr="00FA1BC6">
        <w:rPr>
          <w:lang w:eastAsia="en-US"/>
        </w:rPr>
        <w:t>прибыли предприятия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Соответственно</w:t>
      </w:r>
      <w:r w:rsidR="008D547E" w:rsidRPr="00FA1BC6">
        <w:rPr>
          <w:lang w:eastAsia="en-US"/>
        </w:rPr>
        <w:t>, снизился</w:t>
      </w:r>
      <w:r w:rsidRPr="00FA1BC6">
        <w:rPr>
          <w:lang w:eastAsia="en-US"/>
        </w:rPr>
        <w:t xml:space="preserve"> и показатель рентабельности основных фондов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 xml:space="preserve">на </w:t>
      </w:r>
      <w:r w:rsidR="008D547E" w:rsidRPr="00FA1BC6">
        <w:rPr>
          <w:lang w:eastAsia="en-US"/>
        </w:rPr>
        <w:t>0</w:t>
      </w:r>
      <w:r w:rsidRPr="00FA1BC6">
        <w:rPr>
          <w:lang w:eastAsia="en-US"/>
        </w:rPr>
        <w:t>,</w:t>
      </w:r>
      <w:r w:rsidR="008D547E" w:rsidRPr="00FA1BC6">
        <w:rPr>
          <w:lang w:eastAsia="en-US"/>
        </w:rPr>
        <w:t>7</w:t>
      </w:r>
      <w:r w:rsidR="00FA1BC6" w:rsidRPr="00FA1BC6">
        <w:rPr>
          <w:lang w:eastAsia="en-US"/>
        </w:rPr>
        <w:t xml:space="preserve">%). </w:t>
      </w:r>
      <w:r w:rsidRPr="00FA1BC6">
        <w:rPr>
          <w:lang w:eastAsia="en-US"/>
        </w:rPr>
        <w:t xml:space="preserve">Интегральный показатель эффективности основных фондов </w:t>
      </w:r>
      <w:r w:rsidR="008D547E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по сравнению с </w:t>
      </w:r>
      <w:r w:rsidR="008D547E" w:rsidRPr="00FA1BC6">
        <w:rPr>
          <w:lang w:eastAsia="en-US"/>
        </w:rPr>
        <w:t>9 мес</w:t>
      </w:r>
      <w:r w:rsidR="00FA1BC6">
        <w:rPr>
          <w:lang w:eastAsia="en-US"/>
        </w:rPr>
        <w:t>. 20</w:t>
      </w:r>
      <w:r w:rsidR="008D547E"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="008D547E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8D547E" w:rsidRPr="00FA1BC6">
        <w:rPr>
          <w:lang w:eastAsia="en-US"/>
        </w:rPr>
        <w:t>снизился на 0</w:t>
      </w:r>
      <w:r w:rsidRPr="00FA1BC6">
        <w:rPr>
          <w:lang w:eastAsia="en-US"/>
        </w:rPr>
        <w:t>,</w:t>
      </w:r>
      <w:r w:rsidR="008D547E" w:rsidRPr="00FA1BC6">
        <w:rPr>
          <w:lang w:eastAsia="en-US"/>
        </w:rPr>
        <w:t>024</w:t>
      </w:r>
      <w:r w:rsidR="00FA1BC6" w:rsidRPr="00FA1BC6">
        <w:rPr>
          <w:lang w:eastAsia="en-US"/>
        </w:rPr>
        <w:t>.</w:t>
      </w:r>
    </w:p>
    <w:p w:rsidR="005F512D" w:rsidRDefault="00F11236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Приведенные выше расчеты свидетельствуют о том, что </w:t>
      </w:r>
      <w:r w:rsidR="008D547E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</w:t>
      </w:r>
      <w:r w:rsidR="008D547E" w:rsidRPr="00FA1BC6">
        <w:rPr>
          <w:lang w:eastAsia="en-US"/>
        </w:rPr>
        <w:t xml:space="preserve"> за 9 мес</w:t>
      </w:r>
      <w:r w:rsidR="00FA1BC6">
        <w:rPr>
          <w:lang w:eastAsia="en-US"/>
        </w:rPr>
        <w:t>. 20</w:t>
      </w:r>
      <w:r w:rsidR="008D547E"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="008D547E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8D547E" w:rsidRPr="00FA1BC6">
        <w:rPr>
          <w:lang w:eastAsia="en-US"/>
        </w:rPr>
        <w:t>в</w:t>
      </w:r>
      <w:r w:rsidRPr="00FA1BC6">
        <w:rPr>
          <w:lang w:eastAsia="en-US"/>
        </w:rPr>
        <w:t xml:space="preserve">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 xml:space="preserve">эффективность </w:t>
      </w:r>
      <w:r w:rsidR="008D547E" w:rsidRPr="00FA1BC6">
        <w:rPr>
          <w:lang w:eastAsia="en-US"/>
        </w:rPr>
        <w:t>использования основных средств ухуд</w:t>
      </w:r>
      <w:r w:rsidRPr="00FA1BC6">
        <w:rPr>
          <w:lang w:eastAsia="en-US"/>
        </w:rPr>
        <w:t>шилась</w:t>
      </w:r>
      <w:r w:rsidR="008D547E" w:rsidRPr="00FA1BC6">
        <w:rPr>
          <w:lang w:eastAsia="en-US"/>
        </w:rPr>
        <w:t>, поскольку большинство рассчитанных показателей имеют тенденцию снижения</w:t>
      </w:r>
      <w:r w:rsidR="00FA1BC6" w:rsidRPr="00FA1BC6">
        <w:rPr>
          <w:lang w:eastAsia="en-US"/>
        </w:rPr>
        <w:t>.</w:t>
      </w:r>
    </w:p>
    <w:p w:rsidR="00FA1BC6" w:rsidRPr="00FA1BC6" w:rsidRDefault="005F512D" w:rsidP="005F512D">
      <w:pPr>
        <w:pStyle w:val="2"/>
      </w:pPr>
      <w:r>
        <w:br w:type="page"/>
      </w:r>
      <w:bookmarkStart w:id="6" w:name="_Toc271224691"/>
      <w:r w:rsidR="00FA1BC6">
        <w:t xml:space="preserve">2.4 </w:t>
      </w:r>
      <w:r w:rsidR="00D40F66" w:rsidRPr="00FA1BC6">
        <w:t>Анализ обеспеченности организации трудовыми ресурсами и их использование</w:t>
      </w:r>
      <w:bookmarkEnd w:id="6"/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При изучении использования трудовых ресурсов на предприятии необходимо рассмотреть движение рабочей силы в динамике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 xml:space="preserve">таблица </w:t>
      </w:r>
      <w:r w:rsidR="00FA1BC6">
        <w:rPr>
          <w:lang w:eastAsia="en-US"/>
        </w:rPr>
        <w:t>2.4</w:t>
      </w:r>
      <w:r w:rsidR="00FA1BC6" w:rsidRPr="00FA1BC6">
        <w:rPr>
          <w:lang w:eastAsia="en-US"/>
        </w:rPr>
        <w:t xml:space="preserve">). </w:t>
      </w:r>
      <w:r w:rsidR="002A5801" w:rsidRPr="00FA1BC6">
        <w:rPr>
          <w:lang w:eastAsia="en-US"/>
        </w:rPr>
        <w:t>Данные для проведения анализа взяты из отчетов по труду и движению работников 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2A5801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="002A5801" w:rsidRPr="00FA1BC6">
        <w:rPr>
          <w:lang w:eastAsia="en-US"/>
        </w:rPr>
        <w:t>07-2008 гг</w:t>
      </w:r>
      <w:r w:rsidR="00FA1BC6" w:rsidRPr="00FA1BC6">
        <w:rPr>
          <w:lang w:eastAsia="en-US"/>
        </w:rPr>
        <w:t>.</w:t>
      </w:r>
      <w:r w:rsidR="00FA1BC6">
        <w:rPr>
          <w:lang w:eastAsia="en-US"/>
        </w:rPr>
        <w:t xml:space="preserve"> (</w:t>
      </w:r>
      <w:r w:rsidR="002A5801" w:rsidRPr="00FA1BC6">
        <w:rPr>
          <w:lang w:eastAsia="en-US"/>
        </w:rPr>
        <w:t>приложения К, Л</w:t>
      </w:r>
      <w:r w:rsidR="00FA1BC6" w:rsidRPr="00FA1BC6">
        <w:rPr>
          <w:lang w:eastAsia="en-US"/>
        </w:rPr>
        <w:t>).</w:t>
      </w:r>
    </w:p>
    <w:p w:rsidR="005F512D" w:rsidRDefault="005F512D" w:rsidP="00FA1BC6">
      <w:pPr>
        <w:ind w:firstLine="709"/>
        <w:rPr>
          <w:lang w:eastAsia="en-US"/>
        </w:rPr>
      </w:pPr>
    </w:p>
    <w:p w:rsidR="00DE30CA" w:rsidRPr="00FA1BC6" w:rsidRDefault="00DE30CA" w:rsidP="005F512D">
      <w:pPr>
        <w:ind w:left="708" w:firstLine="1"/>
        <w:rPr>
          <w:lang w:eastAsia="en-US"/>
        </w:rPr>
      </w:pPr>
      <w:r w:rsidRPr="00FA1BC6">
        <w:rPr>
          <w:lang w:eastAsia="en-US"/>
        </w:rPr>
        <w:t xml:space="preserve">Таблица </w:t>
      </w:r>
      <w:r w:rsidR="00FA1BC6">
        <w:rPr>
          <w:lang w:eastAsia="en-US"/>
        </w:rPr>
        <w:t>2.4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 xml:space="preserve">Расчет показателей текучести кадров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 xml:space="preserve">за </w:t>
      </w:r>
      <w:r w:rsidR="002A5801" w:rsidRPr="00FA1BC6">
        <w:rPr>
          <w:lang w:eastAsia="en-US"/>
        </w:rPr>
        <w:t>9 мес</w:t>
      </w:r>
      <w:r w:rsidR="00FA1BC6">
        <w:rPr>
          <w:lang w:eastAsia="en-US"/>
        </w:rPr>
        <w:t>. 20</w:t>
      </w:r>
      <w:r w:rsidR="002A5801" w:rsidRPr="00FA1BC6">
        <w:rPr>
          <w:lang w:eastAsia="en-US"/>
        </w:rPr>
        <w:t>07-2008 гг</w:t>
      </w:r>
      <w:r w:rsidR="00FA1BC6" w:rsidRPr="00FA1BC6">
        <w:rPr>
          <w:lang w:eastAsia="en-US"/>
        </w:rPr>
        <w:t xml:space="preserve">. </w:t>
      </w:r>
    </w:p>
    <w:tbl>
      <w:tblPr>
        <w:tblW w:w="454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2"/>
        <w:gridCol w:w="949"/>
        <w:gridCol w:w="1006"/>
        <w:gridCol w:w="1385"/>
      </w:tblGrid>
      <w:tr w:rsidR="00DE30CA" w:rsidRPr="00FA1BC6" w:rsidTr="00D45300">
        <w:trPr>
          <w:trHeight w:val="95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Показатель</w:t>
            </w:r>
          </w:p>
        </w:tc>
        <w:tc>
          <w:tcPr>
            <w:tcW w:w="545" w:type="pct"/>
            <w:shd w:val="clear" w:color="auto" w:fill="auto"/>
          </w:tcPr>
          <w:p w:rsidR="005F512D" w:rsidRDefault="002A5801" w:rsidP="005F512D">
            <w:pPr>
              <w:pStyle w:val="aff1"/>
            </w:pPr>
            <w:r w:rsidRPr="00FA1BC6">
              <w:t>9 мес</w:t>
            </w:r>
            <w:r w:rsidR="00FA1BC6">
              <w:t xml:space="preserve">. </w:t>
            </w:r>
          </w:p>
          <w:p w:rsidR="00DE30CA" w:rsidRPr="00FA1BC6" w:rsidRDefault="00FA1BC6" w:rsidP="005F512D">
            <w:pPr>
              <w:pStyle w:val="aff1"/>
            </w:pPr>
            <w:r>
              <w:t>20</w:t>
            </w:r>
            <w:r w:rsidR="002A5801" w:rsidRPr="00FA1BC6">
              <w:t>07</w:t>
            </w:r>
            <w:r>
              <w:t xml:space="preserve"> </w:t>
            </w:r>
            <w:r w:rsidR="00DE30CA" w:rsidRPr="00FA1BC6">
              <w:t>г</w:t>
            </w:r>
            <w:r w:rsidRPr="00FA1BC6">
              <w:t xml:space="preserve">. </w:t>
            </w:r>
          </w:p>
        </w:tc>
        <w:tc>
          <w:tcPr>
            <w:tcW w:w="578" w:type="pct"/>
            <w:shd w:val="clear" w:color="auto" w:fill="auto"/>
          </w:tcPr>
          <w:p w:rsidR="005F512D" w:rsidRDefault="002A5801" w:rsidP="005F512D">
            <w:pPr>
              <w:pStyle w:val="aff1"/>
            </w:pPr>
            <w:r w:rsidRPr="00FA1BC6">
              <w:t>9 мес</w:t>
            </w:r>
            <w:r w:rsidR="00FA1BC6">
              <w:t xml:space="preserve">. </w:t>
            </w:r>
          </w:p>
          <w:p w:rsidR="00DE30CA" w:rsidRPr="00FA1BC6" w:rsidRDefault="00FA1BC6" w:rsidP="005F512D">
            <w:pPr>
              <w:pStyle w:val="aff1"/>
            </w:pPr>
            <w:r>
              <w:t>20</w:t>
            </w:r>
            <w:r w:rsidR="00DE30CA" w:rsidRPr="00FA1BC6">
              <w:t>0</w:t>
            </w:r>
            <w:r w:rsidR="002A5801" w:rsidRPr="00FA1BC6">
              <w:t>8</w:t>
            </w:r>
            <w:r>
              <w:t xml:space="preserve"> </w:t>
            </w:r>
            <w:r w:rsidR="00DE30CA" w:rsidRPr="00FA1BC6">
              <w:t>г</w:t>
            </w:r>
            <w:r w:rsidRPr="00FA1BC6">
              <w:t xml:space="preserve">. </w:t>
            </w:r>
          </w:p>
        </w:tc>
        <w:tc>
          <w:tcPr>
            <w:tcW w:w="796" w:type="pct"/>
            <w:shd w:val="clear" w:color="auto" w:fill="auto"/>
          </w:tcPr>
          <w:p w:rsidR="005F512D" w:rsidRDefault="00DE30CA" w:rsidP="005F512D">
            <w:pPr>
              <w:pStyle w:val="aff1"/>
            </w:pPr>
            <w:r w:rsidRPr="00FA1BC6">
              <w:t>Отклонение</w:t>
            </w:r>
            <w:r w:rsidR="00FA1BC6">
              <w:t xml:space="preserve"> </w:t>
            </w:r>
          </w:p>
          <w:p w:rsidR="00DE30CA" w:rsidRPr="00FA1BC6" w:rsidRDefault="00FA1BC6" w:rsidP="005F512D">
            <w:pPr>
              <w:pStyle w:val="aff1"/>
            </w:pPr>
            <w:r>
              <w:t>(</w:t>
            </w:r>
            <w:r w:rsidR="00DE30CA" w:rsidRPr="00FA1BC6">
              <w:t>+/-</w:t>
            </w:r>
            <w:r w:rsidRPr="00FA1BC6">
              <w:t xml:space="preserve">) </w:t>
            </w:r>
          </w:p>
        </w:tc>
      </w:tr>
      <w:tr w:rsidR="00DE30CA" w:rsidRPr="00FA1BC6" w:rsidTr="00D45300">
        <w:trPr>
          <w:trHeight w:val="95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1</w:t>
            </w:r>
            <w:r w:rsidR="00FA1BC6" w:rsidRPr="00FA1BC6">
              <w:t xml:space="preserve">. </w:t>
            </w:r>
            <w:r w:rsidRPr="00FA1BC6">
              <w:t>Среднесписочное число работников, чел</w:t>
            </w:r>
            <w:r w:rsidR="00FA1BC6" w:rsidRPr="00FA1BC6">
              <w:t xml:space="preserve">. </w:t>
            </w:r>
          </w:p>
        </w:tc>
        <w:tc>
          <w:tcPr>
            <w:tcW w:w="545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203</w:t>
            </w:r>
          </w:p>
        </w:tc>
        <w:tc>
          <w:tcPr>
            <w:tcW w:w="578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200</w:t>
            </w:r>
          </w:p>
        </w:tc>
        <w:tc>
          <w:tcPr>
            <w:tcW w:w="796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-3</w:t>
            </w:r>
          </w:p>
        </w:tc>
      </w:tr>
      <w:tr w:rsidR="00DE30CA" w:rsidRPr="00FA1BC6" w:rsidTr="00D45300">
        <w:trPr>
          <w:trHeight w:val="277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2</w:t>
            </w:r>
            <w:r w:rsidR="00FA1BC6" w:rsidRPr="00FA1BC6">
              <w:t xml:space="preserve">. </w:t>
            </w:r>
            <w:r w:rsidRPr="00FA1BC6">
              <w:t>Число принятых работников, чел</w:t>
            </w:r>
            <w:r w:rsidR="00FA1BC6" w:rsidRPr="00FA1BC6">
              <w:t xml:space="preserve">. </w:t>
            </w:r>
          </w:p>
        </w:tc>
        <w:tc>
          <w:tcPr>
            <w:tcW w:w="545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66</w:t>
            </w:r>
          </w:p>
        </w:tc>
        <w:tc>
          <w:tcPr>
            <w:tcW w:w="578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75</w:t>
            </w:r>
          </w:p>
        </w:tc>
        <w:tc>
          <w:tcPr>
            <w:tcW w:w="796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+9</w:t>
            </w:r>
          </w:p>
        </w:tc>
      </w:tr>
      <w:tr w:rsidR="00DE30CA" w:rsidRPr="00FA1BC6" w:rsidTr="00D45300">
        <w:trPr>
          <w:trHeight w:val="277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3</w:t>
            </w:r>
            <w:r w:rsidR="00FA1BC6" w:rsidRPr="00FA1BC6">
              <w:t xml:space="preserve">. </w:t>
            </w:r>
            <w:r w:rsidRPr="00FA1BC6">
              <w:t>Число выбывших работников, чел</w:t>
            </w:r>
            <w:r w:rsidR="00FA1BC6" w:rsidRPr="00FA1BC6">
              <w:t xml:space="preserve">. </w:t>
            </w:r>
          </w:p>
        </w:tc>
        <w:tc>
          <w:tcPr>
            <w:tcW w:w="545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66</w:t>
            </w:r>
          </w:p>
        </w:tc>
        <w:tc>
          <w:tcPr>
            <w:tcW w:w="578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61</w:t>
            </w:r>
          </w:p>
        </w:tc>
        <w:tc>
          <w:tcPr>
            <w:tcW w:w="796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-5</w:t>
            </w:r>
          </w:p>
        </w:tc>
      </w:tr>
      <w:tr w:rsidR="00DE30CA" w:rsidRPr="00FA1BC6" w:rsidTr="00D45300">
        <w:trPr>
          <w:trHeight w:val="277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4</w:t>
            </w:r>
            <w:r w:rsidR="00FA1BC6" w:rsidRPr="00FA1BC6">
              <w:t xml:space="preserve">. </w:t>
            </w:r>
            <w:r w:rsidRPr="00FA1BC6">
              <w:t xml:space="preserve">Число работников, уволенных </w:t>
            </w:r>
            <w:r w:rsidR="00FF57E5" w:rsidRPr="00FA1BC6">
              <w:t>за нарушение трудовой дисциплины</w:t>
            </w:r>
            <w:r w:rsidRPr="00FA1BC6">
              <w:t>, чел</w:t>
            </w:r>
            <w:r w:rsidR="00FA1BC6" w:rsidRPr="00FA1BC6">
              <w:t xml:space="preserve">. </w:t>
            </w:r>
          </w:p>
        </w:tc>
        <w:tc>
          <w:tcPr>
            <w:tcW w:w="545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4</w:t>
            </w:r>
          </w:p>
        </w:tc>
        <w:tc>
          <w:tcPr>
            <w:tcW w:w="578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5</w:t>
            </w:r>
          </w:p>
        </w:tc>
        <w:tc>
          <w:tcPr>
            <w:tcW w:w="796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+1</w:t>
            </w:r>
          </w:p>
        </w:tc>
      </w:tr>
      <w:tr w:rsidR="00DE30CA" w:rsidRPr="00FA1BC6" w:rsidTr="00D45300">
        <w:trPr>
          <w:trHeight w:val="277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6</w:t>
            </w:r>
            <w:r w:rsidR="00FA1BC6" w:rsidRPr="00FA1BC6">
              <w:t xml:space="preserve">. </w:t>
            </w:r>
            <w:r w:rsidRPr="00FA1BC6">
              <w:t>Коэффициент оборота по приему</w:t>
            </w:r>
            <w:r w:rsidR="00FA1BC6">
              <w:t xml:space="preserve"> (</w:t>
            </w:r>
            <w:r w:rsidRPr="00FA1BC6">
              <w:t>стр</w:t>
            </w:r>
            <w:r w:rsidR="00FA1BC6">
              <w:t>.2/</w:t>
            </w:r>
            <w:r w:rsidRPr="00FA1BC6">
              <w:t>стр</w:t>
            </w:r>
            <w:r w:rsidR="00FA1BC6">
              <w:t>.1</w:t>
            </w:r>
            <w:r w:rsidR="00FA1BC6" w:rsidRPr="00FA1BC6">
              <w:t xml:space="preserve">) </w:t>
            </w:r>
          </w:p>
        </w:tc>
        <w:tc>
          <w:tcPr>
            <w:tcW w:w="545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0,325</w:t>
            </w:r>
          </w:p>
        </w:tc>
        <w:tc>
          <w:tcPr>
            <w:tcW w:w="578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0,375</w:t>
            </w:r>
          </w:p>
        </w:tc>
        <w:tc>
          <w:tcPr>
            <w:tcW w:w="796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+0,05</w:t>
            </w:r>
          </w:p>
        </w:tc>
      </w:tr>
      <w:tr w:rsidR="00DE30CA" w:rsidRPr="00FA1BC6" w:rsidTr="00D45300">
        <w:trPr>
          <w:trHeight w:val="277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7</w:t>
            </w:r>
            <w:r w:rsidR="00FA1BC6" w:rsidRPr="00FA1BC6">
              <w:t xml:space="preserve">. </w:t>
            </w:r>
            <w:r w:rsidRPr="00FA1BC6">
              <w:t>Коэффициент оборота по выбытию</w:t>
            </w:r>
            <w:r w:rsidR="00FA1BC6">
              <w:t xml:space="preserve"> (</w:t>
            </w:r>
            <w:r w:rsidRPr="00FA1BC6">
              <w:t>стр</w:t>
            </w:r>
            <w:r w:rsidR="00FA1BC6">
              <w:t>.3/</w:t>
            </w:r>
            <w:r w:rsidRPr="00FA1BC6">
              <w:t>стр</w:t>
            </w:r>
            <w:r w:rsidR="00FA1BC6">
              <w:t>.1</w:t>
            </w:r>
            <w:r w:rsidR="00FA1BC6" w:rsidRPr="00FA1BC6">
              <w:t xml:space="preserve">) </w:t>
            </w:r>
          </w:p>
        </w:tc>
        <w:tc>
          <w:tcPr>
            <w:tcW w:w="545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0,325</w:t>
            </w:r>
          </w:p>
        </w:tc>
        <w:tc>
          <w:tcPr>
            <w:tcW w:w="578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0,305</w:t>
            </w:r>
          </w:p>
        </w:tc>
        <w:tc>
          <w:tcPr>
            <w:tcW w:w="796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-0,02</w:t>
            </w:r>
          </w:p>
        </w:tc>
      </w:tr>
      <w:tr w:rsidR="00DE30CA" w:rsidRPr="00FA1BC6" w:rsidTr="00D45300">
        <w:trPr>
          <w:trHeight w:val="277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8</w:t>
            </w:r>
            <w:r w:rsidR="00FA1BC6" w:rsidRPr="00FA1BC6">
              <w:t xml:space="preserve">. </w:t>
            </w:r>
            <w:r w:rsidRPr="00FA1BC6">
              <w:t>Коэффициент текучести кадров</w:t>
            </w:r>
            <w:r w:rsidR="00FA1BC6">
              <w:t xml:space="preserve"> (</w:t>
            </w:r>
            <w:r w:rsidRPr="00FA1BC6">
              <w:t>стр</w:t>
            </w:r>
            <w:r w:rsidR="00FA1BC6">
              <w:t>.4/</w:t>
            </w:r>
            <w:r w:rsidRPr="00FA1BC6">
              <w:t>стр</w:t>
            </w:r>
            <w:r w:rsidR="00FA1BC6">
              <w:t>.1</w:t>
            </w:r>
            <w:r w:rsidR="00FA1BC6" w:rsidRPr="00FA1BC6">
              <w:t xml:space="preserve">) </w:t>
            </w:r>
          </w:p>
        </w:tc>
        <w:tc>
          <w:tcPr>
            <w:tcW w:w="545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0,02</w:t>
            </w:r>
          </w:p>
        </w:tc>
        <w:tc>
          <w:tcPr>
            <w:tcW w:w="578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0,025</w:t>
            </w:r>
          </w:p>
        </w:tc>
        <w:tc>
          <w:tcPr>
            <w:tcW w:w="796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+0,005</w:t>
            </w:r>
          </w:p>
        </w:tc>
      </w:tr>
      <w:tr w:rsidR="00DE30CA" w:rsidRPr="00FA1BC6" w:rsidTr="00D45300">
        <w:trPr>
          <w:trHeight w:val="277"/>
          <w:jc w:val="center"/>
        </w:trPr>
        <w:tc>
          <w:tcPr>
            <w:tcW w:w="3081" w:type="pct"/>
            <w:shd w:val="clear" w:color="auto" w:fill="auto"/>
          </w:tcPr>
          <w:p w:rsidR="00DE30CA" w:rsidRPr="00FA1BC6" w:rsidRDefault="00D60D7D" w:rsidP="005F512D">
            <w:pPr>
              <w:pStyle w:val="aff1"/>
            </w:pPr>
            <w:r w:rsidRPr="00FA1BC6">
              <w:t>9</w:t>
            </w:r>
            <w:r w:rsidR="00FA1BC6" w:rsidRPr="00FA1BC6">
              <w:t xml:space="preserve">. </w:t>
            </w:r>
            <w:r w:rsidRPr="00FA1BC6">
              <w:t>Коэффициент общего оборота</w:t>
            </w:r>
            <w:r w:rsidR="00FA1BC6">
              <w:t xml:space="preserve"> (</w:t>
            </w:r>
            <w:r w:rsidR="00DE30CA" w:rsidRPr="00FA1BC6">
              <w:t>стр</w:t>
            </w:r>
            <w:r w:rsidR="00FA1BC6">
              <w:t>.2</w:t>
            </w:r>
            <w:r w:rsidR="00DE30CA" w:rsidRPr="00FA1BC6">
              <w:t xml:space="preserve"> + стр</w:t>
            </w:r>
            <w:r w:rsidR="00FA1BC6">
              <w:t>.3</w:t>
            </w:r>
            <w:r w:rsidR="00FA1BC6" w:rsidRPr="00FA1BC6">
              <w:t xml:space="preserve">) </w:t>
            </w:r>
            <w:r w:rsidR="00DE30CA" w:rsidRPr="00FA1BC6">
              <w:t>/</w:t>
            </w:r>
            <w:r w:rsidRPr="00FA1BC6">
              <w:t xml:space="preserve"> </w:t>
            </w:r>
            <w:r w:rsidR="00DE30CA" w:rsidRPr="00FA1BC6">
              <w:t>стр</w:t>
            </w:r>
            <w:r w:rsidR="00FA1BC6">
              <w:t>.1</w:t>
            </w:r>
          </w:p>
        </w:tc>
        <w:tc>
          <w:tcPr>
            <w:tcW w:w="545" w:type="pct"/>
            <w:shd w:val="clear" w:color="auto" w:fill="auto"/>
          </w:tcPr>
          <w:p w:rsidR="00DE30CA" w:rsidRPr="00FA1BC6" w:rsidRDefault="00FF57E5" w:rsidP="005F512D">
            <w:pPr>
              <w:pStyle w:val="aff1"/>
            </w:pPr>
            <w:r w:rsidRPr="00FA1BC6">
              <w:t>0,65</w:t>
            </w:r>
          </w:p>
        </w:tc>
        <w:tc>
          <w:tcPr>
            <w:tcW w:w="578" w:type="pct"/>
            <w:shd w:val="clear" w:color="auto" w:fill="auto"/>
          </w:tcPr>
          <w:p w:rsidR="00DE30CA" w:rsidRPr="00FA1BC6" w:rsidRDefault="00E44042" w:rsidP="005F512D">
            <w:pPr>
              <w:pStyle w:val="aff1"/>
            </w:pPr>
            <w:r w:rsidRPr="00FA1BC6">
              <w:t>0,68</w:t>
            </w:r>
          </w:p>
        </w:tc>
        <w:tc>
          <w:tcPr>
            <w:tcW w:w="796" w:type="pct"/>
            <w:shd w:val="clear" w:color="auto" w:fill="auto"/>
          </w:tcPr>
          <w:p w:rsidR="00DE30CA" w:rsidRPr="00FA1BC6" w:rsidRDefault="00B75789" w:rsidP="005F512D">
            <w:pPr>
              <w:pStyle w:val="aff1"/>
            </w:pPr>
            <w:r w:rsidRPr="00FA1BC6">
              <w:t>+0,03</w:t>
            </w:r>
          </w:p>
        </w:tc>
      </w:tr>
    </w:tbl>
    <w:p w:rsidR="002A5801" w:rsidRPr="00FA1BC6" w:rsidRDefault="002A5801" w:rsidP="00FA1BC6">
      <w:pPr>
        <w:ind w:firstLine="709"/>
        <w:rPr>
          <w:lang w:eastAsia="en-US"/>
        </w:rPr>
      </w:pPr>
    </w:p>
    <w:p w:rsidR="00FA1BC6" w:rsidRDefault="002A5801" w:rsidP="00FA1BC6">
      <w:pPr>
        <w:ind w:firstLine="709"/>
        <w:rPr>
          <w:lang w:eastAsia="en-US"/>
        </w:rPr>
      </w:pPr>
      <w:r w:rsidRPr="00FA1BC6">
        <w:rPr>
          <w:lang w:eastAsia="en-US"/>
        </w:rPr>
        <w:t>В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высок уровень текучести кадров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приему он составил в отчетном году 0,</w:t>
      </w:r>
      <w:r w:rsidR="00B75789" w:rsidRPr="00FA1BC6">
        <w:rPr>
          <w:lang w:eastAsia="en-US"/>
        </w:rPr>
        <w:t>375, по выбытию</w:t>
      </w:r>
      <w:r w:rsidR="00FA1BC6" w:rsidRPr="00FA1BC6">
        <w:rPr>
          <w:lang w:eastAsia="en-US"/>
        </w:rPr>
        <w:t xml:space="preserve"> - </w:t>
      </w:r>
      <w:r w:rsidR="00B75789" w:rsidRPr="00FA1BC6">
        <w:rPr>
          <w:lang w:eastAsia="en-US"/>
        </w:rPr>
        <w:t>0,305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По сравнение с </w:t>
      </w:r>
      <w:r w:rsidR="00B75789" w:rsidRPr="00FA1BC6">
        <w:rPr>
          <w:lang w:eastAsia="en-US"/>
        </w:rPr>
        <w:t>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</w:t>
      </w:r>
      <w:r w:rsidR="00B75789" w:rsidRPr="00FA1BC6">
        <w:rPr>
          <w:lang w:eastAsia="en-US"/>
        </w:rPr>
        <w:t>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текучесть по приему возросла на 0,0</w:t>
      </w:r>
      <w:r w:rsidR="00B75789" w:rsidRPr="00FA1BC6">
        <w:rPr>
          <w:lang w:eastAsia="en-US"/>
        </w:rPr>
        <w:t>5</w:t>
      </w:r>
      <w:r w:rsidRPr="00FA1BC6">
        <w:rPr>
          <w:lang w:eastAsia="en-US"/>
        </w:rPr>
        <w:t xml:space="preserve">, а по выбытию </w:t>
      </w:r>
      <w:r w:rsidR="00B75789" w:rsidRPr="00FA1BC6">
        <w:rPr>
          <w:lang w:eastAsia="en-US"/>
        </w:rPr>
        <w:t>снизилась</w:t>
      </w:r>
      <w:r w:rsidRPr="00FA1BC6">
        <w:rPr>
          <w:lang w:eastAsia="en-US"/>
        </w:rPr>
        <w:t xml:space="preserve"> на 0,0</w:t>
      </w:r>
      <w:r w:rsidR="00B75789" w:rsidRPr="00FA1BC6">
        <w:rPr>
          <w:lang w:eastAsia="en-US"/>
        </w:rPr>
        <w:t>2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Показатель приема кадров в отчетном периоде ниже показателя их выбытия, это свидетельствует о неблагополучном положении на предприятии, хотя в целом коэффициент текучести кадров увеличился</w:t>
      </w:r>
      <w:r w:rsidR="00B75789" w:rsidRPr="00FA1BC6">
        <w:rPr>
          <w:lang w:eastAsia="en-US"/>
        </w:rPr>
        <w:t xml:space="preserve">, хоть и </w:t>
      </w:r>
      <w:r w:rsidRPr="00FA1BC6">
        <w:rPr>
          <w:lang w:eastAsia="en-US"/>
        </w:rPr>
        <w:t>незначительно</w:t>
      </w:r>
      <w:r w:rsidR="00FA1BC6">
        <w:rPr>
          <w:lang w:eastAsia="en-US"/>
        </w:rPr>
        <w:t xml:space="preserve"> (</w:t>
      </w:r>
      <w:r w:rsidR="00B75789" w:rsidRPr="00FA1BC6">
        <w:rPr>
          <w:lang w:eastAsia="en-US"/>
        </w:rPr>
        <w:t>на 0,03</w:t>
      </w:r>
      <w:r w:rsidR="00FA1BC6" w:rsidRPr="00FA1BC6">
        <w:rPr>
          <w:lang w:eastAsia="en-US"/>
        </w:rPr>
        <w:t>).</w:t>
      </w: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>Всем работникам</w:t>
      </w:r>
      <w:r w:rsidR="00904C49" w:rsidRPr="00FA1BC6">
        <w:rPr>
          <w:lang w:eastAsia="en-US"/>
        </w:rPr>
        <w:t xml:space="preserve"> ЗАО</w:t>
      </w:r>
      <w:r w:rsidR="00FA1BC6">
        <w:rPr>
          <w:lang w:eastAsia="en-US"/>
        </w:rPr>
        <w:t xml:space="preserve"> "</w:t>
      </w:r>
      <w:r w:rsidR="00904C49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предоставляется ежегодный оплачиваемый отпуск не менее 24 рабочих дней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Очередность предоставления ежегодных отпусков устанавливается администрацией с учетом необходимости обеспечения нормативного хода работы предприятия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семейным обстоятельствам и другим уважительным причинам</w:t>
      </w:r>
      <w:r w:rsidR="003E003C" w:rsidRPr="00FA1BC6">
        <w:rPr>
          <w:lang w:eastAsia="en-US"/>
        </w:rPr>
        <w:t>,</w:t>
      </w:r>
      <w:r w:rsidRPr="00FA1BC6">
        <w:rPr>
          <w:lang w:eastAsia="en-US"/>
        </w:rPr>
        <w:t xml:space="preserve"> рабочим и служащим по их заявлению может быть предоставлен отпуск без сохранения зарплаты с разрешением руководителя</w:t>
      </w:r>
      <w:r w:rsidR="00FA1BC6" w:rsidRPr="00FA1BC6">
        <w:rPr>
          <w:lang w:eastAsia="en-US"/>
        </w:rPr>
        <w:t>.</w:t>
      </w: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Согласно положению о премировании, премирование в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основные результаты хозяйственной деятельности вводится в целях усиления стимулирующей роли премии в увеличении выручки от реализации продукции, повышения эффективности работы и качества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Основное условие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обеспечение прибыльной работы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Основными показателями для премирования являются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обеспечение прироста выручки, выпуска продукции по сравнению с соответствующим периодом предыдущего года, наличие балансовой прибыли с нарастающим итогом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Премия в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выплачивается всему коллективу за основные результаты хозяйственной деятельности и относится на расходы на реализацию в размере не более 30</w:t>
      </w:r>
      <w:r w:rsidR="00FA1BC6" w:rsidRPr="00FA1BC6">
        <w:rPr>
          <w:lang w:eastAsia="en-US"/>
        </w:rPr>
        <w:t>%</w:t>
      </w:r>
      <w:r w:rsidRPr="00FA1BC6">
        <w:rPr>
          <w:lang w:eastAsia="en-US"/>
        </w:rPr>
        <w:t xml:space="preserve"> тарифной ставки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должностного оклада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в расчете на одного работника в месяц</w:t>
      </w:r>
      <w:r w:rsidR="00FA1BC6" w:rsidRPr="00FA1BC6">
        <w:rPr>
          <w:lang w:eastAsia="en-US"/>
        </w:rPr>
        <w:t>.</w:t>
      </w:r>
    </w:p>
    <w:p w:rsidR="005F512D" w:rsidRDefault="002A5801" w:rsidP="005F512D">
      <w:pPr>
        <w:ind w:firstLine="709"/>
        <w:rPr>
          <w:lang w:eastAsia="en-US"/>
        </w:rPr>
      </w:pPr>
      <w:r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DE30CA" w:rsidRPr="00FA1BC6">
        <w:rPr>
          <w:lang w:eastAsia="en-US"/>
        </w:rPr>
        <w:t>предоставляет своим работникам следующие социальные льготы</w:t>
      </w:r>
      <w:r w:rsidR="00FA1BC6" w:rsidRPr="00FA1BC6">
        <w:rPr>
          <w:lang w:eastAsia="en-US"/>
        </w:rPr>
        <w:t xml:space="preserve">: </w:t>
      </w:r>
      <w:r w:rsidR="00DE30CA" w:rsidRPr="00FA1BC6">
        <w:rPr>
          <w:lang w:eastAsia="en-US"/>
        </w:rPr>
        <w:t>при уходе в очередной отпуск единовременная материальная помощь в оздоровительных целях в размере 50% оклада, при наличии на это средств</w:t>
      </w:r>
      <w:r w:rsidR="00FA1BC6" w:rsidRPr="00FA1BC6">
        <w:rPr>
          <w:lang w:eastAsia="en-US"/>
        </w:rPr>
        <w:t xml:space="preserve">; </w:t>
      </w:r>
      <w:r w:rsidR="00DE30CA" w:rsidRPr="00FA1BC6">
        <w:rPr>
          <w:lang w:eastAsia="en-US"/>
        </w:rPr>
        <w:t>выдача премий работникам предприятия к юбилейным датам</w:t>
      </w:r>
      <w:r w:rsidR="00FA1BC6" w:rsidRPr="00FA1BC6">
        <w:rPr>
          <w:lang w:eastAsia="en-US"/>
        </w:rPr>
        <w:t xml:space="preserve">; </w:t>
      </w:r>
      <w:r w:rsidR="00DE30CA" w:rsidRPr="00FA1BC6">
        <w:rPr>
          <w:lang w:eastAsia="en-US"/>
        </w:rPr>
        <w:t>расходы на погребение умерших работников предприятия по отчетным документам служб ритуальных услуг, материальная помощь на погребение близких родственников</w:t>
      </w:r>
      <w:r w:rsidR="00FA1BC6">
        <w:rPr>
          <w:lang w:eastAsia="en-US"/>
        </w:rPr>
        <w:t xml:space="preserve"> (</w:t>
      </w:r>
      <w:r w:rsidR="00DE30CA" w:rsidRPr="00FA1BC6">
        <w:rPr>
          <w:lang w:eastAsia="en-US"/>
        </w:rPr>
        <w:t>отец, мать, муж, жена, дети, родные братья, сестры</w:t>
      </w:r>
      <w:r w:rsidR="00FA1BC6" w:rsidRPr="00FA1BC6">
        <w:rPr>
          <w:lang w:eastAsia="en-US"/>
        </w:rPr>
        <w:t xml:space="preserve">); </w:t>
      </w:r>
      <w:r w:rsidR="00DE30CA" w:rsidRPr="00FA1BC6">
        <w:rPr>
          <w:lang w:eastAsia="en-US"/>
        </w:rPr>
        <w:t>три оплачиваемых рабочих дня для бракосочетания, для организации похорон близких родственников, один оплачиваемый рабочий день в связи с юбилейной датой, отцам, в связи с рождением ребенка, в связи с вступлением в брак детей работников</w:t>
      </w:r>
      <w:r w:rsidR="00FA1BC6" w:rsidRPr="00FA1BC6">
        <w:rPr>
          <w:lang w:eastAsia="en-US"/>
        </w:rPr>
        <w:t xml:space="preserve">; </w:t>
      </w:r>
      <w:r w:rsidR="00DE30CA" w:rsidRPr="00FA1BC6">
        <w:rPr>
          <w:lang w:eastAsia="en-US"/>
        </w:rPr>
        <w:t>материальная помощь родителям, чьи дети идут в первый класс</w:t>
      </w:r>
      <w:r w:rsidR="00FA1BC6" w:rsidRPr="00FA1BC6">
        <w:rPr>
          <w:lang w:eastAsia="en-US"/>
        </w:rPr>
        <w:t>.</w:t>
      </w:r>
    </w:p>
    <w:p w:rsidR="00FA1BC6" w:rsidRPr="00FA1BC6" w:rsidRDefault="005F512D" w:rsidP="005F512D">
      <w:pPr>
        <w:pStyle w:val="2"/>
      </w:pPr>
      <w:r>
        <w:br w:type="page"/>
      </w:r>
      <w:bookmarkStart w:id="7" w:name="_Toc271224692"/>
      <w:r w:rsidR="00FA1BC6">
        <w:t>2.5</w:t>
      </w:r>
      <w:r w:rsidR="00A96D66" w:rsidRPr="00FA1BC6">
        <w:t xml:space="preserve"> </w:t>
      </w:r>
      <w:r w:rsidR="00D40F66" w:rsidRPr="00FA1BC6">
        <w:t>Анализ использования фонда заработной платы</w:t>
      </w:r>
      <w:bookmarkEnd w:id="7"/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Проведем анализ показателей по труду </w:t>
      </w:r>
      <w:r w:rsidR="00D0573E" w:rsidRPr="00FA1BC6">
        <w:rPr>
          <w:lang w:eastAsia="en-US"/>
        </w:rPr>
        <w:t xml:space="preserve">и заработной плате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D0573E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="00D0573E" w:rsidRPr="00FA1BC6">
        <w:rPr>
          <w:lang w:eastAsia="en-US"/>
        </w:rPr>
        <w:t>07-2008</w:t>
      </w:r>
      <w:r w:rsidR="00FA1BC6">
        <w:rPr>
          <w:lang w:eastAsia="en-US"/>
        </w:rPr>
        <w:t xml:space="preserve"> </w:t>
      </w:r>
      <w:r w:rsidR="00D0573E" w:rsidRPr="00FA1BC6">
        <w:rPr>
          <w:lang w:eastAsia="en-US"/>
        </w:rPr>
        <w:t>гг</w:t>
      </w:r>
      <w:r w:rsidR="00FA1BC6" w:rsidRPr="00FA1BC6">
        <w:rPr>
          <w:lang w:eastAsia="en-US"/>
        </w:rPr>
        <w:t>.</w:t>
      </w:r>
      <w:r w:rsidR="00FA1BC6">
        <w:rPr>
          <w:lang w:eastAsia="en-US"/>
        </w:rPr>
        <w:t xml:space="preserve"> (</w:t>
      </w:r>
      <w:r w:rsidR="00D0573E" w:rsidRPr="00FA1BC6">
        <w:rPr>
          <w:lang w:eastAsia="en-US"/>
        </w:rPr>
        <w:t xml:space="preserve">таблица </w:t>
      </w:r>
      <w:r w:rsidR="00FA1BC6">
        <w:rPr>
          <w:lang w:eastAsia="en-US"/>
        </w:rPr>
        <w:t>2.5</w:t>
      </w:r>
      <w:r w:rsidR="00FA1BC6" w:rsidRPr="00FA1BC6">
        <w:rPr>
          <w:lang w:eastAsia="en-US"/>
        </w:rPr>
        <w:t>).</w:t>
      </w:r>
    </w:p>
    <w:p w:rsidR="005F512D" w:rsidRDefault="005F512D" w:rsidP="00FA1BC6">
      <w:pPr>
        <w:ind w:firstLine="709"/>
        <w:rPr>
          <w:lang w:eastAsia="en-US"/>
        </w:rPr>
      </w:pPr>
    </w:p>
    <w:p w:rsidR="00DE30CA" w:rsidRPr="00FA1BC6" w:rsidRDefault="00FF7724" w:rsidP="005F512D">
      <w:pPr>
        <w:ind w:left="708" w:firstLine="1"/>
        <w:rPr>
          <w:lang w:eastAsia="en-US"/>
        </w:rPr>
      </w:pPr>
      <w:r w:rsidRPr="00FA1BC6">
        <w:rPr>
          <w:lang w:eastAsia="en-US"/>
        </w:rPr>
        <w:t xml:space="preserve">Таблица </w:t>
      </w:r>
      <w:r w:rsidR="00FA1BC6">
        <w:rPr>
          <w:lang w:eastAsia="en-US"/>
        </w:rPr>
        <w:t>2.5</w:t>
      </w:r>
      <w:r w:rsidR="00FA1BC6" w:rsidRPr="00FA1BC6">
        <w:rPr>
          <w:lang w:eastAsia="en-US"/>
        </w:rPr>
        <w:t xml:space="preserve"> - </w:t>
      </w:r>
      <w:r w:rsidR="00DE30CA" w:rsidRPr="00FA1BC6">
        <w:rPr>
          <w:lang w:eastAsia="en-US"/>
        </w:rPr>
        <w:t xml:space="preserve">Анализ показателей по труду и заработной плате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D0573E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="00D0573E" w:rsidRPr="00FA1BC6">
        <w:rPr>
          <w:lang w:eastAsia="en-US"/>
        </w:rPr>
        <w:t>07-2008</w:t>
      </w:r>
      <w:r w:rsidR="00FA1BC6">
        <w:rPr>
          <w:lang w:eastAsia="en-US"/>
        </w:rPr>
        <w:t xml:space="preserve"> </w:t>
      </w:r>
      <w:r w:rsidR="00D0573E"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</w:p>
    <w:tbl>
      <w:tblPr>
        <w:tblW w:w="457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1"/>
        <w:gridCol w:w="968"/>
        <w:gridCol w:w="966"/>
        <w:gridCol w:w="1436"/>
        <w:gridCol w:w="1317"/>
      </w:tblGrid>
      <w:tr w:rsidR="00D0573E" w:rsidRPr="00FA1BC6" w:rsidTr="00D45300">
        <w:trPr>
          <w:trHeight w:val="488"/>
          <w:jc w:val="center"/>
        </w:trPr>
        <w:tc>
          <w:tcPr>
            <w:tcW w:w="2321" w:type="pct"/>
            <w:shd w:val="clear" w:color="auto" w:fill="auto"/>
          </w:tcPr>
          <w:p w:rsidR="00D0573E" w:rsidRPr="00FA1BC6" w:rsidRDefault="00D0573E" w:rsidP="005F512D">
            <w:pPr>
              <w:pStyle w:val="aff1"/>
            </w:pPr>
            <w:r w:rsidRPr="00FA1BC6">
              <w:t>Показатель</w:t>
            </w:r>
          </w:p>
        </w:tc>
        <w:tc>
          <w:tcPr>
            <w:tcW w:w="553" w:type="pct"/>
            <w:shd w:val="clear" w:color="auto" w:fill="auto"/>
          </w:tcPr>
          <w:p w:rsidR="005F512D" w:rsidRDefault="00D0573E" w:rsidP="005F512D">
            <w:pPr>
              <w:pStyle w:val="aff1"/>
            </w:pPr>
            <w:r w:rsidRPr="00FA1BC6">
              <w:t>9 мес</w:t>
            </w:r>
            <w:r w:rsidR="00FA1BC6">
              <w:t xml:space="preserve">. </w:t>
            </w:r>
          </w:p>
          <w:p w:rsidR="00D0573E" w:rsidRPr="00FA1BC6" w:rsidRDefault="00FA1BC6" w:rsidP="005F512D">
            <w:pPr>
              <w:pStyle w:val="aff1"/>
            </w:pPr>
            <w:r>
              <w:t>20</w:t>
            </w:r>
            <w:r w:rsidR="00D0573E" w:rsidRPr="00FA1BC6">
              <w:t>07</w:t>
            </w:r>
            <w:r>
              <w:t xml:space="preserve"> </w:t>
            </w:r>
            <w:r w:rsidR="00D0573E" w:rsidRPr="00FA1BC6">
              <w:t>г</w:t>
            </w:r>
            <w:r w:rsidRPr="00FA1BC6">
              <w:t xml:space="preserve">. </w:t>
            </w:r>
          </w:p>
        </w:tc>
        <w:tc>
          <w:tcPr>
            <w:tcW w:w="552" w:type="pct"/>
            <w:shd w:val="clear" w:color="auto" w:fill="auto"/>
          </w:tcPr>
          <w:p w:rsidR="005F512D" w:rsidRDefault="00D0573E" w:rsidP="005F512D">
            <w:pPr>
              <w:pStyle w:val="aff1"/>
            </w:pPr>
            <w:r w:rsidRPr="00FA1BC6">
              <w:t>9 мес</w:t>
            </w:r>
            <w:r w:rsidR="00FA1BC6">
              <w:t xml:space="preserve">. </w:t>
            </w:r>
          </w:p>
          <w:p w:rsidR="00D0573E" w:rsidRPr="00FA1BC6" w:rsidRDefault="00FA1BC6" w:rsidP="005F512D">
            <w:pPr>
              <w:pStyle w:val="aff1"/>
            </w:pPr>
            <w:r>
              <w:t>20</w:t>
            </w:r>
            <w:r w:rsidR="00D0573E" w:rsidRPr="00FA1BC6">
              <w:t>08</w:t>
            </w:r>
            <w:r>
              <w:t xml:space="preserve"> </w:t>
            </w:r>
            <w:r w:rsidR="00D0573E" w:rsidRPr="00FA1BC6">
              <w:t>г</w:t>
            </w:r>
            <w:r w:rsidRPr="00FA1BC6">
              <w:t xml:space="preserve">. </w:t>
            </w:r>
          </w:p>
        </w:tc>
        <w:tc>
          <w:tcPr>
            <w:tcW w:w="821" w:type="pct"/>
            <w:shd w:val="clear" w:color="auto" w:fill="auto"/>
          </w:tcPr>
          <w:p w:rsidR="005F512D" w:rsidRDefault="00D0573E" w:rsidP="005F512D">
            <w:pPr>
              <w:pStyle w:val="aff1"/>
            </w:pPr>
            <w:r w:rsidRPr="00FA1BC6">
              <w:t xml:space="preserve">Отклонение, </w:t>
            </w:r>
          </w:p>
          <w:p w:rsidR="00D0573E" w:rsidRPr="00FA1BC6" w:rsidRDefault="00D0573E" w:rsidP="005F512D">
            <w:pPr>
              <w:pStyle w:val="aff1"/>
            </w:pPr>
            <w:r w:rsidRPr="00D45300">
              <w:rPr>
                <w:lang w:val="en-US"/>
              </w:rPr>
              <w:t>+/-</w:t>
            </w:r>
          </w:p>
        </w:tc>
        <w:tc>
          <w:tcPr>
            <w:tcW w:w="753" w:type="pct"/>
            <w:shd w:val="clear" w:color="auto" w:fill="auto"/>
          </w:tcPr>
          <w:p w:rsidR="005F512D" w:rsidRDefault="00D0573E" w:rsidP="005F512D">
            <w:pPr>
              <w:pStyle w:val="aff1"/>
            </w:pPr>
            <w:r w:rsidRPr="00FA1BC6">
              <w:t>Темп роста,</w:t>
            </w:r>
          </w:p>
          <w:p w:rsidR="00D0573E" w:rsidRPr="00D45300" w:rsidRDefault="00FA1BC6" w:rsidP="005F512D">
            <w:pPr>
              <w:pStyle w:val="aff1"/>
              <w:rPr>
                <w:lang w:val="en-US"/>
              </w:rPr>
            </w:pPr>
            <w:r w:rsidRPr="00FA1BC6">
              <w:t>%</w:t>
            </w:r>
          </w:p>
        </w:tc>
      </w:tr>
      <w:tr w:rsidR="00D0573E" w:rsidRPr="00FA1BC6" w:rsidTr="00D45300">
        <w:trPr>
          <w:trHeight w:val="522"/>
          <w:jc w:val="center"/>
        </w:trPr>
        <w:tc>
          <w:tcPr>
            <w:tcW w:w="2321" w:type="pct"/>
            <w:shd w:val="clear" w:color="auto" w:fill="auto"/>
          </w:tcPr>
          <w:p w:rsidR="00D0573E" w:rsidRPr="00FA1BC6" w:rsidRDefault="00D0573E" w:rsidP="005F512D">
            <w:pPr>
              <w:pStyle w:val="aff1"/>
            </w:pPr>
            <w:r w:rsidRPr="00FA1BC6">
              <w:t>Среднесписочная численность работников, чел</w:t>
            </w:r>
            <w:r w:rsidR="00FA1BC6" w:rsidRPr="00FA1BC6">
              <w:t xml:space="preserve">. </w:t>
            </w:r>
          </w:p>
        </w:tc>
        <w:tc>
          <w:tcPr>
            <w:tcW w:w="553" w:type="pct"/>
            <w:shd w:val="clear" w:color="auto" w:fill="auto"/>
          </w:tcPr>
          <w:p w:rsidR="00D0573E" w:rsidRPr="00FA1BC6" w:rsidRDefault="00D0573E" w:rsidP="005F512D">
            <w:pPr>
              <w:pStyle w:val="aff1"/>
            </w:pPr>
            <w:r w:rsidRPr="00FA1BC6">
              <w:t>203</w:t>
            </w:r>
          </w:p>
        </w:tc>
        <w:tc>
          <w:tcPr>
            <w:tcW w:w="552" w:type="pct"/>
            <w:shd w:val="clear" w:color="auto" w:fill="auto"/>
          </w:tcPr>
          <w:p w:rsidR="00D0573E" w:rsidRPr="00FA1BC6" w:rsidRDefault="00D0573E" w:rsidP="005F512D">
            <w:pPr>
              <w:pStyle w:val="aff1"/>
            </w:pPr>
            <w:r w:rsidRPr="00FA1BC6">
              <w:t>200</w:t>
            </w:r>
          </w:p>
        </w:tc>
        <w:tc>
          <w:tcPr>
            <w:tcW w:w="821" w:type="pct"/>
            <w:shd w:val="clear" w:color="auto" w:fill="auto"/>
          </w:tcPr>
          <w:p w:rsidR="00D0573E" w:rsidRPr="00FA1BC6" w:rsidRDefault="00D0573E" w:rsidP="005F512D">
            <w:pPr>
              <w:pStyle w:val="aff1"/>
            </w:pPr>
            <w:r w:rsidRPr="00FA1BC6">
              <w:t>-3</w:t>
            </w:r>
          </w:p>
        </w:tc>
        <w:tc>
          <w:tcPr>
            <w:tcW w:w="753" w:type="pct"/>
            <w:shd w:val="clear" w:color="auto" w:fill="auto"/>
          </w:tcPr>
          <w:p w:rsidR="00D0573E" w:rsidRPr="00FA1BC6" w:rsidRDefault="00D0573E" w:rsidP="005F512D">
            <w:pPr>
              <w:pStyle w:val="aff1"/>
            </w:pPr>
            <w:r w:rsidRPr="00FA1BC6">
              <w:t>98,5</w:t>
            </w:r>
          </w:p>
        </w:tc>
      </w:tr>
      <w:tr w:rsidR="00DE30CA" w:rsidRPr="00FA1BC6" w:rsidTr="00D45300">
        <w:trPr>
          <w:trHeight w:val="263"/>
          <w:jc w:val="center"/>
        </w:trPr>
        <w:tc>
          <w:tcPr>
            <w:tcW w:w="232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Фонд заработной платы,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553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994,9</w:t>
            </w:r>
          </w:p>
        </w:tc>
        <w:tc>
          <w:tcPr>
            <w:tcW w:w="552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1342,9</w:t>
            </w:r>
          </w:p>
        </w:tc>
        <w:tc>
          <w:tcPr>
            <w:tcW w:w="821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+348</w:t>
            </w:r>
          </w:p>
        </w:tc>
        <w:tc>
          <w:tcPr>
            <w:tcW w:w="753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135,0</w:t>
            </w:r>
          </w:p>
        </w:tc>
      </w:tr>
      <w:tr w:rsidR="00DE30CA" w:rsidRPr="00FA1BC6" w:rsidTr="00D45300">
        <w:trPr>
          <w:trHeight w:val="240"/>
          <w:jc w:val="center"/>
        </w:trPr>
        <w:tc>
          <w:tcPr>
            <w:tcW w:w="232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Фонд заработной платы в</w:t>
            </w:r>
            <w:r w:rsidR="00FA1BC6" w:rsidRPr="00FA1BC6">
              <w:t>%</w:t>
            </w:r>
            <w:r w:rsidRPr="00FA1BC6">
              <w:t xml:space="preserve"> к выручке</w:t>
            </w:r>
          </w:p>
        </w:tc>
        <w:tc>
          <w:tcPr>
            <w:tcW w:w="553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27,88</w:t>
            </w:r>
          </w:p>
        </w:tc>
        <w:tc>
          <w:tcPr>
            <w:tcW w:w="552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36,54</w:t>
            </w:r>
          </w:p>
        </w:tc>
        <w:tc>
          <w:tcPr>
            <w:tcW w:w="821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+8,66</w:t>
            </w:r>
          </w:p>
        </w:tc>
        <w:tc>
          <w:tcPr>
            <w:tcW w:w="753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-</w:t>
            </w:r>
          </w:p>
        </w:tc>
      </w:tr>
      <w:tr w:rsidR="00DE30CA" w:rsidRPr="00FA1BC6" w:rsidTr="00D45300">
        <w:trPr>
          <w:trHeight w:val="528"/>
          <w:jc w:val="center"/>
        </w:trPr>
        <w:tc>
          <w:tcPr>
            <w:tcW w:w="232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Среднемесячная заработная плата</w:t>
            </w:r>
            <w:r w:rsidR="00FA1BC6">
              <w:t xml:space="preserve">, </w:t>
            </w:r>
            <w:r w:rsidRPr="00FA1BC6">
              <w:t>тыс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553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464,532</w:t>
            </w:r>
          </w:p>
        </w:tc>
        <w:tc>
          <w:tcPr>
            <w:tcW w:w="552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620,055</w:t>
            </w:r>
          </w:p>
        </w:tc>
        <w:tc>
          <w:tcPr>
            <w:tcW w:w="821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+155,523</w:t>
            </w:r>
          </w:p>
        </w:tc>
        <w:tc>
          <w:tcPr>
            <w:tcW w:w="753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133,5</w:t>
            </w:r>
          </w:p>
        </w:tc>
      </w:tr>
      <w:tr w:rsidR="00DE30CA" w:rsidRPr="00FA1BC6" w:rsidTr="00D45300">
        <w:trPr>
          <w:trHeight w:val="190"/>
          <w:jc w:val="center"/>
        </w:trPr>
        <w:tc>
          <w:tcPr>
            <w:tcW w:w="2321" w:type="pct"/>
            <w:shd w:val="clear" w:color="auto" w:fill="auto"/>
          </w:tcPr>
          <w:p w:rsidR="00DE30CA" w:rsidRPr="00FA1BC6" w:rsidRDefault="00DE30CA" w:rsidP="005F512D">
            <w:pPr>
              <w:pStyle w:val="aff1"/>
            </w:pPr>
            <w:r w:rsidRPr="00FA1BC6">
              <w:t>Производительность труда,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553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17,58</w:t>
            </w:r>
          </w:p>
        </w:tc>
        <w:tc>
          <w:tcPr>
            <w:tcW w:w="552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18,38</w:t>
            </w:r>
          </w:p>
        </w:tc>
        <w:tc>
          <w:tcPr>
            <w:tcW w:w="821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+0,8</w:t>
            </w:r>
          </w:p>
        </w:tc>
        <w:tc>
          <w:tcPr>
            <w:tcW w:w="753" w:type="pct"/>
            <w:shd w:val="clear" w:color="auto" w:fill="auto"/>
          </w:tcPr>
          <w:p w:rsidR="00DE30CA" w:rsidRPr="00FA1BC6" w:rsidRDefault="0055491D" w:rsidP="005F512D">
            <w:pPr>
              <w:pStyle w:val="aff1"/>
            </w:pPr>
            <w:r w:rsidRPr="00FA1BC6">
              <w:t>104,6</w:t>
            </w:r>
          </w:p>
        </w:tc>
      </w:tr>
    </w:tbl>
    <w:p w:rsidR="00DE30CA" w:rsidRPr="00FA1BC6" w:rsidRDefault="00DE30CA" w:rsidP="00FA1BC6">
      <w:pPr>
        <w:ind w:firstLine="709"/>
        <w:rPr>
          <w:lang w:eastAsia="en-US"/>
        </w:rPr>
      </w:pPr>
    </w:p>
    <w:p w:rsidR="005F512D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Среднесписочная численность работников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55491D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="0055491D"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по сравнению с </w:t>
      </w:r>
      <w:r w:rsidR="0055491D" w:rsidRPr="00FA1BC6">
        <w:rPr>
          <w:lang w:eastAsia="en-US"/>
        </w:rPr>
        <w:t>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</w:t>
      </w:r>
      <w:r w:rsidR="0055491D" w:rsidRPr="00FA1BC6">
        <w:rPr>
          <w:lang w:eastAsia="en-US"/>
        </w:rPr>
        <w:t>7</w:t>
      </w:r>
      <w:r w:rsidR="00FA1BC6">
        <w:rPr>
          <w:lang w:eastAsia="en-US"/>
        </w:rPr>
        <w:t xml:space="preserve"> </w:t>
      </w:r>
      <w:r w:rsidR="0055491D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5491D" w:rsidRPr="00FA1BC6">
        <w:rPr>
          <w:lang w:eastAsia="en-US"/>
        </w:rPr>
        <w:t>уменьшилась на 3</w:t>
      </w:r>
      <w:r w:rsidRPr="00FA1BC6">
        <w:rPr>
          <w:lang w:eastAsia="en-US"/>
        </w:rPr>
        <w:t xml:space="preserve"> чел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среднемесячная заработная плата за </w:t>
      </w:r>
      <w:r w:rsidR="0055491D" w:rsidRPr="00FA1BC6">
        <w:rPr>
          <w:lang w:eastAsia="en-US"/>
        </w:rPr>
        <w:t>9 мес</w:t>
      </w:r>
      <w:r w:rsidR="00FA1BC6">
        <w:rPr>
          <w:lang w:eastAsia="en-US"/>
        </w:rPr>
        <w:t>. 20</w:t>
      </w:r>
      <w:r w:rsidR="0055491D"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="0055491D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5491D" w:rsidRPr="00FA1BC6">
        <w:rPr>
          <w:lang w:eastAsia="en-US"/>
        </w:rPr>
        <w:t>составила 620,055</w:t>
      </w:r>
      <w:r w:rsidRPr="00FA1BC6">
        <w:rPr>
          <w:lang w:eastAsia="en-US"/>
        </w:rPr>
        <w:t xml:space="preserve"> тыс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по сравнению с предшествующим периодом она возросла на </w:t>
      </w:r>
      <w:r w:rsidR="0055491D" w:rsidRPr="00FA1BC6">
        <w:rPr>
          <w:lang w:eastAsia="en-US"/>
        </w:rPr>
        <w:t>155,523 тыс</w:t>
      </w:r>
      <w:r w:rsidR="00FA1BC6" w:rsidRPr="00FA1BC6">
        <w:rPr>
          <w:lang w:eastAsia="en-US"/>
        </w:rPr>
        <w:t xml:space="preserve">. </w:t>
      </w:r>
      <w:r w:rsidR="0055491D"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="0055491D" w:rsidRPr="00FA1BC6">
        <w:rPr>
          <w:lang w:eastAsia="en-US"/>
        </w:rPr>
        <w:t>или на 33</w:t>
      </w:r>
      <w:r w:rsidRPr="00FA1BC6">
        <w:rPr>
          <w:lang w:eastAsia="en-US"/>
        </w:rPr>
        <w:t>,5</w:t>
      </w:r>
      <w:r w:rsidR="00FA1BC6" w:rsidRPr="00FA1BC6">
        <w:rPr>
          <w:lang w:eastAsia="en-US"/>
        </w:rPr>
        <w:t xml:space="preserve">%. </w:t>
      </w:r>
      <w:r w:rsidR="0055491D" w:rsidRPr="00FA1BC6">
        <w:rPr>
          <w:lang w:eastAsia="en-US"/>
        </w:rPr>
        <w:t>Темпы роста средней зарплаты ниж</w:t>
      </w:r>
      <w:r w:rsidRPr="00FA1BC6">
        <w:rPr>
          <w:lang w:eastAsia="en-US"/>
        </w:rPr>
        <w:t>е темпов роста всего фонда заработной платы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Изменение фонда заработной платы списочного состава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обеспечено ростом средней зарплаты и снижением численности работников предприятия</w:t>
      </w:r>
      <w:r w:rsidR="00FA1BC6" w:rsidRPr="00FA1BC6">
        <w:rPr>
          <w:lang w:eastAsia="en-US"/>
        </w:rPr>
        <w:t xml:space="preserve">. </w:t>
      </w: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В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производительность труд</w:t>
      </w:r>
      <w:r w:rsidR="0055491D" w:rsidRPr="00FA1BC6">
        <w:rPr>
          <w:lang w:eastAsia="en-US"/>
        </w:rPr>
        <w:t>а в отчетном периоде составила 18,38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по сравнению с</w:t>
      </w:r>
      <w:r w:rsidR="0055491D" w:rsidRPr="00FA1BC6">
        <w:rPr>
          <w:lang w:eastAsia="en-US"/>
        </w:rPr>
        <w:t xml:space="preserve">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</w:t>
      </w:r>
      <w:r w:rsidR="0055491D" w:rsidRPr="00FA1BC6">
        <w:rPr>
          <w:lang w:eastAsia="en-US"/>
        </w:rPr>
        <w:t>7</w:t>
      </w:r>
      <w:r w:rsidR="00FA1BC6">
        <w:rPr>
          <w:lang w:eastAsia="en-US"/>
        </w:rPr>
        <w:t xml:space="preserve"> </w:t>
      </w:r>
      <w:r w:rsidR="0055491D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5491D" w:rsidRPr="00FA1BC6">
        <w:rPr>
          <w:lang w:eastAsia="en-US"/>
        </w:rPr>
        <w:t>она выросла на 0</w:t>
      </w:r>
      <w:r w:rsidRPr="00FA1BC6">
        <w:rPr>
          <w:lang w:eastAsia="en-US"/>
        </w:rPr>
        <w:t>,</w:t>
      </w:r>
      <w:r w:rsidR="0055491D" w:rsidRPr="00FA1BC6">
        <w:rPr>
          <w:lang w:eastAsia="en-US"/>
        </w:rPr>
        <w:t>8 млн</w:t>
      </w:r>
      <w:r w:rsidR="00FA1BC6" w:rsidRPr="00FA1BC6">
        <w:rPr>
          <w:lang w:eastAsia="en-US"/>
        </w:rPr>
        <w:t xml:space="preserve">. </w:t>
      </w:r>
      <w:r w:rsidR="0055491D"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="0055491D" w:rsidRPr="00FA1BC6">
        <w:rPr>
          <w:lang w:eastAsia="en-US"/>
        </w:rPr>
        <w:t>или на 4</w:t>
      </w:r>
      <w:r w:rsidRPr="00FA1BC6">
        <w:rPr>
          <w:lang w:eastAsia="en-US"/>
        </w:rPr>
        <w:t>,</w:t>
      </w:r>
      <w:r w:rsidR="0055491D" w:rsidRPr="00FA1BC6">
        <w:rPr>
          <w:lang w:eastAsia="en-US"/>
        </w:rPr>
        <w:t>6</w:t>
      </w:r>
      <w:r w:rsidR="00FA1BC6" w:rsidRPr="00FA1BC6">
        <w:rPr>
          <w:lang w:eastAsia="en-US"/>
        </w:rPr>
        <w:t>%.</w:t>
      </w:r>
    </w:p>
    <w:p w:rsidR="005F512D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>Эффективная работа предприятия возможна в том случае, если темпы роста производительности труда опережают темпы роста средней заработной платы</w:t>
      </w:r>
      <w:r w:rsidR="00FA1BC6" w:rsidRPr="00FA1BC6">
        <w:rPr>
          <w:lang w:eastAsia="en-US"/>
        </w:rPr>
        <w:t xml:space="preserve">. </w:t>
      </w:r>
    </w:p>
    <w:p w:rsidR="00FA1BC6" w:rsidRDefault="002A5801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DE30CA" w:rsidRPr="00FA1BC6">
        <w:rPr>
          <w:lang w:eastAsia="en-US"/>
        </w:rPr>
        <w:t xml:space="preserve">имеет </w:t>
      </w:r>
      <w:r w:rsidR="0055491D" w:rsidRPr="00FA1BC6">
        <w:rPr>
          <w:lang w:eastAsia="en-US"/>
        </w:rPr>
        <w:t>не</w:t>
      </w:r>
      <w:r w:rsidR="00DE30CA" w:rsidRPr="00FA1BC6">
        <w:rPr>
          <w:lang w:eastAsia="en-US"/>
        </w:rPr>
        <w:t xml:space="preserve">благоприятную тенденцию опережения роста </w:t>
      </w:r>
      <w:r w:rsidR="0055491D" w:rsidRPr="00FA1BC6">
        <w:rPr>
          <w:lang w:eastAsia="en-US"/>
        </w:rPr>
        <w:t>средней заработной платы</w:t>
      </w:r>
      <w:r w:rsidR="00FA1BC6">
        <w:rPr>
          <w:lang w:eastAsia="en-US"/>
        </w:rPr>
        <w:t xml:space="preserve"> (</w:t>
      </w:r>
      <w:r w:rsidR="0055491D" w:rsidRPr="00FA1BC6">
        <w:rPr>
          <w:lang w:eastAsia="en-US"/>
        </w:rPr>
        <w:t>133,5</w:t>
      </w:r>
      <w:r w:rsidR="00FA1BC6" w:rsidRPr="00FA1BC6">
        <w:rPr>
          <w:lang w:eastAsia="en-US"/>
        </w:rPr>
        <w:t xml:space="preserve">%) </w:t>
      </w:r>
      <w:r w:rsidR="0055491D" w:rsidRPr="00FA1BC6">
        <w:rPr>
          <w:lang w:eastAsia="en-US"/>
        </w:rPr>
        <w:t xml:space="preserve">по сравнению с ростом </w:t>
      </w:r>
      <w:r w:rsidR="00DE30CA" w:rsidRPr="00FA1BC6">
        <w:rPr>
          <w:lang w:eastAsia="en-US"/>
        </w:rPr>
        <w:t>производительности труда</w:t>
      </w:r>
      <w:r w:rsidR="00FA1BC6">
        <w:rPr>
          <w:lang w:eastAsia="en-US"/>
        </w:rPr>
        <w:t xml:space="preserve"> (</w:t>
      </w:r>
      <w:r w:rsidR="0055491D" w:rsidRPr="00FA1BC6">
        <w:rPr>
          <w:lang w:eastAsia="en-US"/>
        </w:rPr>
        <w:t>104</w:t>
      </w:r>
      <w:r w:rsidR="00DE30CA" w:rsidRPr="00FA1BC6">
        <w:rPr>
          <w:lang w:eastAsia="en-US"/>
        </w:rPr>
        <w:t>,</w:t>
      </w:r>
      <w:r w:rsidR="0055491D" w:rsidRPr="00FA1BC6">
        <w:rPr>
          <w:lang w:eastAsia="en-US"/>
        </w:rPr>
        <w:t>6</w:t>
      </w:r>
      <w:r w:rsidR="00FA1BC6" w:rsidRPr="00FA1BC6">
        <w:rPr>
          <w:lang w:eastAsia="en-US"/>
        </w:rPr>
        <w:t>%).</w:t>
      </w: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Коэффициент опережения равен</w:t>
      </w:r>
      <w:r w:rsidR="00FA1BC6" w:rsidRPr="00FA1BC6">
        <w:rPr>
          <w:lang w:eastAsia="en-US"/>
        </w:rPr>
        <w:t>: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>К</w:t>
      </w:r>
      <w:r w:rsidRPr="00FA1BC6">
        <w:rPr>
          <w:vertAlign w:val="subscript"/>
          <w:lang w:eastAsia="en-US"/>
        </w:rPr>
        <w:t>оп</w:t>
      </w:r>
      <w:r w:rsidRPr="00FA1BC6">
        <w:rPr>
          <w:lang w:eastAsia="en-US"/>
        </w:rPr>
        <w:t xml:space="preserve"> = И</w:t>
      </w:r>
      <w:r w:rsidRPr="00FA1BC6">
        <w:rPr>
          <w:vertAlign w:val="subscript"/>
          <w:lang w:eastAsia="en-US"/>
        </w:rPr>
        <w:t>гв</w:t>
      </w:r>
      <w:r w:rsidRPr="00FA1BC6">
        <w:rPr>
          <w:lang w:eastAsia="en-US"/>
        </w:rPr>
        <w:t xml:space="preserve"> / И</w:t>
      </w:r>
      <w:r w:rsidRPr="00FA1BC6">
        <w:rPr>
          <w:vertAlign w:val="subscript"/>
          <w:lang w:eastAsia="en-US"/>
        </w:rPr>
        <w:t>сз</w:t>
      </w:r>
      <w:r w:rsidR="0055491D" w:rsidRPr="00FA1BC6">
        <w:rPr>
          <w:lang w:eastAsia="en-US"/>
        </w:rPr>
        <w:t xml:space="preserve"> = 1,04</w:t>
      </w:r>
      <w:r w:rsidR="00FA1BC6">
        <w:rPr>
          <w:lang w:eastAsia="en-US"/>
        </w:rPr>
        <w:t>6/</w:t>
      </w:r>
      <w:r w:rsidR="0055491D" w:rsidRPr="00FA1BC6">
        <w:rPr>
          <w:lang w:eastAsia="en-US"/>
        </w:rPr>
        <w:t>1,335 = 0</w:t>
      </w:r>
      <w:r w:rsidRPr="00FA1BC6">
        <w:rPr>
          <w:lang w:eastAsia="en-US"/>
        </w:rPr>
        <w:t>,</w:t>
      </w:r>
      <w:r w:rsidR="0055491D" w:rsidRPr="00FA1BC6">
        <w:rPr>
          <w:lang w:eastAsia="en-US"/>
        </w:rPr>
        <w:t>784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>Для определения суммы экономии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-Э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или перерасхода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+Э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фонда заработной платы в связи с изменением соотношений между темпами роста производительности труда и его оплаты, воспользуемся следующей формулой</w:t>
      </w:r>
      <w:r w:rsidR="00FA1BC6" w:rsidRPr="00FA1BC6">
        <w:rPr>
          <w:lang w:eastAsia="en-US"/>
        </w:rPr>
        <w:t>: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DE30CA" w:rsidP="00FA1BC6">
      <w:pPr>
        <w:ind w:firstLine="709"/>
        <w:rPr>
          <w:lang w:eastAsia="en-US"/>
        </w:rPr>
      </w:pPr>
      <w:r w:rsidRPr="00FA1BC6">
        <w:rPr>
          <w:lang w:eastAsia="en-US"/>
        </w:rPr>
        <w:t>Э = ФЗП</w:t>
      </w:r>
      <w:r w:rsidRPr="00FA1BC6">
        <w:rPr>
          <w:vertAlign w:val="subscript"/>
          <w:lang w:eastAsia="en-US"/>
        </w:rPr>
        <w:t>отч</w:t>
      </w:r>
      <w:r w:rsidR="00FA1BC6" w:rsidRPr="00FA1BC6">
        <w:rPr>
          <w:vertAlign w:val="subscript"/>
          <w:lang w:eastAsia="en-US"/>
        </w:rPr>
        <w:t xml:space="preserve">. </w:t>
      </w:r>
      <w:r w:rsidRPr="00FA1BC6">
        <w:rPr>
          <w:lang w:eastAsia="en-US"/>
        </w:rPr>
        <w:t>×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И</w:t>
      </w:r>
      <w:r w:rsidRPr="00FA1BC6">
        <w:rPr>
          <w:vertAlign w:val="subscript"/>
          <w:lang w:eastAsia="en-US"/>
        </w:rPr>
        <w:t>сз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И</w:t>
      </w:r>
      <w:r w:rsidRPr="00FA1BC6">
        <w:rPr>
          <w:vertAlign w:val="subscript"/>
          <w:lang w:eastAsia="en-US"/>
        </w:rPr>
        <w:t>гв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/ И</w:t>
      </w:r>
      <w:r w:rsidRPr="00FA1BC6">
        <w:rPr>
          <w:vertAlign w:val="subscript"/>
          <w:lang w:eastAsia="en-US"/>
        </w:rPr>
        <w:t>сз</w:t>
      </w:r>
      <w:r w:rsidR="00FA1BC6" w:rsidRPr="00FA1BC6">
        <w:rPr>
          <w:lang w:eastAsia="en-US"/>
        </w:rPr>
        <w:t>.</w:t>
      </w:r>
      <w:r w:rsidR="00FA1BC6">
        <w:rPr>
          <w:lang w:eastAsia="en-US"/>
        </w:rPr>
        <w:t xml:space="preserve"> (2.8</w:t>
      </w:r>
      <w:r w:rsidR="00FA1BC6" w:rsidRPr="00FA1BC6">
        <w:rPr>
          <w:lang w:eastAsia="en-US"/>
        </w:rPr>
        <w:t>)</w:t>
      </w:r>
    </w:p>
    <w:p w:rsidR="00FA1BC6" w:rsidRDefault="0055491D" w:rsidP="00FA1BC6">
      <w:pPr>
        <w:ind w:firstLine="709"/>
        <w:rPr>
          <w:snapToGrid w:val="0"/>
          <w:lang w:eastAsia="en-US"/>
        </w:rPr>
      </w:pPr>
      <w:r w:rsidRPr="00FA1BC6">
        <w:rPr>
          <w:lang w:eastAsia="en-US"/>
        </w:rPr>
        <w:t>Э = 1342,9</w:t>
      </w:r>
      <w:r w:rsidR="00DE30CA" w:rsidRPr="00FA1BC6">
        <w:rPr>
          <w:snapToGrid w:val="0"/>
          <w:lang w:eastAsia="en-US"/>
        </w:rPr>
        <w:t xml:space="preserve"> млн</w:t>
      </w:r>
      <w:r w:rsidR="00FA1BC6" w:rsidRPr="00FA1BC6">
        <w:rPr>
          <w:snapToGrid w:val="0"/>
          <w:lang w:eastAsia="en-US"/>
        </w:rPr>
        <w:t xml:space="preserve">. </w:t>
      </w:r>
      <w:r w:rsidR="00DE30CA" w:rsidRPr="00FA1BC6">
        <w:rPr>
          <w:snapToGrid w:val="0"/>
          <w:lang w:eastAsia="en-US"/>
        </w:rPr>
        <w:t>руб</w:t>
      </w:r>
      <w:r w:rsidR="00FA1BC6" w:rsidRPr="00FA1BC6">
        <w:rPr>
          <w:snapToGrid w:val="0"/>
          <w:lang w:eastAsia="en-US"/>
        </w:rPr>
        <w:t xml:space="preserve">. </w:t>
      </w:r>
      <w:r w:rsidR="00DE30CA" w:rsidRPr="00FA1BC6">
        <w:rPr>
          <w:lang w:eastAsia="en-US"/>
        </w:rPr>
        <w:t>×</w:t>
      </w:r>
      <w:r w:rsidR="00FA1BC6">
        <w:rPr>
          <w:snapToGrid w:val="0"/>
          <w:lang w:eastAsia="en-US"/>
        </w:rPr>
        <w:t xml:space="preserve"> (</w:t>
      </w:r>
      <w:r w:rsidRPr="00FA1BC6">
        <w:rPr>
          <w:snapToGrid w:val="0"/>
          <w:lang w:eastAsia="en-US"/>
        </w:rPr>
        <w:t>1,335</w:t>
      </w:r>
      <w:r w:rsidR="00FA1BC6" w:rsidRPr="00FA1BC6">
        <w:rPr>
          <w:snapToGrid w:val="0"/>
          <w:lang w:eastAsia="en-US"/>
        </w:rPr>
        <w:t xml:space="preserve"> - </w:t>
      </w:r>
      <w:r w:rsidRPr="00FA1BC6">
        <w:rPr>
          <w:snapToGrid w:val="0"/>
          <w:lang w:eastAsia="en-US"/>
        </w:rPr>
        <w:t>1,046</w:t>
      </w:r>
      <w:r w:rsidR="00FA1BC6" w:rsidRPr="00FA1BC6">
        <w:rPr>
          <w:snapToGrid w:val="0"/>
          <w:lang w:eastAsia="en-US"/>
        </w:rPr>
        <w:t xml:space="preserve">) </w:t>
      </w:r>
      <w:r w:rsidRPr="00FA1BC6">
        <w:rPr>
          <w:snapToGrid w:val="0"/>
          <w:lang w:eastAsia="en-US"/>
        </w:rPr>
        <w:t>/ 1,335 = +290</w:t>
      </w:r>
      <w:r w:rsidR="00DE30CA" w:rsidRPr="00FA1BC6">
        <w:rPr>
          <w:snapToGrid w:val="0"/>
          <w:lang w:eastAsia="en-US"/>
        </w:rPr>
        <w:t>,</w:t>
      </w:r>
      <w:r w:rsidRPr="00FA1BC6">
        <w:rPr>
          <w:snapToGrid w:val="0"/>
          <w:lang w:eastAsia="en-US"/>
        </w:rPr>
        <w:t>71</w:t>
      </w:r>
      <w:r w:rsidR="00DE30CA" w:rsidRPr="00FA1BC6">
        <w:rPr>
          <w:snapToGrid w:val="0"/>
          <w:lang w:eastAsia="en-US"/>
        </w:rPr>
        <w:t xml:space="preserve"> млн</w:t>
      </w:r>
      <w:r w:rsidR="00FA1BC6" w:rsidRPr="00FA1BC6">
        <w:rPr>
          <w:snapToGrid w:val="0"/>
          <w:lang w:eastAsia="en-US"/>
        </w:rPr>
        <w:t xml:space="preserve">. </w:t>
      </w:r>
      <w:r w:rsidR="00DE30CA" w:rsidRPr="00FA1BC6">
        <w:rPr>
          <w:snapToGrid w:val="0"/>
          <w:lang w:eastAsia="en-US"/>
        </w:rPr>
        <w:t>руб</w:t>
      </w:r>
      <w:r w:rsidR="00FA1BC6" w:rsidRPr="00FA1BC6">
        <w:rPr>
          <w:snapToGrid w:val="0"/>
          <w:lang w:eastAsia="en-US"/>
        </w:rPr>
        <w:t>.</w:t>
      </w:r>
    </w:p>
    <w:p w:rsidR="005F512D" w:rsidRDefault="005F512D" w:rsidP="00FA1BC6">
      <w:pPr>
        <w:ind w:firstLine="709"/>
        <w:rPr>
          <w:snapToGrid w:val="0"/>
          <w:lang w:eastAsia="en-US"/>
        </w:rPr>
      </w:pPr>
    </w:p>
    <w:p w:rsidR="00FA1BC6" w:rsidRDefault="00DE30CA" w:rsidP="00FA1BC6">
      <w:pPr>
        <w:ind w:firstLine="709"/>
        <w:rPr>
          <w:snapToGrid w:val="0"/>
          <w:lang w:eastAsia="en-US"/>
        </w:rPr>
      </w:pPr>
      <w:r w:rsidRPr="00FA1BC6">
        <w:rPr>
          <w:snapToGrid w:val="0"/>
          <w:lang w:eastAsia="en-US"/>
        </w:rPr>
        <w:t xml:space="preserve">Таким образом, наблюдается </w:t>
      </w:r>
      <w:r w:rsidR="0055491D" w:rsidRPr="00FA1BC6">
        <w:rPr>
          <w:snapToGrid w:val="0"/>
          <w:lang w:eastAsia="en-US"/>
        </w:rPr>
        <w:t>перерасход</w:t>
      </w:r>
      <w:r w:rsidRPr="00FA1BC6">
        <w:rPr>
          <w:snapToGrid w:val="0"/>
          <w:lang w:eastAsia="en-US"/>
        </w:rPr>
        <w:t xml:space="preserve"> фонда заработной платы </w:t>
      </w:r>
      <w:r w:rsidR="002A580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A580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snapToGrid w:val="0"/>
          <w:lang w:eastAsia="en-US"/>
        </w:rPr>
        <w:t xml:space="preserve">за </w:t>
      </w:r>
      <w:r w:rsidR="0055491D" w:rsidRPr="00FA1BC6">
        <w:rPr>
          <w:snapToGrid w:val="0"/>
          <w:lang w:eastAsia="en-US"/>
        </w:rPr>
        <w:t>9 мес</w:t>
      </w:r>
      <w:r w:rsidR="00FA1BC6">
        <w:rPr>
          <w:snapToGrid w:val="0"/>
          <w:lang w:eastAsia="en-US"/>
        </w:rPr>
        <w:t>. 20</w:t>
      </w:r>
      <w:r w:rsidRPr="00FA1BC6">
        <w:rPr>
          <w:snapToGrid w:val="0"/>
          <w:lang w:eastAsia="en-US"/>
        </w:rPr>
        <w:t>0</w:t>
      </w:r>
      <w:r w:rsidR="0055491D" w:rsidRPr="00FA1BC6">
        <w:rPr>
          <w:snapToGrid w:val="0"/>
          <w:lang w:eastAsia="en-US"/>
        </w:rPr>
        <w:t>8</w:t>
      </w:r>
      <w:r w:rsidR="00FA1BC6">
        <w:rPr>
          <w:snapToGrid w:val="0"/>
          <w:lang w:eastAsia="en-US"/>
        </w:rPr>
        <w:t xml:space="preserve"> </w:t>
      </w:r>
      <w:r w:rsidR="0055491D" w:rsidRPr="00FA1BC6">
        <w:rPr>
          <w:snapToGrid w:val="0"/>
          <w:lang w:eastAsia="en-US"/>
        </w:rPr>
        <w:t>г</w:t>
      </w:r>
      <w:r w:rsidR="00FA1BC6" w:rsidRPr="00FA1BC6">
        <w:rPr>
          <w:snapToGrid w:val="0"/>
          <w:lang w:eastAsia="en-US"/>
        </w:rPr>
        <w:t xml:space="preserve">. </w:t>
      </w:r>
      <w:r w:rsidR="0055491D" w:rsidRPr="00FA1BC6">
        <w:rPr>
          <w:snapToGrid w:val="0"/>
          <w:lang w:eastAsia="en-US"/>
        </w:rPr>
        <w:t>на сумму 290</w:t>
      </w:r>
      <w:r w:rsidRPr="00FA1BC6">
        <w:rPr>
          <w:snapToGrid w:val="0"/>
          <w:lang w:eastAsia="en-US"/>
        </w:rPr>
        <w:t>,</w:t>
      </w:r>
      <w:r w:rsidR="0055491D" w:rsidRPr="00FA1BC6">
        <w:rPr>
          <w:snapToGrid w:val="0"/>
          <w:lang w:eastAsia="en-US"/>
        </w:rPr>
        <w:t>71</w:t>
      </w:r>
      <w:r w:rsidRPr="00FA1BC6">
        <w:rPr>
          <w:snapToGrid w:val="0"/>
          <w:lang w:eastAsia="en-US"/>
        </w:rPr>
        <w:t xml:space="preserve"> млн</w:t>
      </w:r>
      <w:r w:rsidR="00FA1BC6" w:rsidRPr="00FA1BC6">
        <w:rPr>
          <w:snapToGrid w:val="0"/>
          <w:lang w:eastAsia="en-US"/>
        </w:rPr>
        <w:t xml:space="preserve">. </w:t>
      </w:r>
      <w:r w:rsidRPr="00FA1BC6">
        <w:rPr>
          <w:snapToGrid w:val="0"/>
          <w:lang w:eastAsia="en-US"/>
        </w:rPr>
        <w:t>руб</w:t>
      </w:r>
      <w:r w:rsidR="00FA1BC6" w:rsidRPr="00FA1BC6">
        <w:rPr>
          <w:snapToGrid w:val="0"/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Pr="00FA1BC6" w:rsidRDefault="00FA1BC6" w:rsidP="005F512D">
      <w:pPr>
        <w:pStyle w:val="2"/>
      </w:pPr>
      <w:bookmarkStart w:id="8" w:name="_Toc271224693"/>
      <w:r>
        <w:t>2.6</w:t>
      </w:r>
      <w:r w:rsidR="00A96D66" w:rsidRPr="00FA1BC6">
        <w:t xml:space="preserve"> </w:t>
      </w:r>
      <w:r w:rsidR="00D40F66" w:rsidRPr="00FA1BC6">
        <w:t>Анализ себестоимости продукции</w:t>
      </w:r>
      <w:bookmarkEnd w:id="8"/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C92E56" w:rsidP="00FA1BC6">
      <w:pPr>
        <w:ind w:firstLine="709"/>
        <w:rPr>
          <w:lang w:eastAsia="en-US"/>
        </w:rPr>
      </w:pPr>
      <w:r w:rsidRPr="00FA1BC6">
        <w:rPr>
          <w:lang w:eastAsia="en-US"/>
        </w:rPr>
        <w:t>Данные отчетов о прибылях и убытках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приложения Ж, И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свидетельствую о том, что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себестоимость реализованных товаров, продукции, работ, услуг увеличилась на 341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>.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3387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>. -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3046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>).</w:t>
      </w:r>
    </w:p>
    <w:p w:rsidR="00FA1BC6" w:rsidRDefault="0095006C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На основании данных таблицы </w:t>
      </w:r>
      <w:r w:rsidR="00FA1BC6">
        <w:rPr>
          <w:lang w:eastAsia="en-US"/>
        </w:rPr>
        <w:t>2.6</w:t>
      </w:r>
      <w:r w:rsidRPr="00FA1BC6">
        <w:rPr>
          <w:lang w:eastAsia="en-US"/>
        </w:rPr>
        <w:t xml:space="preserve"> проведем анализ</w:t>
      </w:r>
      <w:r w:rsidR="00FF7724" w:rsidRPr="00FA1BC6">
        <w:rPr>
          <w:lang w:eastAsia="en-US"/>
        </w:rPr>
        <w:t xml:space="preserve"> динамики и </w:t>
      </w:r>
      <w:r w:rsidRPr="00FA1BC6">
        <w:rPr>
          <w:lang w:eastAsia="en-US"/>
        </w:rPr>
        <w:t xml:space="preserve">структуры себестоимости </w:t>
      </w:r>
      <w:r w:rsidR="00FF7724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FF7724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FF7724"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07-2008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>.</w:t>
      </w:r>
    </w:p>
    <w:p w:rsidR="0095006C" w:rsidRPr="00FA1BC6" w:rsidRDefault="005F512D" w:rsidP="005F512D">
      <w:pPr>
        <w:ind w:left="708" w:firstLine="1"/>
        <w:rPr>
          <w:lang w:eastAsia="en-US"/>
        </w:rPr>
      </w:pPr>
      <w:r>
        <w:rPr>
          <w:lang w:eastAsia="en-US"/>
        </w:rPr>
        <w:br w:type="page"/>
      </w:r>
      <w:r w:rsidR="0095006C" w:rsidRPr="00FA1BC6">
        <w:rPr>
          <w:lang w:eastAsia="en-US"/>
        </w:rPr>
        <w:t>Таблица</w:t>
      </w:r>
      <w:r w:rsidR="00FA1BC6">
        <w:rPr>
          <w:lang w:eastAsia="en-US"/>
        </w:rPr>
        <w:t xml:space="preserve"> 2.6</w:t>
      </w:r>
      <w:r w:rsidR="00FA1BC6" w:rsidRPr="00FA1BC6">
        <w:rPr>
          <w:lang w:eastAsia="en-US"/>
        </w:rPr>
        <w:t xml:space="preserve"> - </w:t>
      </w:r>
      <w:r w:rsidR="0095006C" w:rsidRPr="00FA1BC6">
        <w:rPr>
          <w:lang w:eastAsia="en-US"/>
        </w:rPr>
        <w:t xml:space="preserve">Анализ структуры себестоимости продукции </w:t>
      </w:r>
      <w:r w:rsidR="00FF7724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FF7724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95006C" w:rsidRPr="00FA1BC6">
        <w:rPr>
          <w:lang w:eastAsia="en-US"/>
        </w:rPr>
        <w:t>за</w:t>
      </w:r>
      <w:r w:rsidR="00FA1BC6">
        <w:rPr>
          <w:lang w:eastAsia="en-US"/>
        </w:rPr>
        <w:t xml:space="preserve"> </w:t>
      </w:r>
      <w:r w:rsidR="0095006C" w:rsidRPr="00FA1BC6">
        <w:rPr>
          <w:lang w:eastAsia="en-US"/>
        </w:rPr>
        <w:t>9 мес</w:t>
      </w:r>
      <w:r w:rsidR="00FA1BC6">
        <w:rPr>
          <w:lang w:eastAsia="en-US"/>
        </w:rPr>
        <w:t>. 20</w:t>
      </w:r>
      <w:r w:rsidR="0095006C" w:rsidRPr="00FA1BC6">
        <w:rPr>
          <w:lang w:eastAsia="en-US"/>
        </w:rPr>
        <w:t>07-2008</w:t>
      </w:r>
      <w:r w:rsidR="00FA1BC6">
        <w:rPr>
          <w:lang w:eastAsia="en-US"/>
        </w:rPr>
        <w:t xml:space="preserve"> </w:t>
      </w:r>
      <w:r w:rsidR="0095006C"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</w:p>
    <w:tbl>
      <w:tblPr>
        <w:tblW w:w="46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58"/>
        <w:gridCol w:w="1174"/>
        <w:gridCol w:w="1179"/>
        <w:gridCol w:w="1217"/>
        <w:gridCol w:w="1177"/>
        <w:gridCol w:w="1292"/>
        <w:gridCol w:w="777"/>
      </w:tblGrid>
      <w:tr w:rsidR="0095006C" w:rsidRPr="00FA1BC6" w:rsidTr="00D45300">
        <w:trPr>
          <w:jc w:val="center"/>
        </w:trPr>
        <w:tc>
          <w:tcPr>
            <w:tcW w:w="1202" w:type="pct"/>
            <w:vMerge w:val="restar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Элемент затрат</w:t>
            </w:r>
          </w:p>
        </w:tc>
        <w:tc>
          <w:tcPr>
            <w:tcW w:w="1311" w:type="pct"/>
            <w:gridSpan w:val="2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9 месяцев 2007г</w:t>
            </w:r>
            <w:r w:rsidR="00FA1BC6" w:rsidRPr="00FA1BC6">
              <w:t xml:space="preserve">. </w:t>
            </w:r>
          </w:p>
        </w:tc>
        <w:tc>
          <w:tcPr>
            <w:tcW w:w="1334" w:type="pct"/>
            <w:gridSpan w:val="2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9 месяцев 2008г</w:t>
            </w:r>
            <w:r w:rsidR="00FA1BC6" w:rsidRPr="00FA1BC6">
              <w:t xml:space="preserve">. </w:t>
            </w:r>
          </w:p>
        </w:tc>
        <w:tc>
          <w:tcPr>
            <w:tcW w:w="1153" w:type="pct"/>
            <w:gridSpan w:val="2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Отклонение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vMerge/>
            <w:shd w:val="clear" w:color="auto" w:fill="auto"/>
          </w:tcPr>
          <w:p w:rsidR="0095006C" w:rsidRPr="00FA1BC6" w:rsidRDefault="0095006C" w:rsidP="005F512D">
            <w:pPr>
              <w:pStyle w:val="aff1"/>
            </w:pPr>
          </w:p>
        </w:tc>
        <w:tc>
          <w:tcPr>
            <w:tcW w:w="654" w:type="pc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сумма,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656" w:type="pc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удельный вес,</w:t>
            </w:r>
            <w:r w:rsidR="00FA1BC6" w:rsidRPr="00FA1BC6">
              <w:t>%</w:t>
            </w:r>
          </w:p>
        </w:tc>
        <w:tc>
          <w:tcPr>
            <w:tcW w:w="678" w:type="pc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сумма,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656" w:type="pc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удельный вес,</w:t>
            </w:r>
            <w:r w:rsidR="00FA1BC6" w:rsidRPr="00FA1BC6">
              <w:t>%</w:t>
            </w:r>
          </w:p>
        </w:tc>
        <w:tc>
          <w:tcPr>
            <w:tcW w:w="720" w:type="pc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абсолютное,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432" w:type="pc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п</w:t>
            </w:r>
            <w:r w:rsidR="00FA1BC6" w:rsidRPr="00FA1BC6">
              <w:t xml:space="preserve">. </w:t>
            </w:r>
            <w:r w:rsidRPr="00FA1BC6">
              <w:t>п</w:t>
            </w:r>
            <w:r w:rsidR="00FA1BC6" w:rsidRPr="00FA1BC6">
              <w:t xml:space="preserve">. 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95006C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>Материальные затраты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1944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63,82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2401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70,9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+457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+7,08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FA1BC6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 xml:space="preserve"> - </w:t>
            </w:r>
            <w:r w:rsidR="0095006C" w:rsidRPr="00D45300">
              <w:rPr>
                <w:snapToGrid w:val="0"/>
              </w:rPr>
              <w:t>сырье и материалы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1307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42,92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1714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50,6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+407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+7,68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FA1BC6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 xml:space="preserve"> - </w:t>
            </w:r>
            <w:r w:rsidR="0095006C" w:rsidRPr="00D45300">
              <w:rPr>
                <w:snapToGrid w:val="0"/>
              </w:rPr>
              <w:t>вспомогательные материалы и услуги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350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11,5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437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12,9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+87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+1,4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FA1BC6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 xml:space="preserve"> - </w:t>
            </w:r>
            <w:r w:rsidR="0095006C" w:rsidRPr="00D45300">
              <w:rPr>
                <w:snapToGrid w:val="0"/>
              </w:rPr>
              <w:t>топливо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73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2,4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88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2,6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+15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+0,2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FA1BC6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 xml:space="preserve"> - </w:t>
            </w:r>
            <w:r w:rsidR="0095006C" w:rsidRPr="00D45300">
              <w:rPr>
                <w:snapToGrid w:val="0"/>
              </w:rPr>
              <w:t>электроэнергия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174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5,7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146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4,3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-28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-1,4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FA1BC6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 xml:space="preserve"> - </w:t>
            </w:r>
            <w:r w:rsidR="0095006C" w:rsidRPr="00D45300">
              <w:rPr>
                <w:snapToGrid w:val="0"/>
              </w:rPr>
              <w:t>прочие материальные затраты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40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1,3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16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0,5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-24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-0,8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95006C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>Расходы на оплату труда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498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16,35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509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15,04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+11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-1,31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95006C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>Отчисления от средств на оплату труда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175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5,73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178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5,26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+3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-0,47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95006C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>Амортизация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85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2,8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119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3,5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+34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+0,7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95006C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>Потери от брака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21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0,7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14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0,4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-7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-0,3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95006C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>Прочие затраты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323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10,6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165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4,9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-158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-5,7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D45300" w:rsidRDefault="0095006C" w:rsidP="005F512D">
            <w:pPr>
              <w:pStyle w:val="aff1"/>
              <w:rPr>
                <w:snapToGrid w:val="0"/>
              </w:rPr>
            </w:pPr>
            <w:r w:rsidRPr="00D45300">
              <w:rPr>
                <w:snapToGrid w:val="0"/>
              </w:rPr>
              <w:t>Итого затрат</w:t>
            </w:r>
            <w:r w:rsidR="00FA1BC6" w:rsidRPr="00D45300">
              <w:rPr>
                <w:snapToGrid w:val="0"/>
              </w:rPr>
              <w:t xml:space="preserve">, </w:t>
            </w:r>
            <w:r w:rsidRPr="00D45300">
              <w:rPr>
                <w:snapToGrid w:val="0"/>
              </w:rPr>
              <w:t>в том числе</w:t>
            </w:r>
            <w:r w:rsidR="00FA1BC6" w:rsidRPr="00D45300">
              <w:rPr>
                <w:snapToGrid w:val="0"/>
              </w:rPr>
              <w:t xml:space="preserve">: 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3046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100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3387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100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+341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-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переменные затраты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2131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69,96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2388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70,51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+257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+0,55</w:t>
            </w:r>
          </w:p>
        </w:tc>
      </w:tr>
      <w:tr w:rsidR="0095006C" w:rsidRPr="00FA1BC6" w:rsidTr="00D45300">
        <w:trPr>
          <w:jc w:val="center"/>
        </w:trPr>
        <w:tc>
          <w:tcPr>
            <w:tcW w:w="1202" w:type="pct"/>
            <w:shd w:val="clear" w:color="auto" w:fill="auto"/>
          </w:tcPr>
          <w:p w:rsidR="0095006C" w:rsidRPr="00FA1BC6" w:rsidRDefault="0095006C" w:rsidP="005F512D">
            <w:pPr>
              <w:pStyle w:val="aff1"/>
            </w:pPr>
            <w:r w:rsidRPr="00FA1BC6">
              <w:t>постоянные затраты</w:t>
            </w:r>
          </w:p>
        </w:tc>
        <w:tc>
          <w:tcPr>
            <w:tcW w:w="654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915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30,04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95006C" w:rsidRPr="00FA1BC6" w:rsidRDefault="00FE04AE" w:rsidP="005F512D">
            <w:pPr>
              <w:pStyle w:val="aff1"/>
            </w:pPr>
            <w:r w:rsidRPr="00FA1BC6">
              <w:t>999</w:t>
            </w:r>
          </w:p>
        </w:tc>
        <w:tc>
          <w:tcPr>
            <w:tcW w:w="656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29,49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95006C" w:rsidRPr="00FA1BC6" w:rsidRDefault="0027503D" w:rsidP="005F512D">
            <w:pPr>
              <w:pStyle w:val="aff1"/>
            </w:pPr>
            <w:r w:rsidRPr="00FA1BC6">
              <w:t>+84</w:t>
            </w:r>
          </w:p>
        </w:tc>
        <w:tc>
          <w:tcPr>
            <w:tcW w:w="432" w:type="pct"/>
            <w:shd w:val="clear" w:color="auto" w:fill="auto"/>
            <w:vAlign w:val="center"/>
          </w:tcPr>
          <w:p w:rsidR="0095006C" w:rsidRPr="00FA1BC6" w:rsidRDefault="0095006C" w:rsidP="005F512D">
            <w:pPr>
              <w:pStyle w:val="aff1"/>
            </w:pPr>
            <w:r w:rsidRPr="00FA1BC6">
              <w:t>-0,55</w:t>
            </w:r>
          </w:p>
        </w:tc>
      </w:tr>
    </w:tbl>
    <w:p w:rsidR="00FF7724" w:rsidRPr="00FA1BC6" w:rsidRDefault="00FF7724" w:rsidP="00FA1BC6">
      <w:pPr>
        <w:ind w:firstLine="709"/>
        <w:rPr>
          <w:lang w:eastAsia="en-US"/>
        </w:rPr>
      </w:pPr>
    </w:p>
    <w:p w:rsidR="00FA1BC6" w:rsidRDefault="00A423DC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Анализ данных таблицы </w:t>
      </w:r>
      <w:r w:rsidR="00FA1BC6">
        <w:rPr>
          <w:lang w:eastAsia="en-US"/>
        </w:rPr>
        <w:t>2.6</w:t>
      </w:r>
      <w:r w:rsidRPr="00FA1BC6">
        <w:rPr>
          <w:lang w:eastAsia="en-US"/>
        </w:rPr>
        <w:t xml:space="preserve"> свидетельствует о том, что себестоимость реализованных товаров</w:t>
      </w:r>
      <w:r w:rsidR="00130AD7" w:rsidRPr="00FA1BC6">
        <w:rPr>
          <w:lang w:eastAsia="en-US"/>
        </w:rPr>
        <w:t>, продукции</w:t>
      </w:r>
      <w:r w:rsidRPr="00FA1BC6">
        <w:rPr>
          <w:lang w:eastAsia="en-US"/>
        </w:rPr>
        <w:t xml:space="preserve">, работ, услуг </w:t>
      </w:r>
      <w:r w:rsidR="00FF7724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FF7724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</w:t>
      </w:r>
      <w:r w:rsidR="00130AD7" w:rsidRPr="00FA1BC6">
        <w:rPr>
          <w:lang w:eastAsia="en-US"/>
        </w:rPr>
        <w:t xml:space="preserve"> </w:t>
      </w:r>
      <w:r w:rsidRPr="00FA1BC6">
        <w:rPr>
          <w:lang w:eastAsia="en-US"/>
        </w:rPr>
        <w:t>9 месяцев 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 9 месяцев 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130AD7" w:rsidRPr="00FA1BC6">
        <w:rPr>
          <w:lang w:eastAsia="en-US"/>
        </w:rPr>
        <w:t xml:space="preserve">увеличилась на 341 </w:t>
      </w:r>
      <w:r w:rsidRPr="00FA1BC6">
        <w:rPr>
          <w:lang w:eastAsia="en-US"/>
        </w:rPr>
        <w:t>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="00130AD7" w:rsidRPr="00FA1BC6">
        <w:rPr>
          <w:lang w:eastAsia="en-US"/>
        </w:rPr>
        <w:t xml:space="preserve"> </w:t>
      </w:r>
      <w:r w:rsidRPr="00FA1BC6">
        <w:rPr>
          <w:lang w:eastAsia="en-US"/>
        </w:rPr>
        <w:t xml:space="preserve">рост себестоимости продукции </w:t>
      </w:r>
      <w:r w:rsidR="00FF7724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FF7724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обосновывается ростом объемов производства продукции</w:t>
      </w:r>
      <w:r w:rsidR="00FA1BC6" w:rsidRPr="00FA1BC6">
        <w:rPr>
          <w:lang w:eastAsia="en-US"/>
        </w:rPr>
        <w:t>.</w:t>
      </w:r>
    </w:p>
    <w:p w:rsidR="00FA1BC6" w:rsidRDefault="00A423DC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Анализируя отдельные элементы затрат в общей себестоимости продукции </w:t>
      </w:r>
      <w:r w:rsidR="00FF7724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FF7724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следует отметить, что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в абсолютном выражении увеличились </w:t>
      </w:r>
      <w:r w:rsidR="00130AD7" w:rsidRPr="00FA1BC6">
        <w:rPr>
          <w:lang w:eastAsia="en-US"/>
        </w:rPr>
        <w:t xml:space="preserve">практически </w:t>
      </w:r>
      <w:r w:rsidRPr="00FA1BC6">
        <w:rPr>
          <w:lang w:eastAsia="en-US"/>
        </w:rPr>
        <w:t>все статьи затрат, в себестоимости продукции сум</w:t>
      </w:r>
      <w:r w:rsidR="00181906" w:rsidRPr="00FA1BC6">
        <w:rPr>
          <w:lang w:eastAsia="en-US"/>
        </w:rPr>
        <w:t>ма постоянных затрат составила 2388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 выросла 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на </w:t>
      </w:r>
      <w:r w:rsidR="00181906" w:rsidRPr="00FA1BC6">
        <w:rPr>
          <w:lang w:eastAsia="en-US"/>
        </w:rPr>
        <w:t>257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переменные затраты в себестоимости продукции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составили </w:t>
      </w:r>
      <w:r w:rsidR="00181906" w:rsidRPr="00FA1BC6">
        <w:rPr>
          <w:lang w:eastAsia="en-US"/>
        </w:rPr>
        <w:t>999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 увеличились 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181906" w:rsidRPr="00FA1BC6">
        <w:rPr>
          <w:lang w:eastAsia="en-US"/>
        </w:rPr>
        <w:t>на 84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>.</w:t>
      </w:r>
    </w:p>
    <w:p w:rsidR="00FA1BC6" w:rsidRDefault="0095006C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Проведенный анализ затрат на производство продукции </w:t>
      </w:r>
      <w:r w:rsidR="00FF7724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FF7724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07-2008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показал, что в структуре затрат произошло увеличение затрат на </w:t>
      </w:r>
      <w:r w:rsidRPr="00FA1BC6">
        <w:rPr>
          <w:snapToGrid w:val="0"/>
          <w:lang w:eastAsia="en-US"/>
        </w:rPr>
        <w:t xml:space="preserve">сырье и материалы на </w:t>
      </w:r>
      <w:r w:rsidR="00181906" w:rsidRPr="00FA1BC6">
        <w:rPr>
          <w:snapToGrid w:val="0"/>
          <w:lang w:eastAsia="en-US"/>
        </w:rPr>
        <w:t xml:space="preserve">407 </w:t>
      </w:r>
      <w:r w:rsidRPr="00FA1BC6">
        <w:rPr>
          <w:snapToGrid w:val="0"/>
          <w:lang w:eastAsia="en-US"/>
        </w:rPr>
        <w:t>млн</w:t>
      </w:r>
      <w:r w:rsidR="00FA1BC6" w:rsidRPr="00FA1BC6">
        <w:rPr>
          <w:snapToGrid w:val="0"/>
          <w:lang w:eastAsia="en-US"/>
        </w:rPr>
        <w:t xml:space="preserve">. </w:t>
      </w:r>
      <w:r w:rsidRPr="00FA1BC6">
        <w:rPr>
          <w:snapToGrid w:val="0"/>
          <w:lang w:eastAsia="en-US"/>
        </w:rPr>
        <w:t>руб</w:t>
      </w:r>
      <w:r w:rsidR="00FA1BC6" w:rsidRPr="00FA1BC6">
        <w:rPr>
          <w:snapToGrid w:val="0"/>
          <w:lang w:eastAsia="en-US"/>
        </w:rPr>
        <w:t>.</w:t>
      </w:r>
      <w:r w:rsidR="00FA1BC6">
        <w:rPr>
          <w:snapToGrid w:val="0"/>
          <w:lang w:eastAsia="en-US"/>
        </w:rPr>
        <w:t xml:space="preserve"> (</w:t>
      </w:r>
      <w:r w:rsidRPr="00FA1BC6">
        <w:rPr>
          <w:snapToGrid w:val="0"/>
          <w:lang w:eastAsia="en-US"/>
        </w:rPr>
        <w:t>или на 7,68</w:t>
      </w:r>
      <w:r w:rsidR="00FA1BC6">
        <w:rPr>
          <w:snapToGrid w:val="0"/>
          <w:lang w:eastAsia="en-US"/>
        </w:rPr>
        <w:t>% -</w:t>
      </w:r>
      <w:r w:rsidRPr="00FA1BC6">
        <w:rPr>
          <w:snapToGrid w:val="0"/>
          <w:lang w:eastAsia="en-US"/>
        </w:rPr>
        <w:t>ых пункта в общей структуре затрат</w:t>
      </w:r>
      <w:r w:rsidR="00FA1BC6" w:rsidRPr="00FA1BC6">
        <w:rPr>
          <w:snapToGrid w:val="0"/>
          <w:lang w:eastAsia="en-US"/>
        </w:rPr>
        <w:t>),</w:t>
      </w:r>
      <w:r w:rsidRPr="00FA1BC6">
        <w:rPr>
          <w:snapToGrid w:val="0"/>
          <w:lang w:eastAsia="en-US"/>
        </w:rPr>
        <w:t xml:space="preserve"> на вспомогательные материалы и услуги</w:t>
      </w:r>
      <w:r w:rsidR="00FA1BC6" w:rsidRPr="00FA1BC6">
        <w:rPr>
          <w:snapToGrid w:val="0"/>
          <w:lang w:eastAsia="en-US"/>
        </w:rPr>
        <w:t xml:space="preserve"> - </w:t>
      </w:r>
      <w:r w:rsidRPr="00FA1BC6">
        <w:rPr>
          <w:snapToGrid w:val="0"/>
          <w:lang w:eastAsia="en-US"/>
        </w:rPr>
        <w:t xml:space="preserve">на </w:t>
      </w:r>
      <w:r w:rsidR="00181906" w:rsidRPr="00FA1BC6">
        <w:rPr>
          <w:snapToGrid w:val="0"/>
          <w:lang w:eastAsia="en-US"/>
        </w:rPr>
        <w:t>87</w:t>
      </w:r>
      <w:r w:rsidRPr="00FA1BC6">
        <w:rPr>
          <w:snapToGrid w:val="0"/>
          <w:lang w:eastAsia="en-US"/>
        </w:rPr>
        <w:t xml:space="preserve"> млн</w:t>
      </w:r>
      <w:r w:rsidR="00FA1BC6" w:rsidRPr="00FA1BC6">
        <w:rPr>
          <w:snapToGrid w:val="0"/>
          <w:lang w:eastAsia="en-US"/>
        </w:rPr>
        <w:t xml:space="preserve">. </w:t>
      </w:r>
      <w:r w:rsidRPr="00FA1BC6">
        <w:rPr>
          <w:snapToGrid w:val="0"/>
          <w:lang w:eastAsia="en-US"/>
        </w:rPr>
        <w:t>руб</w:t>
      </w:r>
      <w:r w:rsidR="00FA1BC6" w:rsidRPr="00FA1BC6">
        <w:rPr>
          <w:snapToGrid w:val="0"/>
          <w:lang w:eastAsia="en-US"/>
        </w:rPr>
        <w:t xml:space="preserve">. </w:t>
      </w:r>
      <w:r w:rsidRPr="00FA1BC6">
        <w:rPr>
          <w:snapToGrid w:val="0"/>
          <w:lang w:eastAsia="en-US"/>
        </w:rPr>
        <w:t>или на 1,4</w:t>
      </w:r>
      <w:r w:rsidR="00FA1BC6">
        <w:rPr>
          <w:snapToGrid w:val="0"/>
          <w:lang w:eastAsia="en-US"/>
        </w:rPr>
        <w:t>% -</w:t>
      </w:r>
      <w:r w:rsidRPr="00FA1BC6">
        <w:rPr>
          <w:snapToGrid w:val="0"/>
          <w:lang w:eastAsia="en-US"/>
        </w:rPr>
        <w:t>ых пункта в общей структуре затрат</w:t>
      </w:r>
      <w:r w:rsidR="00FA1BC6" w:rsidRPr="00FA1BC6">
        <w:rPr>
          <w:snapToGrid w:val="0"/>
          <w:lang w:eastAsia="en-US"/>
        </w:rPr>
        <w:t xml:space="preserve">. </w:t>
      </w:r>
      <w:r w:rsidRPr="00FA1BC6">
        <w:rPr>
          <w:lang w:eastAsia="en-US"/>
        </w:rPr>
        <w:t>Также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следует отметить снижение затрат на </w:t>
      </w:r>
      <w:r w:rsidRPr="00FA1BC6">
        <w:rPr>
          <w:snapToGrid w:val="0"/>
          <w:lang w:eastAsia="en-US"/>
        </w:rPr>
        <w:t>электроэнергию на 1,4</w:t>
      </w:r>
      <w:r w:rsidR="00FA1BC6">
        <w:rPr>
          <w:snapToGrid w:val="0"/>
          <w:lang w:eastAsia="en-US"/>
        </w:rPr>
        <w:t>% -</w:t>
      </w:r>
      <w:r w:rsidRPr="00FA1BC6">
        <w:rPr>
          <w:snapToGrid w:val="0"/>
          <w:lang w:eastAsia="en-US"/>
        </w:rPr>
        <w:t>ых пункта в общей структуре затрат</w:t>
      </w:r>
      <w:r w:rsidR="00FA1BC6" w:rsidRPr="00FA1BC6">
        <w:rPr>
          <w:snapToGrid w:val="0"/>
          <w:lang w:eastAsia="en-US"/>
        </w:rPr>
        <w:t xml:space="preserve">. </w:t>
      </w:r>
      <w:r w:rsidRPr="00FA1BC6">
        <w:rPr>
          <w:snapToGrid w:val="0"/>
          <w:lang w:eastAsia="en-US"/>
        </w:rPr>
        <w:t>С</w:t>
      </w:r>
      <w:r w:rsidRPr="00FA1BC6">
        <w:rPr>
          <w:lang w:eastAsia="en-US"/>
        </w:rPr>
        <w:t>окращение потребления электроэнергии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181906" w:rsidRPr="00FA1BC6">
        <w:rPr>
          <w:lang w:eastAsia="en-US"/>
        </w:rPr>
        <w:t xml:space="preserve">было достигнуто за счет </w:t>
      </w:r>
      <w:r w:rsidRPr="00FA1BC6">
        <w:rPr>
          <w:lang w:eastAsia="en-US"/>
        </w:rPr>
        <w:t>замены светильников с лампами накаливания на светильники с люминесцентными лампами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экономия в размере 6 кВт/ч</w:t>
      </w:r>
      <w:r w:rsidR="00FA1BC6" w:rsidRPr="00FA1BC6">
        <w:rPr>
          <w:lang w:eastAsia="en-US"/>
        </w:rPr>
        <w:t xml:space="preserve">); </w:t>
      </w:r>
      <w:r w:rsidRPr="00FA1BC6">
        <w:rPr>
          <w:lang w:eastAsia="en-US"/>
        </w:rPr>
        <w:t>сокращения освещения подсобных помещений на 15</w:t>
      </w:r>
      <w:r w:rsidR="00FA1BC6" w:rsidRPr="00FA1BC6">
        <w:rPr>
          <w:lang w:eastAsia="en-US"/>
        </w:rPr>
        <w:t>%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экономия 2 кВт/ч</w:t>
      </w:r>
      <w:r w:rsidR="00FA1BC6" w:rsidRPr="00FA1BC6">
        <w:rPr>
          <w:lang w:eastAsia="en-US"/>
        </w:rPr>
        <w:t>).</w:t>
      </w:r>
    </w:p>
    <w:p w:rsidR="00FA1BC6" w:rsidRDefault="0095006C" w:rsidP="00FA1BC6">
      <w:pPr>
        <w:ind w:firstLine="709"/>
        <w:rPr>
          <w:lang w:eastAsia="en-US"/>
        </w:rPr>
      </w:pPr>
      <w:r w:rsidRPr="00FA1BC6">
        <w:rPr>
          <w:lang w:eastAsia="en-US"/>
        </w:rPr>
        <w:t>Увеличение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расходов на оплату труда на </w:t>
      </w:r>
      <w:r w:rsidR="00181906" w:rsidRPr="00FA1BC6">
        <w:rPr>
          <w:lang w:eastAsia="en-US"/>
        </w:rPr>
        <w:t>11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связано, прежде всего, с тем, что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увеличилась</w:t>
      </w:r>
      <w:r w:rsidR="00181906" w:rsidRPr="00FA1BC6">
        <w:rPr>
          <w:lang w:eastAsia="en-US"/>
        </w:rPr>
        <w:t xml:space="preserve"> среднемесячная заработная плата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Рост расходов на оплату труда привел, соответственно, к увеличению отчислений на социальные нужды на </w:t>
      </w:r>
      <w:r w:rsidR="00181906" w:rsidRPr="00FA1BC6">
        <w:rPr>
          <w:lang w:eastAsia="en-US"/>
        </w:rPr>
        <w:t>1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>.</w:t>
      </w:r>
    </w:p>
    <w:p w:rsidR="00FA1BC6" w:rsidRDefault="0095006C" w:rsidP="00FA1BC6">
      <w:pPr>
        <w:ind w:firstLine="709"/>
        <w:rPr>
          <w:lang w:eastAsia="en-US"/>
        </w:rPr>
      </w:pPr>
      <w:r w:rsidRPr="00FA1BC6">
        <w:rPr>
          <w:lang w:eastAsia="en-US"/>
        </w:rPr>
        <w:t>В 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в </w:t>
      </w:r>
      <w:r w:rsidR="00FF7724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FF7724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181906" w:rsidRPr="00FA1BC6">
        <w:rPr>
          <w:lang w:eastAsia="en-US"/>
        </w:rPr>
        <w:t>при выращивании продукции растениеводства</w:t>
      </w:r>
      <w:r w:rsidRPr="00FA1BC6">
        <w:rPr>
          <w:lang w:eastAsia="en-US"/>
        </w:rPr>
        <w:t xml:space="preserve"> были внедрены новые технологии</w:t>
      </w:r>
      <w:r w:rsidR="00181906" w:rsidRPr="00FA1BC6">
        <w:rPr>
          <w:lang w:eastAsia="en-US"/>
        </w:rPr>
        <w:t xml:space="preserve"> полива и удобрения почвы</w:t>
      </w:r>
      <w:r w:rsidRPr="00FA1BC6">
        <w:rPr>
          <w:lang w:eastAsia="en-US"/>
        </w:rPr>
        <w:t xml:space="preserve"> с применением более совершенного оборудования и частичной заменой старого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Модернизация оборудования привела к увеличению амортизационных отчислений на </w:t>
      </w:r>
      <w:r w:rsidR="00181906" w:rsidRPr="00FA1BC6">
        <w:rPr>
          <w:lang w:eastAsia="en-US"/>
        </w:rPr>
        <w:t>34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или на 0,7</w:t>
      </w:r>
      <w:r w:rsidR="00FA1BC6">
        <w:rPr>
          <w:lang w:eastAsia="en-US"/>
        </w:rPr>
        <w:t>% -</w:t>
      </w:r>
      <w:r w:rsidRPr="00FA1BC6">
        <w:rPr>
          <w:snapToGrid w:val="0"/>
          <w:lang w:eastAsia="en-US"/>
        </w:rPr>
        <w:t>ых пункта</w:t>
      </w:r>
      <w:r w:rsidRPr="00FA1BC6">
        <w:rPr>
          <w:lang w:eastAsia="en-US"/>
        </w:rPr>
        <w:t xml:space="preserve"> в общей структуре затрат</w:t>
      </w:r>
      <w:r w:rsidR="00FA1BC6" w:rsidRPr="00FA1BC6">
        <w:rPr>
          <w:lang w:eastAsia="en-US"/>
        </w:rPr>
        <w:t>.</w:t>
      </w:r>
    </w:p>
    <w:p w:rsidR="00FA1BC6" w:rsidRDefault="0095006C" w:rsidP="00FA1BC6">
      <w:pPr>
        <w:ind w:firstLine="709"/>
        <w:rPr>
          <w:lang w:eastAsia="en-US"/>
        </w:rPr>
      </w:pPr>
      <w:r w:rsidRPr="00FA1BC6">
        <w:rPr>
          <w:lang w:eastAsia="en-US"/>
        </w:rPr>
        <w:t>Модернизация оборудования, внедрение новых технологий, проведение техучеб в производстве, и как следствие рост затрат на данные статьи расходов, привели к тому, что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в </w:t>
      </w:r>
      <w:r w:rsidR="00FF7724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FF7724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потери от брака сократились на 0,3</w:t>
      </w:r>
      <w:r w:rsidR="00FA1BC6">
        <w:rPr>
          <w:lang w:eastAsia="en-US"/>
        </w:rPr>
        <w:t>% -</w:t>
      </w:r>
      <w:r w:rsidRPr="00FA1BC6">
        <w:rPr>
          <w:snapToGrid w:val="0"/>
          <w:lang w:eastAsia="en-US"/>
        </w:rPr>
        <w:t>ых пункта</w:t>
      </w:r>
      <w:r w:rsidRPr="00FA1BC6">
        <w:rPr>
          <w:lang w:eastAsia="en-US"/>
        </w:rPr>
        <w:t xml:space="preserve"> в общей структуре затрат 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а это свидетельствует об улучшении качества производства продукции</w:t>
      </w:r>
      <w:r w:rsidR="00FA1BC6" w:rsidRPr="00FA1BC6">
        <w:rPr>
          <w:lang w:eastAsia="en-US"/>
        </w:rPr>
        <w:t>.</w:t>
      </w:r>
    </w:p>
    <w:p w:rsidR="00FA1BC6" w:rsidRDefault="0095006C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себестоимости продукции удельный все постоянных затрат составил 29,49</w:t>
      </w:r>
      <w:r w:rsidR="00FA1BC6" w:rsidRPr="00FA1BC6">
        <w:rPr>
          <w:lang w:eastAsia="en-US"/>
        </w:rPr>
        <w:t>%</w:t>
      </w:r>
      <w:r w:rsidRPr="00FA1BC6">
        <w:rPr>
          <w:lang w:eastAsia="en-US"/>
        </w:rPr>
        <w:t xml:space="preserve"> и снизился 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на 0,55</w:t>
      </w:r>
      <w:r w:rsidR="00FA1BC6">
        <w:rPr>
          <w:lang w:eastAsia="en-US"/>
        </w:rPr>
        <w:t>% -</w:t>
      </w:r>
      <w:r w:rsidRPr="00FA1BC6">
        <w:rPr>
          <w:snapToGrid w:val="0"/>
          <w:lang w:eastAsia="en-US"/>
        </w:rPr>
        <w:t>ых пункта</w:t>
      </w:r>
      <w:r w:rsidRPr="00FA1BC6">
        <w:rPr>
          <w:lang w:eastAsia="en-US"/>
        </w:rPr>
        <w:t>, переменные затраты в структуре себестоимости продукции 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составили 70,51</w:t>
      </w:r>
      <w:r w:rsidR="00FA1BC6" w:rsidRPr="00FA1BC6">
        <w:rPr>
          <w:lang w:eastAsia="en-US"/>
        </w:rPr>
        <w:t>%</w:t>
      </w:r>
      <w:r w:rsidRPr="00FA1BC6">
        <w:rPr>
          <w:lang w:eastAsia="en-US"/>
        </w:rPr>
        <w:t xml:space="preserve"> и увеличились 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на 0,55</w:t>
      </w:r>
      <w:r w:rsidR="00FA1BC6">
        <w:rPr>
          <w:lang w:eastAsia="en-US"/>
        </w:rPr>
        <w:t>% -</w:t>
      </w:r>
      <w:r w:rsidRPr="00FA1BC6">
        <w:rPr>
          <w:snapToGrid w:val="0"/>
          <w:lang w:eastAsia="en-US"/>
        </w:rPr>
        <w:t>ых пункта</w:t>
      </w:r>
      <w:r w:rsidRPr="00FA1BC6">
        <w:rPr>
          <w:lang w:eastAsia="en-US"/>
        </w:rPr>
        <w:t xml:space="preserve"> в общей структуре затрат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Pr="00FA1BC6" w:rsidRDefault="00FA1BC6" w:rsidP="005F512D">
      <w:pPr>
        <w:pStyle w:val="2"/>
      </w:pPr>
      <w:bookmarkStart w:id="9" w:name="_Toc271224694"/>
      <w:r>
        <w:t>2.7</w:t>
      </w:r>
      <w:r w:rsidR="00A96D66" w:rsidRPr="00FA1BC6">
        <w:t xml:space="preserve"> </w:t>
      </w:r>
      <w:r w:rsidR="00D40F66" w:rsidRPr="00FA1BC6">
        <w:t>Анализ использования и реализации продукции</w:t>
      </w:r>
      <w:bookmarkEnd w:id="9"/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F5110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 данным Министерства сельского хозяйства и продовольствия в 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на территории 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Минска и Минской области действовали следующие крупные тепличные хозяйства, представленные на следующей диаграмме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 xml:space="preserve">рисунок </w:t>
      </w:r>
      <w:r w:rsidR="00FA1BC6">
        <w:rPr>
          <w:lang w:eastAsia="en-US"/>
        </w:rPr>
        <w:t>2.1</w:t>
      </w:r>
      <w:r w:rsidR="00FA1BC6" w:rsidRPr="00FA1BC6">
        <w:rPr>
          <w:lang w:eastAsia="en-US"/>
        </w:rPr>
        <w:t>).</w:t>
      </w:r>
    </w:p>
    <w:p w:rsidR="005F512D" w:rsidRDefault="005F512D" w:rsidP="00FA1BC6">
      <w:pPr>
        <w:ind w:firstLine="709"/>
        <w:rPr>
          <w:lang w:eastAsia="en-US"/>
        </w:rPr>
      </w:pPr>
    </w:p>
    <w:p w:rsidR="005F5110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0" type="#_x0000_t75" style="width:396.75pt;height:225pt">
            <v:imagedata r:id="rId33" o:title=""/>
          </v:shape>
        </w:pict>
      </w:r>
    </w:p>
    <w:p w:rsidR="00FA1BC6" w:rsidRPr="00FA1BC6" w:rsidRDefault="005F5110" w:rsidP="00FA1BC6">
      <w:pPr>
        <w:ind w:firstLine="709"/>
        <w:rPr>
          <w:lang w:eastAsia="en-US"/>
        </w:rPr>
      </w:pPr>
      <w:r w:rsidRPr="00FA1BC6">
        <w:rPr>
          <w:lang w:eastAsia="en-US"/>
        </w:rPr>
        <w:t>Р</w:t>
      </w:r>
      <w:r w:rsidR="00573492" w:rsidRPr="00FA1BC6">
        <w:rPr>
          <w:lang w:eastAsia="en-US"/>
        </w:rPr>
        <w:t xml:space="preserve">исунок </w:t>
      </w:r>
      <w:r w:rsidR="00FA1BC6">
        <w:rPr>
          <w:lang w:eastAsia="en-US"/>
        </w:rPr>
        <w:t>2.1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Структура производства овощей защищенного грунта по 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Минску и Минской области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F5110" w:rsidP="00FA1BC6">
      <w:pPr>
        <w:ind w:firstLine="709"/>
        <w:rPr>
          <w:lang w:eastAsia="en-US"/>
        </w:rPr>
      </w:pPr>
      <w:r w:rsidRPr="00FA1BC6">
        <w:rPr>
          <w:lang w:eastAsia="en-US"/>
        </w:rPr>
        <w:t>Таким образом, конкуренция на рынке города и района усиливается как со стороны овощных комбинатов города и</w:t>
      </w:r>
      <w:r w:rsidR="00EF0007" w:rsidRPr="00FA1BC6">
        <w:rPr>
          <w:lang w:eastAsia="en-US"/>
        </w:rPr>
        <w:t xml:space="preserve"> регионов республики, личных хо</w:t>
      </w:r>
      <w:r w:rsidRPr="00FA1BC6">
        <w:rPr>
          <w:lang w:eastAsia="en-US"/>
        </w:rPr>
        <w:t>зяйств, так и со стороны зарубежных производителей</w:t>
      </w:r>
      <w:r w:rsidR="00FA1BC6" w:rsidRPr="00FA1BC6">
        <w:rPr>
          <w:lang w:eastAsia="en-US"/>
        </w:rPr>
        <w:t>.</w:t>
      </w:r>
    </w:p>
    <w:p w:rsidR="00FA1BC6" w:rsidRDefault="00167F3A" w:rsidP="00FA1BC6">
      <w:pPr>
        <w:ind w:firstLine="709"/>
        <w:rPr>
          <w:lang w:eastAsia="en-US"/>
        </w:rPr>
      </w:pPr>
      <w:r w:rsidRPr="00FA1BC6">
        <w:rPr>
          <w:lang w:eastAsia="en-US"/>
        </w:rPr>
        <w:t>Структура реализации продукции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 xml:space="preserve">по областям Республики Беларусь и основным покупателям приведена на рисунках </w:t>
      </w:r>
      <w:r w:rsidR="00FA1BC6">
        <w:rPr>
          <w:lang w:eastAsia="en-US"/>
        </w:rPr>
        <w:t>2.2</w:t>
      </w:r>
      <w:r w:rsidR="00FA1BC6" w:rsidRPr="00FA1BC6">
        <w:rPr>
          <w:lang w:eastAsia="en-US"/>
        </w:rPr>
        <w:t xml:space="preserve"> - </w:t>
      </w:r>
      <w:r w:rsidR="00FA1BC6">
        <w:rPr>
          <w:lang w:eastAsia="en-US"/>
        </w:rPr>
        <w:t xml:space="preserve">2.3 </w:t>
      </w:r>
      <w:r w:rsidRPr="00FA1BC6">
        <w:rPr>
          <w:lang w:eastAsia="en-US"/>
        </w:rPr>
        <w:t xml:space="preserve">Как видно из рисунка </w:t>
      </w:r>
      <w:r w:rsidR="00FA1BC6">
        <w:rPr>
          <w:lang w:eastAsia="en-US"/>
        </w:rPr>
        <w:t>2.3</w:t>
      </w:r>
      <w:r w:rsidRPr="00FA1BC6">
        <w:rPr>
          <w:lang w:eastAsia="en-US"/>
        </w:rPr>
        <w:t>,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работает с крупнейшими областными и региональными центрами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Наибольшую долю продаж занимает Минская область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33</w:t>
      </w:r>
      <w:r w:rsidR="00FA1BC6" w:rsidRPr="00FA1BC6">
        <w:rPr>
          <w:lang w:eastAsia="en-US"/>
        </w:rPr>
        <w:t xml:space="preserve">%) </w:t>
      </w:r>
      <w:r w:rsidRPr="00FA1BC6">
        <w:rPr>
          <w:lang w:eastAsia="en-US"/>
        </w:rPr>
        <w:t>и Брестская область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26</w:t>
      </w:r>
      <w:r w:rsidR="00FA1BC6" w:rsidRPr="00FA1BC6">
        <w:rPr>
          <w:lang w:eastAsia="en-US"/>
        </w:rPr>
        <w:t>%).</w:t>
      </w:r>
    </w:p>
    <w:p w:rsidR="005F512D" w:rsidRDefault="005F512D" w:rsidP="00FA1BC6">
      <w:pPr>
        <w:ind w:firstLine="709"/>
        <w:rPr>
          <w:lang w:eastAsia="en-US"/>
        </w:rPr>
      </w:pPr>
    </w:p>
    <w:p w:rsidR="00167F3A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1" type="#_x0000_t75" style="width:340.5pt;height:122.25pt">
            <v:imagedata r:id="rId34" o:title=""/>
          </v:shape>
        </w:pict>
      </w:r>
    </w:p>
    <w:p w:rsidR="00FA1BC6" w:rsidRDefault="005E775D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Рисунок </w:t>
      </w:r>
      <w:r w:rsidR="00FA1BC6">
        <w:rPr>
          <w:lang w:eastAsia="en-US"/>
        </w:rPr>
        <w:t>2.2</w:t>
      </w:r>
      <w:r w:rsidR="00FA1BC6" w:rsidRPr="00FA1BC6">
        <w:rPr>
          <w:lang w:eastAsia="en-US"/>
        </w:rPr>
        <w:t xml:space="preserve"> - </w:t>
      </w:r>
      <w:r w:rsidR="00167F3A" w:rsidRPr="00FA1BC6">
        <w:rPr>
          <w:lang w:eastAsia="en-US"/>
        </w:rPr>
        <w:t>Структура реализации продукции ЗАО</w:t>
      </w:r>
      <w:r w:rsidR="00FA1BC6">
        <w:rPr>
          <w:lang w:eastAsia="en-US"/>
        </w:rPr>
        <w:t xml:space="preserve"> "</w:t>
      </w:r>
      <w:r w:rsidR="00167F3A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167F3A" w:rsidRPr="00FA1BC6">
        <w:rPr>
          <w:lang w:eastAsia="en-US"/>
        </w:rPr>
        <w:t>по областям Республики Беларусь в 2008</w:t>
      </w:r>
      <w:r w:rsidR="00FA1BC6">
        <w:rPr>
          <w:lang w:eastAsia="en-US"/>
        </w:rPr>
        <w:t xml:space="preserve"> </w:t>
      </w:r>
      <w:r w:rsidR="00167F3A" w:rsidRPr="00FA1BC6">
        <w:rPr>
          <w:lang w:eastAsia="en-US"/>
        </w:rPr>
        <w:t>г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167F3A" w:rsidP="00FA1BC6">
      <w:pPr>
        <w:ind w:firstLine="709"/>
        <w:rPr>
          <w:lang w:eastAsia="en-US"/>
        </w:rPr>
      </w:pPr>
      <w:r w:rsidRPr="00FA1BC6">
        <w:rPr>
          <w:lang w:eastAsia="en-US"/>
        </w:rPr>
        <w:t>Значительный удельный вес продукции реализуется в Гомель, Брест и Мозырь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Хорошо налаженные каналы позволяют вести хорошие отгрузки продукции и удовлетворяют потребности покупателей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167F3A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2" type="#_x0000_t75" style="width:351.75pt;height:115.5pt">
            <v:imagedata r:id="rId35" o:title=""/>
          </v:shape>
        </w:pict>
      </w:r>
    </w:p>
    <w:p w:rsidR="00FA1BC6" w:rsidRDefault="00167F3A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Рисунок </w:t>
      </w:r>
      <w:r w:rsidR="00FA1BC6">
        <w:rPr>
          <w:lang w:eastAsia="en-US"/>
        </w:rPr>
        <w:t>2.3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Структура реализации продукции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по основным покупателям в 2008 г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167F3A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 покупателям наиболее эффективный сбыт продукции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у крупнооптовых фирм, они занимают наибольшую долю продаж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66</w:t>
      </w:r>
      <w:r w:rsidR="00FA1BC6" w:rsidRPr="00FA1BC6">
        <w:rPr>
          <w:lang w:eastAsia="en-US"/>
        </w:rPr>
        <w:t>%),</w:t>
      </w:r>
      <w:r w:rsidRPr="00FA1BC6">
        <w:rPr>
          <w:lang w:eastAsia="en-US"/>
        </w:rPr>
        <w:t xml:space="preserve"> 20</w:t>
      </w:r>
      <w:r w:rsidR="00FA1BC6" w:rsidRPr="00FA1BC6">
        <w:rPr>
          <w:lang w:eastAsia="en-US"/>
        </w:rPr>
        <w:t>%</w:t>
      </w:r>
      <w:r w:rsidRPr="00FA1BC6">
        <w:rPr>
          <w:lang w:eastAsia="en-US"/>
        </w:rPr>
        <w:t xml:space="preserve"> всей реализованной в 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продукции осуществлялось через мелкооптовым фирмы, через розничные магазины было реализовано лишь 14</w:t>
      </w:r>
      <w:r w:rsidR="00FA1BC6" w:rsidRPr="00FA1BC6">
        <w:rPr>
          <w:lang w:val="en-US" w:eastAsia="en-US"/>
        </w:rPr>
        <w:t>%</w:t>
      </w:r>
      <w:r w:rsidRPr="00FA1BC6">
        <w:rPr>
          <w:lang w:eastAsia="en-US"/>
        </w:rPr>
        <w:t xml:space="preserve"> продукции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", </w:t>
      </w:r>
      <w:r w:rsidRPr="00FA1BC6">
        <w:rPr>
          <w:lang w:eastAsia="en-US"/>
        </w:rPr>
        <w:t>однако в дальнейшем планируется увеличить работу с этим звеном и довести долю продаж до максимальной прибыли организации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розничные магазины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в основном реализует овощи защищенного грунта, картофель, свеклу, а также плоды и корнеплоды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Pr="00FA1BC6" w:rsidRDefault="00FA1BC6" w:rsidP="005F512D">
      <w:pPr>
        <w:pStyle w:val="2"/>
      </w:pPr>
      <w:bookmarkStart w:id="10" w:name="_Toc271224695"/>
      <w:r>
        <w:t>2.8</w:t>
      </w:r>
      <w:r w:rsidR="00A96D66" w:rsidRPr="00FA1BC6">
        <w:t xml:space="preserve"> </w:t>
      </w:r>
      <w:r w:rsidR="00D40F66" w:rsidRPr="00FA1BC6">
        <w:t>Анализ финансовых результатов деятельности организации</w:t>
      </w:r>
      <w:bookmarkEnd w:id="10"/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основании данных отчет</w:t>
      </w:r>
      <w:r w:rsidR="000B39C1" w:rsidRPr="00FA1BC6">
        <w:rPr>
          <w:lang w:eastAsia="en-US"/>
        </w:rPr>
        <w:t>ов</w:t>
      </w:r>
      <w:r w:rsidRPr="00FA1BC6">
        <w:rPr>
          <w:lang w:eastAsia="en-US"/>
        </w:rPr>
        <w:t xml:space="preserve"> о прибылях и убытках</w:t>
      </w:r>
      <w:r w:rsidR="00FA1BC6">
        <w:rPr>
          <w:lang w:eastAsia="en-US"/>
        </w:rPr>
        <w:t xml:space="preserve"> (</w:t>
      </w:r>
      <w:r w:rsidR="000B39C1" w:rsidRPr="00FA1BC6">
        <w:rPr>
          <w:lang w:eastAsia="en-US"/>
        </w:rPr>
        <w:t>приложения Ж, И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бухгалтерск</w:t>
      </w:r>
      <w:r w:rsidR="000B39C1" w:rsidRPr="00FA1BC6">
        <w:rPr>
          <w:lang w:eastAsia="en-US"/>
        </w:rPr>
        <w:t>их балансов</w:t>
      </w:r>
      <w:r w:rsidR="00FA1BC6">
        <w:rPr>
          <w:lang w:eastAsia="en-US"/>
        </w:rPr>
        <w:t xml:space="preserve"> (</w:t>
      </w:r>
      <w:r w:rsidR="000B39C1" w:rsidRPr="00FA1BC6">
        <w:rPr>
          <w:lang w:eastAsia="en-US"/>
        </w:rPr>
        <w:t>приложения Д,</w:t>
      </w:r>
      <w:r w:rsidR="00F267BA" w:rsidRPr="00FA1BC6">
        <w:rPr>
          <w:lang w:eastAsia="en-US"/>
        </w:rPr>
        <w:t xml:space="preserve"> </w:t>
      </w:r>
      <w:r w:rsidR="000B39C1" w:rsidRPr="00FA1BC6">
        <w:rPr>
          <w:lang w:eastAsia="en-US"/>
        </w:rPr>
        <w:t>Е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отчетов </w:t>
      </w:r>
      <w:r w:rsidR="000B39C1" w:rsidRPr="00FA1BC6">
        <w:rPr>
          <w:lang w:eastAsia="en-US"/>
        </w:rPr>
        <w:t>по труду и движению работников</w:t>
      </w:r>
      <w:r w:rsidR="00FA1BC6">
        <w:rPr>
          <w:lang w:eastAsia="en-US"/>
        </w:rPr>
        <w:t xml:space="preserve"> (</w:t>
      </w:r>
      <w:r w:rsidR="000B39C1" w:rsidRPr="00FA1BC6">
        <w:rPr>
          <w:lang w:eastAsia="en-US"/>
        </w:rPr>
        <w:t>приложения К, Л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проведем анализ основных показателей деятельности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9 месяц</w:t>
      </w:r>
      <w:r w:rsidR="000B39C1" w:rsidRPr="00FA1BC6">
        <w:rPr>
          <w:lang w:eastAsia="en-US"/>
        </w:rPr>
        <w:t>ев 2007-2008</w:t>
      </w:r>
      <w:r w:rsidR="00FA1BC6">
        <w:rPr>
          <w:lang w:eastAsia="en-US"/>
        </w:rPr>
        <w:t xml:space="preserve"> </w:t>
      </w:r>
      <w:r w:rsidR="000B39C1" w:rsidRPr="00FA1BC6">
        <w:rPr>
          <w:lang w:eastAsia="en-US"/>
        </w:rPr>
        <w:t>гг</w:t>
      </w:r>
      <w:r w:rsidR="00FA1BC6" w:rsidRPr="00FA1BC6">
        <w:rPr>
          <w:lang w:eastAsia="en-US"/>
        </w:rPr>
        <w:t>.</w:t>
      </w:r>
      <w:r w:rsidR="00FA1BC6">
        <w:rPr>
          <w:lang w:eastAsia="en-US"/>
        </w:rPr>
        <w:t xml:space="preserve"> (</w:t>
      </w:r>
      <w:r w:rsidR="000B39C1" w:rsidRPr="00FA1BC6">
        <w:rPr>
          <w:lang w:eastAsia="en-US"/>
        </w:rPr>
        <w:t xml:space="preserve">таблица </w:t>
      </w:r>
      <w:r w:rsidR="00FA1BC6">
        <w:rPr>
          <w:lang w:eastAsia="en-US"/>
        </w:rPr>
        <w:t>2.7</w:t>
      </w:r>
      <w:r w:rsidR="00FA1BC6" w:rsidRPr="00FA1BC6">
        <w:rPr>
          <w:lang w:eastAsia="en-US"/>
        </w:rPr>
        <w:t xml:space="preserve">). </w:t>
      </w:r>
      <w:r w:rsidR="005A530F" w:rsidRPr="00FA1BC6">
        <w:rPr>
          <w:lang w:eastAsia="en-US"/>
        </w:rPr>
        <w:t>Динамика основных показателей деятельности ЗАО</w:t>
      </w:r>
      <w:r w:rsidR="00FA1BC6">
        <w:rPr>
          <w:lang w:eastAsia="en-US"/>
        </w:rPr>
        <w:t xml:space="preserve"> "</w:t>
      </w:r>
      <w:r w:rsidR="005A530F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5A530F" w:rsidRPr="00FA1BC6">
        <w:rPr>
          <w:lang w:eastAsia="en-US"/>
        </w:rPr>
        <w:t>за 9 месяцев 2007-2008</w:t>
      </w:r>
      <w:r w:rsidR="00FA1BC6">
        <w:rPr>
          <w:lang w:eastAsia="en-US"/>
        </w:rPr>
        <w:t xml:space="preserve"> </w:t>
      </w:r>
      <w:r w:rsidR="005A530F"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 xml:space="preserve">представлена данными рисунка </w:t>
      </w:r>
      <w:r w:rsidR="00FA1BC6">
        <w:rPr>
          <w:lang w:eastAsia="en-US"/>
        </w:rPr>
        <w:t>2.4</w:t>
      </w:r>
    </w:p>
    <w:p w:rsidR="005F512D" w:rsidRDefault="005F512D" w:rsidP="00FA1BC6">
      <w:pPr>
        <w:ind w:firstLine="709"/>
        <w:rPr>
          <w:lang w:eastAsia="en-US"/>
        </w:rPr>
      </w:pPr>
    </w:p>
    <w:p w:rsidR="000B39C1" w:rsidRPr="00FA1BC6" w:rsidRDefault="00597DC1" w:rsidP="005F512D">
      <w:pPr>
        <w:ind w:left="708" w:firstLine="1"/>
        <w:rPr>
          <w:lang w:eastAsia="en-US"/>
        </w:rPr>
      </w:pPr>
      <w:r w:rsidRPr="00FA1BC6">
        <w:rPr>
          <w:lang w:eastAsia="en-US"/>
        </w:rPr>
        <w:t>Таблица</w:t>
      </w:r>
      <w:r w:rsidR="00FA1BC6">
        <w:rPr>
          <w:lang w:eastAsia="en-US"/>
        </w:rPr>
        <w:t xml:space="preserve"> 2.7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Основные показатели деятельности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9 месяцев 2007-2008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</w:p>
    <w:tbl>
      <w:tblPr>
        <w:tblW w:w="8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9"/>
        <w:gridCol w:w="1231"/>
        <w:gridCol w:w="1162"/>
        <w:gridCol w:w="1358"/>
        <w:gridCol w:w="1106"/>
      </w:tblGrid>
      <w:tr w:rsidR="00597DC1" w:rsidRPr="00FA1BC6" w:rsidTr="00D45300">
        <w:trPr>
          <w:trHeight w:val="402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Показатели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9 месяцев 2007</w:t>
            </w:r>
            <w:r w:rsidR="00FA1BC6">
              <w:t xml:space="preserve"> </w:t>
            </w:r>
            <w:r w:rsidRPr="00FA1BC6">
              <w:t>г</w:t>
            </w:r>
            <w:r w:rsidR="00FA1BC6">
              <w:t xml:space="preserve">., </w:t>
            </w:r>
            <w:r w:rsidRPr="00FA1BC6">
              <w:t>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9 месяцев 2008</w:t>
            </w:r>
            <w:r w:rsidR="00FA1BC6">
              <w:t xml:space="preserve"> </w:t>
            </w:r>
            <w:r w:rsidRPr="00FA1BC6">
              <w:t>г</w:t>
            </w:r>
            <w:r w:rsidR="00FA1BC6">
              <w:t xml:space="preserve">., </w:t>
            </w:r>
            <w:r w:rsidRPr="00FA1BC6">
              <w:t>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Отклонение,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Тем роста,</w:t>
            </w:r>
            <w:r w:rsidR="005F512D">
              <w:t xml:space="preserve"> </w:t>
            </w:r>
            <w:r w:rsidR="00FA1BC6" w:rsidRPr="00FA1BC6">
              <w:t>%</w:t>
            </w:r>
          </w:p>
        </w:tc>
      </w:tr>
      <w:tr w:rsidR="00597DC1" w:rsidRPr="00FA1BC6" w:rsidTr="00D45300">
        <w:trPr>
          <w:trHeight w:val="512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Выручка от реализации продукции, товаров, работ, услуг в действующих ценах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3569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3675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+106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F51FB1" w:rsidP="005F512D">
            <w:pPr>
              <w:pStyle w:val="aff1"/>
            </w:pPr>
            <w:r w:rsidRPr="00FA1BC6">
              <w:t>103,0</w:t>
            </w:r>
          </w:p>
        </w:tc>
      </w:tr>
      <w:tr w:rsidR="00597DC1" w:rsidRPr="00FA1BC6" w:rsidTr="00D45300">
        <w:trPr>
          <w:trHeight w:val="512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Налоги, включаемые в выручку от реализации продукции, товаров, работ, услуг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331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346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+15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F51FB1" w:rsidP="005F512D">
            <w:pPr>
              <w:pStyle w:val="aff1"/>
            </w:pPr>
            <w:r w:rsidRPr="00FA1BC6">
              <w:t>104,5</w:t>
            </w:r>
          </w:p>
        </w:tc>
      </w:tr>
      <w:tr w:rsidR="00597DC1" w:rsidRPr="00FA1BC6" w:rsidTr="00D45300">
        <w:trPr>
          <w:trHeight w:val="512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Выручка от реализации продукции, товаров, работ, услуг</w:t>
            </w:r>
            <w:r w:rsidR="00FA1BC6">
              <w:t xml:space="preserve"> (</w:t>
            </w:r>
            <w:r w:rsidRPr="00FA1BC6">
              <w:t>за минусом НДС, акцизов и иных аналогичных обязательных платежей</w:t>
            </w:r>
            <w:r w:rsidR="00FA1BC6" w:rsidRPr="00FA1BC6">
              <w:t xml:space="preserve">) </w:t>
            </w:r>
            <w:r w:rsidRPr="00FA1BC6">
              <w:t>в действующих ценах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3238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3329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+91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F51FB1" w:rsidP="005F512D">
            <w:pPr>
              <w:pStyle w:val="aff1"/>
            </w:pPr>
            <w:r w:rsidRPr="00FA1BC6">
              <w:t>102,8</w:t>
            </w:r>
          </w:p>
        </w:tc>
      </w:tr>
      <w:tr w:rsidR="00597DC1" w:rsidRPr="00FA1BC6" w:rsidTr="00D45300">
        <w:trPr>
          <w:trHeight w:val="628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Себестоимость реализованных товаров, работ, услуг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3046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3387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+341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F51FB1" w:rsidP="005F512D">
            <w:pPr>
              <w:pStyle w:val="aff1"/>
            </w:pPr>
            <w:r w:rsidRPr="00FA1BC6">
              <w:t>111,2</w:t>
            </w:r>
          </w:p>
        </w:tc>
      </w:tr>
      <w:tr w:rsidR="00597DC1" w:rsidRPr="00FA1BC6" w:rsidTr="00D45300">
        <w:trPr>
          <w:trHeight w:val="122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Прибыль от реализации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192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-58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-250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9027EB" w:rsidP="005F512D">
            <w:pPr>
              <w:pStyle w:val="aff1"/>
            </w:pPr>
            <w:r w:rsidRPr="00FA1BC6">
              <w:t>-</w:t>
            </w:r>
          </w:p>
        </w:tc>
      </w:tr>
      <w:tr w:rsidR="00597DC1" w:rsidRPr="00FA1BC6" w:rsidTr="00D45300">
        <w:trPr>
          <w:trHeight w:val="57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Прибыль</w:t>
            </w:r>
            <w:r w:rsidR="00FA1BC6">
              <w:t xml:space="preserve"> (</w:t>
            </w:r>
            <w:r w:rsidR="00542EF4" w:rsidRPr="00FA1BC6">
              <w:t>убыток</w:t>
            </w:r>
            <w:r w:rsidR="00FA1BC6" w:rsidRPr="00FA1BC6">
              <w:t xml:space="preserve">) </w:t>
            </w:r>
            <w:r w:rsidRPr="00FA1BC6">
              <w:t>от операционных доходов и расходов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-6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11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+17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9027EB" w:rsidP="005F512D">
            <w:pPr>
              <w:pStyle w:val="aff1"/>
            </w:pPr>
            <w:r w:rsidRPr="00FA1BC6">
              <w:t>-</w:t>
            </w:r>
          </w:p>
        </w:tc>
      </w:tr>
      <w:tr w:rsidR="00597DC1" w:rsidRPr="00FA1BC6" w:rsidTr="00D45300">
        <w:trPr>
          <w:trHeight w:val="57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Прибыль от внереализационных доходов и расходов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39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250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+211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в 6,4 раза</w:t>
            </w:r>
          </w:p>
        </w:tc>
      </w:tr>
      <w:tr w:rsidR="00597DC1" w:rsidRPr="00FA1BC6" w:rsidTr="00D45300">
        <w:trPr>
          <w:trHeight w:val="57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97DC1" w:rsidP="005F512D">
            <w:pPr>
              <w:pStyle w:val="aff1"/>
            </w:pPr>
            <w:r w:rsidRPr="00FA1BC6">
              <w:t>Прибыль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225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203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-22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90,2</w:t>
            </w:r>
          </w:p>
        </w:tc>
      </w:tr>
      <w:tr w:rsidR="00597DC1" w:rsidRPr="00FA1BC6" w:rsidTr="00D45300">
        <w:trPr>
          <w:trHeight w:val="329"/>
          <w:jc w:val="center"/>
        </w:trPr>
        <w:tc>
          <w:tcPr>
            <w:tcW w:w="4099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 xml:space="preserve">Налоги и сборы, производимые </w:t>
            </w:r>
            <w:r w:rsidR="00597DC1" w:rsidRPr="00FA1BC6">
              <w:t>из прибыли</w:t>
            </w:r>
          </w:p>
        </w:tc>
        <w:tc>
          <w:tcPr>
            <w:tcW w:w="1231" w:type="dxa"/>
            <w:shd w:val="clear" w:color="auto" w:fill="auto"/>
            <w:noWrap/>
          </w:tcPr>
          <w:p w:rsidR="00597DC1" w:rsidRPr="00FA1BC6" w:rsidRDefault="00542EF4" w:rsidP="005F512D">
            <w:pPr>
              <w:pStyle w:val="aff1"/>
            </w:pPr>
            <w:r w:rsidRPr="00FA1BC6">
              <w:t>-</w:t>
            </w:r>
          </w:p>
        </w:tc>
        <w:tc>
          <w:tcPr>
            <w:tcW w:w="1162" w:type="dxa"/>
            <w:shd w:val="clear" w:color="auto" w:fill="auto"/>
            <w:noWrap/>
          </w:tcPr>
          <w:p w:rsidR="00597DC1" w:rsidRPr="00FA1BC6" w:rsidRDefault="00CF38D8" w:rsidP="005F512D">
            <w:pPr>
              <w:pStyle w:val="aff1"/>
            </w:pPr>
            <w:r w:rsidRPr="00FA1BC6">
              <w:t>-</w:t>
            </w:r>
          </w:p>
        </w:tc>
        <w:tc>
          <w:tcPr>
            <w:tcW w:w="1358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-</w:t>
            </w:r>
          </w:p>
        </w:tc>
        <w:tc>
          <w:tcPr>
            <w:tcW w:w="1106" w:type="dxa"/>
            <w:shd w:val="clear" w:color="auto" w:fill="auto"/>
            <w:noWrap/>
          </w:tcPr>
          <w:p w:rsidR="00597DC1" w:rsidRPr="00FA1BC6" w:rsidRDefault="00303083" w:rsidP="005F512D">
            <w:pPr>
              <w:pStyle w:val="aff1"/>
            </w:pPr>
            <w:r w:rsidRPr="00FA1BC6">
              <w:t>-</w:t>
            </w:r>
          </w:p>
        </w:tc>
      </w:tr>
      <w:tr w:rsidR="000B39C1" w:rsidRPr="00FA1BC6" w:rsidTr="00D45300">
        <w:trPr>
          <w:trHeight w:val="329"/>
          <w:jc w:val="center"/>
        </w:trPr>
        <w:tc>
          <w:tcPr>
            <w:tcW w:w="4099" w:type="dxa"/>
            <w:shd w:val="clear" w:color="auto" w:fill="auto"/>
            <w:noWrap/>
          </w:tcPr>
          <w:p w:rsidR="000B39C1" w:rsidRPr="00FA1BC6" w:rsidRDefault="00542EF4" w:rsidP="005F512D">
            <w:pPr>
              <w:pStyle w:val="aff1"/>
            </w:pPr>
            <w:r w:rsidRPr="00FA1BC6">
              <w:t>Р</w:t>
            </w:r>
            <w:r w:rsidR="000B39C1" w:rsidRPr="00FA1BC6">
              <w:t>асходы и платежи из прибыли</w:t>
            </w:r>
          </w:p>
        </w:tc>
        <w:tc>
          <w:tcPr>
            <w:tcW w:w="1231" w:type="dxa"/>
            <w:shd w:val="clear" w:color="auto" w:fill="auto"/>
            <w:noWrap/>
          </w:tcPr>
          <w:p w:rsidR="000B39C1" w:rsidRPr="00FA1BC6" w:rsidRDefault="00542EF4" w:rsidP="005F512D">
            <w:pPr>
              <w:pStyle w:val="aff1"/>
            </w:pPr>
            <w:r w:rsidRPr="00FA1BC6">
              <w:t>8</w:t>
            </w:r>
          </w:p>
        </w:tc>
        <w:tc>
          <w:tcPr>
            <w:tcW w:w="1162" w:type="dxa"/>
            <w:shd w:val="clear" w:color="auto" w:fill="auto"/>
            <w:noWrap/>
          </w:tcPr>
          <w:p w:rsidR="000B39C1" w:rsidRPr="00FA1BC6" w:rsidRDefault="00CF38D8" w:rsidP="005F512D">
            <w:pPr>
              <w:pStyle w:val="aff1"/>
            </w:pPr>
            <w:r w:rsidRPr="00FA1BC6">
              <w:t>-55</w:t>
            </w:r>
          </w:p>
        </w:tc>
        <w:tc>
          <w:tcPr>
            <w:tcW w:w="1358" w:type="dxa"/>
            <w:shd w:val="clear" w:color="auto" w:fill="auto"/>
            <w:noWrap/>
          </w:tcPr>
          <w:p w:rsidR="000B39C1" w:rsidRPr="00FA1BC6" w:rsidRDefault="00303083" w:rsidP="005F512D">
            <w:pPr>
              <w:pStyle w:val="aff1"/>
            </w:pPr>
            <w:r w:rsidRPr="00FA1BC6">
              <w:t>-63</w:t>
            </w:r>
          </w:p>
        </w:tc>
        <w:tc>
          <w:tcPr>
            <w:tcW w:w="1106" w:type="dxa"/>
            <w:shd w:val="clear" w:color="auto" w:fill="auto"/>
            <w:noWrap/>
          </w:tcPr>
          <w:p w:rsidR="000B39C1" w:rsidRPr="00FA1BC6" w:rsidRDefault="00303083" w:rsidP="005F512D">
            <w:pPr>
              <w:pStyle w:val="aff1"/>
            </w:pPr>
            <w:r w:rsidRPr="00FA1BC6">
              <w:t>-</w:t>
            </w:r>
          </w:p>
        </w:tc>
      </w:tr>
      <w:tr w:rsidR="000B39C1" w:rsidRPr="00FA1BC6" w:rsidTr="00D45300">
        <w:trPr>
          <w:trHeight w:val="329"/>
          <w:jc w:val="center"/>
        </w:trPr>
        <w:tc>
          <w:tcPr>
            <w:tcW w:w="4099" w:type="dxa"/>
            <w:shd w:val="clear" w:color="auto" w:fill="auto"/>
            <w:noWrap/>
          </w:tcPr>
          <w:p w:rsidR="000B39C1" w:rsidRPr="00FA1BC6" w:rsidRDefault="000B39C1" w:rsidP="005F512D">
            <w:pPr>
              <w:pStyle w:val="aff1"/>
            </w:pPr>
            <w:r w:rsidRPr="00FA1BC6">
              <w:t>Чистая прибыль</w:t>
            </w:r>
          </w:p>
        </w:tc>
        <w:tc>
          <w:tcPr>
            <w:tcW w:w="1231" w:type="dxa"/>
            <w:shd w:val="clear" w:color="auto" w:fill="auto"/>
            <w:noWrap/>
          </w:tcPr>
          <w:p w:rsidR="000B39C1" w:rsidRPr="00FA1BC6" w:rsidRDefault="00542EF4" w:rsidP="005F512D">
            <w:pPr>
              <w:pStyle w:val="aff1"/>
            </w:pPr>
            <w:r w:rsidRPr="00FA1BC6">
              <w:t>217</w:t>
            </w:r>
          </w:p>
        </w:tc>
        <w:tc>
          <w:tcPr>
            <w:tcW w:w="1162" w:type="dxa"/>
            <w:shd w:val="clear" w:color="auto" w:fill="auto"/>
            <w:noWrap/>
          </w:tcPr>
          <w:p w:rsidR="000B39C1" w:rsidRPr="00FA1BC6" w:rsidRDefault="00CF38D8" w:rsidP="005F512D">
            <w:pPr>
              <w:pStyle w:val="aff1"/>
            </w:pPr>
            <w:r w:rsidRPr="00FA1BC6">
              <w:t>258</w:t>
            </w:r>
          </w:p>
        </w:tc>
        <w:tc>
          <w:tcPr>
            <w:tcW w:w="1358" w:type="dxa"/>
            <w:shd w:val="clear" w:color="auto" w:fill="auto"/>
            <w:noWrap/>
          </w:tcPr>
          <w:p w:rsidR="000B39C1" w:rsidRPr="00FA1BC6" w:rsidRDefault="00303083" w:rsidP="005F512D">
            <w:pPr>
              <w:pStyle w:val="aff1"/>
            </w:pPr>
            <w:r w:rsidRPr="00FA1BC6">
              <w:t>+41</w:t>
            </w:r>
          </w:p>
        </w:tc>
        <w:tc>
          <w:tcPr>
            <w:tcW w:w="1106" w:type="dxa"/>
            <w:shd w:val="clear" w:color="auto" w:fill="auto"/>
            <w:noWrap/>
          </w:tcPr>
          <w:p w:rsidR="000B39C1" w:rsidRPr="00FA1BC6" w:rsidRDefault="00303083" w:rsidP="005F512D">
            <w:pPr>
              <w:pStyle w:val="aff1"/>
            </w:pPr>
            <w:r w:rsidRPr="00FA1BC6">
              <w:t>118,9</w:t>
            </w:r>
          </w:p>
        </w:tc>
      </w:tr>
      <w:tr w:rsidR="00542EF4" w:rsidRPr="00FA1BC6" w:rsidTr="00D45300">
        <w:trPr>
          <w:trHeight w:val="329"/>
          <w:jc w:val="center"/>
        </w:trPr>
        <w:tc>
          <w:tcPr>
            <w:tcW w:w="4099" w:type="dxa"/>
            <w:shd w:val="clear" w:color="auto" w:fill="auto"/>
            <w:noWrap/>
          </w:tcPr>
          <w:p w:rsidR="00542EF4" w:rsidRPr="00FA1BC6" w:rsidRDefault="00542EF4" w:rsidP="005F512D">
            <w:pPr>
              <w:pStyle w:val="aff1"/>
            </w:pPr>
            <w:r w:rsidRPr="00FA1BC6">
              <w:t>Рентабельность оборота</w:t>
            </w:r>
            <w:r w:rsidR="00FA1BC6">
              <w:t xml:space="preserve"> (</w:t>
            </w:r>
            <w:r w:rsidRPr="00FA1BC6">
              <w:t>продаж</w:t>
            </w:r>
            <w:r w:rsidR="00FA1BC6" w:rsidRPr="00FA1BC6">
              <w:t>),%</w:t>
            </w:r>
          </w:p>
        </w:tc>
        <w:tc>
          <w:tcPr>
            <w:tcW w:w="1231" w:type="dxa"/>
            <w:shd w:val="clear" w:color="auto" w:fill="auto"/>
            <w:noWrap/>
          </w:tcPr>
          <w:p w:rsidR="00542EF4" w:rsidRPr="00FA1BC6" w:rsidRDefault="00837E0B" w:rsidP="005F512D">
            <w:pPr>
              <w:pStyle w:val="aff1"/>
            </w:pPr>
            <w:r w:rsidRPr="00FA1BC6">
              <w:t>5,38</w:t>
            </w:r>
          </w:p>
        </w:tc>
        <w:tc>
          <w:tcPr>
            <w:tcW w:w="1162" w:type="dxa"/>
            <w:shd w:val="clear" w:color="auto" w:fill="auto"/>
            <w:noWrap/>
          </w:tcPr>
          <w:p w:rsidR="00542EF4" w:rsidRPr="00FA1BC6" w:rsidRDefault="00837E0B" w:rsidP="005F512D">
            <w:pPr>
              <w:pStyle w:val="aff1"/>
            </w:pPr>
            <w:r w:rsidRPr="00FA1BC6">
              <w:t>-1,58</w:t>
            </w:r>
          </w:p>
        </w:tc>
        <w:tc>
          <w:tcPr>
            <w:tcW w:w="1358" w:type="dxa"/>
            <w:shd w:val="clear" w:color="auto" w:fill="auto"/>
            <w:noWrap/>
          </w:tcPr>
          <w:p w:rsidR="00542EF4" w:rsidRPr="00FA1BC6" w:rsidRDefault="00837E0B" w:rsidP="005F512D">
            <w:pPr>
              <w:pStyle w:val="aff1"/>
            </w:pPr>
            <w:r w:rsidRPr="00FA1BC6">
              <w:t>-6,96</w:t>
            </w:r>
          </w:p>
        </w:tc>
        <w:tc>
          <w:tcPr>
            <w:tcW w:w="1106" w:type="dxa"/>
            <w:shd w:val="clear" w:color="auto" w:fill="auto"/>
            <w:noWrap/>
          </w:tcPr>
          <w:p w:rsidR="00542EF4" w:rsidRPr="00FA1BC6" w:rsidRDefault="00837E0B" w:rsidP="005F512D">
            <w:pPr>
              <w:pStyle w:val="aff1"/>
            </w:pPr>
            <w:r w:rsidRPr="00FA1BC6">
              <w:t>-</w:t>
            </w:r>
          </w:p>
        </w:tc>
      </w:tr>
      <w:tr w:rsidR="00542EF4" w:rsidRPr="00FA1BC6" w:rsidTr="00D45300">
        <w:trPr>
          <w:trHeight w:val="329"/>
          <w:jc w:val="center"/>
        </w:trPr>
        <w:tc>
          <w:tcPr>
            <w:tcW w:w="4099" w:type="dxa"/>
            <w:shd w:val="clear" w:color="auto" w:fill="auto"/>
            <w:noWrap/>
          </w:tcPr>
          <w:p w:rsidR="00542EF4" w:rsidRPr="00FA1BC6" w:rsidRDefault="00542EF4" w:rsidP="005F512D">
            <w:pPr>
              <w:pStyle w:val="aff1"/>
            </w:pPr>
            <w:r w:rsidRPr="00FA1BC6">
              <w:t>Рентабельность текущих затрат,</w:t>
            </w:r>
            <w:r w:rsidR="00FA1BC6" w:rsidRPr="00FA1BC6">
              <w:t>%</w:t>
            </w:r>
          </w:p>
        </w:tc>
        <w:tc>
          <w:tcPr>
            <w:tcW w:w="1231" w:type="dxa"/>
            <w:shd w:val="clear" w:color="auto" w:fill="auto"/>
            <w:noWrap/>
          </w:tcPr>
          <w:p w:rsidR="00542EF4" w:rsidRPr="00FA1BC6" w:rsidRDefault="00837E0B" w:rsidP="005F512D">
            <w:pPr>
              <w:pStyle w:val="aff1"/>
            </w:pPr>
            <w:r w:rsidRPr="00FA1BC6">
              <w:t>6,3</w:t>
            </w:r>
          </w:p>
        </w:tc>
        <w:tc>
          <w:tcPr>
            <w:tcW w:w="1162" w:type="dxa"/>
            <w:shd w:val="clear" w:color="auto" w:fill="auto"/>
            <w:noWrap/>
          </w:tcPr>
          <w:p w:rsidR="00542EF4" w:rsidRPr="00FA1BC6" w:rsidRDefault="00837E0B" w:rsidP="005F512D">
            <w:pPr>
              <w:pStyle w:val="aff1"/>
            </w:pPr>
            <w:r w:rsidRPr="00FA1BC6">
              <w:t>-1,71</w:t>
            </w:r>
          </w:p>
        </w:tc>
        <w:tc>
          <w:tcPr>
            <w:tcW w:w="1358" w:type="dxa"/>
            <w:shd w:val="clear" w:color="auto" w:fill="auto"/>
            <w:noWrap/>
          </w:tcPr>
          <w:p w:rsidR="00542EF4" w:rsidRPr="00FA1BC6" w:rsidRDefault="00837E0B" w:rsidP="005F512D">
            <w:pPr>
              <w:pStyle w:val="aff1"/>
            </w:pPr>
            <w:r w:rsidRPr="00FA1BC6">
              <w:t>-8,01</w:t>
            </w:r>
          </w:p>
        </w:tc>
        <w:tc>
          <w:tcPr>
            <w:tcW w:w="1106" w:type="dxa"/>
            <w:shd w:val="clear" w:color="auto" w:fill="auto"/>
            <w:noWrap/>
          </w:tcPr>
          <w:p w:rsidR="00542EF4" w:rsidRPr="00FA1BC6" w:rsidRDefault="00837E0B" w:rsidP="005F512D">
            <w:pPr>
              <w:pStyle w:val="aff1"/>
            </w:pPr>
            <w:r w:rsidRPr="00FA1BC6">
              <w:t>-</w:t>
            </w:r>
          </w:p>
        </w:tc>
      </w:tr>
    </w:tbl>
    <w:p w:rsidR="00837E0B" w:rsidRPr="00FA1BC6" w:rsidRDefault="00837E0B" w:rsidP="00FA1BC6">
      <w:pPr>
        <w:ind w:firstLine="709"/>
        <w:rPr>
          <w:lang w:eastAsia="en-US"/>
        </w:rPr>
      </w:pPr>
    </w:p>
    <w:p w:rsidR="00FA1BC6" w:rsidRDefault="005A530F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val="en-US"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произошло увеличение выручки от реализации продукции, товаров, работ, услуг на 106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>.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или на 3,0</w:t>
      </w:r>
      <w:r w:rsidR="00FA1BC6" w:rsidRPr="00FA1BC6">
        <w:rPr>
          <w:lang w:eastAsia="en-US"/>
        </w:rPr>
        <w:t>%),</w:t>
      </w:r>
      <w:r w:rsidRPr="00FA1BC6">
        <w:rPr>
          <w:lang w:eastAsia="en-US"/>
        </w:rPr>
        <w:t xml:space="preserve"> себестоимости реализованных товаров, работ, услуг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на 341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или на 11,2</w:t>
      </w:r>
      <w:r w:rsidR="00FA1BC6" w:rsidRPr="00FA1BC6">
        <w:rPr>
          <w:lang w:eastAsia="en-US"/>
        </w:rPr>
        <w:t>%),</w:t>
      </w:r>
      <w:r w:rsidRPr="00FA1BC6">
        <w:rPr>
          <w:lang w:eastAsia="en-US"/>
        </w:rPr>
        <w:t xml:space="preserve"> рост данных показателей связан с увеличением выпуска продукции предприятия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3" type="#_x0000_t75" style="width:349.5pt;height:225pt">
            <v:imagedata r:id="rId36" o:title=""/>
          </v:shape>
        </w:pict>
      </w:r>
    </w:p>
    <w:p w:rsidR="00FA1BC6" w:rsidRDefault="00542EF4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Рисунок </w:t>
      </w:r>
      <w:r w:rsidR="00FA1BC6">
        <w:rPr>
          <w:lang w:eastAsia="en-US"/>
        </w:rPr>
        <w:t>2.4</w:t>
      </w:r>
      <w:r w:rsidR="00FA1BC6" w:rsidRPr="00FA1BC6">
        <w:rPr>
          <w:lang w:eastAsia="en-US"/>
        </w:rPr>
        <w:t xml:space="preserve"> - </w:t>
      </w:r>
      <w:r w:rsidR="00597DC1" w:rsidRPr="00FA1BC6">
        <w:rPr>
          <w:lang w:eastAsia="en-US"/>
        </w:rPr>
        <w:t>Динамика основных показателей деятельности ЗАО</w:t>
      </w:r>
      <w:r w:rsidR="00FA1BC6">
        <w:rPr>
          <w:lang w:eastAsia="en-US"/>
        </w:rPr>
        <w:t xml:space="preserve"> "</w:t>
      </w:r>
      <w:r w:rsidR="00597DC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597DC1" w:rsidRPr="00FA1BC6">
        <w:rPr>
          <w:lang w:eastAsia="en-US"/>
        </w:rPr>
        <w:t>за</w:t>
      </w:r>
      <w:r w:rsidR="00FA1BC6">
        <w:rPr>
          <w:lang w:eastAsia="en-US"/>
        </w:rPr>
        <w:t xml:space="preserve"> </w:t>
      </w:r>
      <w:r w:rsidR="00597DC1" w:rsidRPr="00FA1BC6">
        <w:rPr>
          <w:lang w:eastAsia="en-US"/>
        </w:rPr>
        <w:t>9 месяцев 2007-2008</w:t>
      </w:r>
      <w:r w:rsidR="00FA1BC6">
        <w:rPr>
          <w:lang w:eastAsia="en-US"/>
        </w:rPr>
        <w:t xml:space="preserve"> </w:t>
      </w:r>
      <w:r w:rsidR="00597DC1" w:rsidRPr="00FA1BC6">
        <w:rPr>
          <w:lang w:eastAsia="en-US"/>
        </w:rPr>
        <w:t>гг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Прибыль от реализации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5A530F" w:rsidRPr="00FA1BC6">
        <w:rPr>
          <w:lang w:eastAsia="en-US"/>
        </w:rPr>
        <w:t>снизилась на 250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и за 9 мес</w:t>
      </w:r>
      <w:r w:rsidR="00FA1BC6">
        <w:rPr>
          <w:lang w:eastAsia="en-US"/>
        </w:rPr>
        <w:t>. 20</w:t>
      </w:r>
      <w:r w:rsidR="005A530F"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="005A530F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убыток от реализации продукции составил 58 млн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="005A530F" w:rsidRPr="00FA1BC6">
        <w:rPr>
          <w:lang w:eastAsia="en-US"/>
        </w:rPr>
        <w:t xml:space="preserve"> это связано с тем, что себестоимость реализованных товаров, работ, услуг растет более высокими темпами, чем прибыль от реализации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Прибыль</w:t>
      </w:r>
      <w:r w:rsidRPr="00FA1BC6">
        <w:rPr>
          <w:lang w:eastAsia="en-US"/>
        </w:rPr>
        <w:t xml:space="preserve"> от операционных доходов и расходов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 xml:space="preserve">за 9 месяцев </w:t>
      </w:r>
      <w:r w:rsidR="005A530F"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увеличилась на 17 млн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а прибыль от внереализационных доходов и расходов</w:t>
      </w:r>
      <w:r w:rsidR="00FA1BC6" w:rsidRPr="00FA1BC6">
        <w:rPr>
          <w:lang w:eastAsia="en-US"/>
        </w:rPr>
        <w:t xml:space="preserve"> - </w:t>
      </w:r>
      <w:r w:rsidR="005A530F" w:rsidRPr="00FA1BC6">
        <w:rPr>
          <w:lang w:eastAsia="en-US"/>
        </w:rPr>
        <w:t>на 211 млн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или в 6,4 раза</w:t>
      </w:r>
      <w:r w:rsidR="00FA1BC6" w:rsidRPr="00FA1BC6">
        <w:rPr>
          <w:lang w:eastAsia="en-US"/>
        </w:rPr>
        <w:t>.</w:t>
      </w: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Подводя итог в целом, следует отметить </w:t>
      </w:r>
      <w:r w:rsidR="005A530F" w:rsidRPr="00FA1BC6">
        <w:rPr>
          <w:lang w:eastAsia="en-US"/>
        </w:rPr>
        <w:t>отрицате</w:t>
      </w:r>
      <w:r w:rsidRPr="00FA1BC6">
        <w:rPr>
          <w:lang w:eastAsia="en-US"/>
        </w:rPr>
        <w:t>льные результаты финансовой деятельности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". </w:t>
      </w:r>
      <w:r w:rsidRPr="00FA1BC6">
        <w:rPr>
          <w:lang w:eastAsia="en-US"/>
        </w:rPr>
        <w:t>За 9 месяцев 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был получен убыток от реализации,</w:t>
      </w:r>
      <w:r w:rsidRPr="00FA1BC6">
        <w:rPr>
          <w:lang w:eastAsia="en-US"/>
        </w:rPr>
        <w:t xml:space="preserve"> прибыль 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A530F" w:rsidRPr="00FA1BC6">
        <w:rPr>
          <w:lang w:eastAsia="en-US"/>
        </w:rPr>
        <w:t>снизилась</w:t>
      </w:r>
      <w:r w:rsidRPr="00FA1BC6">
        <w:rPr>
          <w:lang w:eastAsia="en-US"/>
        </w:rPr>
        <w:t xml:space="preserve">, </w:t>
      </w:r>
      <w:r w:rsidR="005A530F" w:rsidRPr="00FA1BC6">
        <w:rPr>
          <w:lang w:eastAsia="en-US"/>
        </w:rPr>
        <w:t>как положительный момент следует отметить только рост чистой</w:t>
      </w:r>
      <w:r w:rsidRPr="00FA1BC6">
        <w:rPr>
          <w:lang w:eastAsia="en-US"/>
        </w:rPr>
        <w:t xml:space="preserve"> прибыл</w:t>
      </w:r>
      <w:r w:rsidR="005A530F" w:rsidRPr="00FA1BC6">
        <w:rPr>
          <w:lang w:eastAsia="en-US"/>
        </w:rPr>
        <w:t>и</w:t>
      </w:r>
      <w:r w:rsidRPr="00FA1BC6">
        <w:rPr>
          <w:lang w:eastAsia="en-US"/>
        </w:rPr>
        <w:t xml:space="preserve"> </w:t>
      </w:r>
      <w:r w:rsidR="005A530F" w:rsidRPr="00FA1BC6">
        <w:rPr>
          <w:lang w:eastAsia="en-US"/>
        </w:rPr>
        <w:t>предприятия</w:t>
      </w:r>
      <w:r w:rsidR="00FA1BC6" w:rsidRPr="00FA1BC6">
        <w:rPr>
          <w:lang w:eastAsia="en-US"/>
        </w:rPr>
        <w:t>.</w:t>
      </w: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Результаты расчетов также свидетельствуют о </w:t>
      </w:r>
      <w:r w:rsidR="005A530F" w:rsidRPr="00FA1BC6">
        <w:rPr>
          <w:lang w:eastAsia="en-US"/>
        </w:rPr>
        <w:t>снижении</w:t>
      </w:r>
      <w:r w:rsidRPr="00FA1BC6">
        <w:rPr>
          <w:lang w:eastAsia="en-US"/>
        </w:rPr>
        <w:t xml:space="preserve"> рентабельности деятельности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поскольку рассчитанные показатели рентабельности имеют тенденцию </w:t>
      </w:r>
      <w:r w:rsidR="005A530F" w:rsidRPr="00FA1BC6">
        <w:rPr>
          <w:lang w:eastAsia="en-US"/>
        </w:rPr>
        <w:t>спада, так рентабельность</w:t>
      </w:r>
      <w:r w:rsidRPr="00FA1BC6">
        <w:rPr>
          <w:lang w:eastAsia="en-US"/>
        </w:rPr>
        <w:t xml:space="preserve"> оборота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продаж</w:t>
      </w:r>
      <w:r w:rsidR="00FA1BC6" w:rsidRPr="00FA1BC6">
        <w:rPr>
          <w:lang w:eastAsia="en-US"/>
        </w:rPr>
        <w:t xml:space="preserve">) </w:t>
      </w:r>
      <w:r w:rsidR="005A530F" w:rsidRPr="00FA1BC6">
        <w:rPr>
          <w:lang w:eastAsia="en-US"/>
        </w:rPr>
        <w:t>снизилась</w:t>
      </w:r>
      <w:r w:rsidRPr="00FA1BC6">
        <w:rPr>
          <w:lang w:eastAsia="en-US"/>
        </w:rPr>
        <w:t xml:space="preserve"> на </w:t>
      </w:r>
      <w:r w:rsidR="005A530F" w:rsidRPr="00FA1BC6">
        <w:rPr>
          <w:lang w:eastAsia="en-US"/>
        </w:rPr>
        <w:t>6</w:t>
      </w:r>
      <w:r w:rsidRPr="00FA1BC6">
        <w:rPr>
          <w:lang w:eastAsia="en-US"/>
        </w:rPr>
        <w:t>,</w:t>
      </w:r>
      <w:r w:rsidR="005A530F" w:rsidRPr="00FA1BC6">
        <w:rPr>
          <w:lang w:eastAsia="en-US"/>
        </w:rPr>
        <w:t>96</w:t>
      </w:r>
      <w:r w:rsidR="00FA1BC6">
        <w:rPr>
          <w:lang w:eastAsia="en-US"/>
        </w:rPr>
        <w:t>% -</w:t>
      </w:r>
      <w:r w:rsidRPr="00FA1BC6">
        <w:rPr>
          <w:lang w:eastAsia="en-US"/>
        </w:rPr>
        <w:t>ых пункта в связи с тем, что темпы роста прибыли от реализации ниже темпов роста выручки в действующих ценах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Эффективность использования затрат по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5A530F" w:rsidRPr="00FA1BC6">
        <w:rPr>
          <w:lang w:eastAsia="en-US"/>
        </w:rPr>
        <w:t xml:space="preserve">также </w:t>
      </w:r>
      <w:r w:rsidRPr="00FA1BC6">
        <w:rPr>
          <w:lang w:eastAsia="en-US"/>
        </w:rPr>
        <w:t xml:space="preserve">имеет тенденцию </w:t>
      </w:r>
      <w:r w:rsidR="005A530F" w:rsidRPr="00FA1BC6">
        <w:rPr>
          <w:lang w:eastAsia="en-US"/>
        </w:rPr>
        <w:t>снижения</w:t>
      </w:r>
      <w:r w:rsidR="00FA1BC6" w:rsidRPr="00FA1BC6">
        <w:rPr>
          <w:lang w:eastAsia="en-US"/>
        </w:rPr>
        <w:t xml:space="preserve"> - </w:t>
      </w:r>
      <w:r w:rsidR="005A530F" w:rsidRPr="00FA1BC6">
        <w:rPr>
          <w:lang w:eastAsia="en-US"/>
        </w:rPr>
        <w:t>на 8,01</w:t>
      </w:r>
      <w:r w:rsidR="00FA1BC6">
        <w:rPr>
          <w:lang w:eastAsia="en-US"/>
        </w:rPr>
        <w:t>% -</w:t>
      </w:r>
      <w:r w:rsidR="005A530F" w:rsidRPr="00FA1BC6">
        <w:rPr>
          <w:lang w:eastAsia="en-US"/>
        </w:rPr>
        <w:t>ых пункта,</w:t>
      </w:r>
      <w:r w:rsidRPr="00FA1BC6">
        <w:rPr>
          <w:lang w:eastAsia="en-US"/>
        </w:rPr>
        <w:t xml:space="preserve"> то есть с каждого рубля затрат организация получила </w:t>
      </w:r>
      <w:r w:rsidR="005A530F" w:rsidRPr="00FA1BC6">
        <w:rPr>
          <w:lang w:eastAsia="en-US"/>
        </w:rPr>
        <w:t>убыток в размере 0,0171</w:t>
      </w:r>
      <w:r w:rsidRPr="00FA1BC6">
        <w:rPr>
          <w:lang w:eastAsia="en-US"/>
        </w:rPr>
        <w:t xml:space="preserve"> 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сравнению с</w:t>
      </w:r>
      <w:r w:rsidR="005A530F" w:rsidRPr="00FA1BC6">
        <w:rPr>
          <w:lang w:eastAsia="en-US"/>
        </w:rPr>
        <w:t xml:space="preserve"> прибылью в размере</w:t>
      </w:r>
      <w:r w:rsidRPr="00FA1BC6">
        <w:rPr>
          <w:lang w:eastAsia="en-US"/>
        </w:rPr>
        <w:t xml:space="preserve"> 0,0</w:t>
      </w:r>
      <w:r w:rsidR="005A530F" w:rsidRPr="00FA1BC6">
        <w:rPr>
          <w:lang w:eastAsia="en-US"/>
        </w:rPr>
        <w:t>6</w:t>
      </w:r>
      <w:r w:rsidRPr="00FA1BC6">
        <w:rPr>
          <w:lang w:eastAsia="en-US"/>
        </w:rPr>
        <w:t>3 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за 9 мес</w:t>
      </w:r>
      <w:r w:rsidR="00FA1BC6">
        <w:rPr>
          <w:lang w:eastAsia="en-US"/>
        </w:rPr>
        <w:t>. 20</w:t>
      </w:r>
      <w:r w:rsidRPr="00FA1BC6">
        <w:rPr>
          <w:lang w:eastAsia="en-US"/>
        </w:rPr>
        <w:t>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Pr="00FA1BC6" w:rsidRDefault="00FA1BC6" w:rsidP="005F512D">
      <w:pPr>
        <w:pStyle w:val="2"/>
      </w:pPr>
      <w:bookmarkStart w:id="11" w:name="_Toc271224696"/>
      <w:r>
        <w:t xml:space="preserve">2.9 </w:t>
      </w:r>
      <w:r w:rsidR="00D40F66" w:rsidRPr="00FA1BC6">
        <w:t>Анализ финансового состояния организации</w:t>
      </w:r>
      <w:bookmarkEnd w:id="11"/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Для анализа ликвидности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F267BA" w:rsidRPr="00FA1BC6">
        <w:rPr>
          <w:lang w:eastAsia="en-US"/>
        </w:rPr>
        <w:t>на основании данных бухгалтерских балансов</w:t>
      </w:r>
      <w:r w:rsidRPr="00FA1BC6">
        <w:rPr>
          <w:lang w:eastAsia="en-US"/>
        </w:rPr>
        <w:t xml:space="preserve"> рассчитаем сле</w:t>
      </w:r>
      <w:r w:rsidR="005A530F" w:rsidRPr="00FA1BC6">
        <w:rPr>
          <w:lang w:eastAsia="en-US"/>
        </w:rPr>
        <w:t>дующие коэффициенты</w:t>
      </w:r>
      <w:r w:rsidR="00FA1BC6">
        <w:rPr>
          <w:lang w:eastAsia="en-US"/>
        </w:rPr>
        <w:t xml:space="preserve"> (</w:t>
      </w:r>
      <w:r w:rsidR="005A530F" w:rsidRPr="00FA1BC6">
        <w:rPr>
          <w:lang w:eastAsia="en-US"/>
        </w:rPr>
        <w:t xml:space="preserve">таблица </w:t>
      </w:r>
      <w:r w:rsidR="00FA1BC6">
        <w:rPr>
          <w:lang w:eastAsia="en-US"/>
        </w:rPr>
        <w:t>2.8</w:t>
      </w:r>
      <w:r w:rsidR="00FA1BC6" w:rsidRPr="00FA1BC6">
        <w:rPr>
          <w:lang w:eastAsia="en-US"/>
        </w:rPr>
        <w:t>).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Pr="00FA1BC6" w:rsidRDefault="005A530F" w:rsidP="005F512D">
      <w:pPr>
        <w:ind w:left="708" w:firstLine="1"/>
        <w:rPr>
          <w:lang w:eastAsia="en-US"/>
        </w:rPr>
      </w:pPr>
      <w:r w:rsidRPr="00FA1BC6">
        <w:rPr>
          <w:lang w:eastAsia="en-US"/>
        </w:rPr>
        <w:t>Таблица</w:t>
      </w:r>
      <w:r w:rsidR="00FA1BC6">
        <w:rPr>
          <w:lang w:eastAsia="en-US"/>
        </w:rPr>
        <w:t xml:space="preserve"> 2.8</w:t>
      </w:r>
      <w:r w:rsidR="00FA1BC6" w:rsidRPr="00FA1BC6">
        <w:rPr>
          <w:lang w:eastAsia="en-US"/>
        </w:rPr>
        <w:t xml:space="preserve"> - </w:t>
      </w:r>
      <w:r w:rsidR="00597DC1" w:rsidRPr="00FA1BC6">
        <w:rPr>
          <w:lang w:eastAsia="en-US"/>
        </w:rPr>
        <w:t>Коэффициенты текущей ликвидности и обеспеченности собственными оборотными средствами ЗАО</w:t>
      </w:r>
      <w:r w:rsidR="00FA1BC6">
        <w:rPr>
          <w:lang w:eastAsia="en-US"/>
        </w:rPr>
        <w:t xml:space="preserve"> "</w:t>
      </w:r>
      <w:r w:rsidR="00597DC1" w:rsidRPr="00FA1BC6">
        <w:rPr>
          <w:lang w:eastAsia="en-US"/>
        </w:rPr>
        <w:t>Росич</w:t>
      </w:r>
      <w:r w:rsidR="00FA1BC6">
        <w:rPr>
          <w:lang w:eastAsia="en-US"/>
        </w:rPr>
        <w:t>"</w:t>
      </w:r>
    </w:p>
    <w:tbl>
      <w:tblPr>
        <w:tblW w:w="483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7"/>
        <w:gridCol w:w="1890"/>
        <w:gridCol w:w="1754"/>
        <w:gridCol w:w="1362"/>
      </w:tblGrid>
      <w:tr w:rsidR="00597DC1" w:rsidRPr="00FA1BC6" w:rsidTr="00D45300">
        <w:trPr>
          <w:jc w:val="center"/>
        </w:trPr>
        <w:tc>
          <w:tcPr>
            <w:tcW w:w="2298" w:type="pct"/>
            <w:shd w:val="clear" w:color="auto" w:fill="auto"/>
          </w:tcPr>
          <w:p w:rsidR="00597DC1" w:rsidRPr="00FA1BC6" w:rsidRDefault="00597DC1" w:rsidP="005F512D">
            <w:pPr>
              <w:pStyle w:val="aff1"/>
            </w:pPr>
            <w:r w:rsidRPr="00FA1BC6">
              <w:t>Наименование показателя</w:t>
            </w:r>
          </w:p>
        </w:tc>
        <w:tc>
          <w:tcPr>
            <w:tcW w:w="1020" w:type="pct"/>
            <w:shd w:val="clear" w:color="auto" w:fill="auto"/>
          </w:tcPr>
          <w:p w:rsidR="00597DC1" w:rsidRPr="00FA1BC6" w:rsidRDefault="00597DC1" w:rsidP="005F512D">
            <w:pPr>
              <w:pStyle w:val="aff1"/>
            </w:pPr>
            <w:r w:rsidRPr="00FA1BC6">
              <w:t>На 0</w:t>
            </w:r>
            <w:r w:rsidR="00FA1BC6">
              <w:t xml:space="preserve">1.10 </w:t>
            </w:r>
            <w:r w:rsidRPr="00FA1BC6">
              <w:t>2007г</w:t>
            </w:r>
            <w:r w:rsidR="00FA1BC6" w:rsidRPr="00FA1BC6">
              <w:t xml:space="preserve">. </w:t>
            </w:r>
          </w:p>
        </w:tc>
        <w:tc>
          <w:tcPr>
            <w:tcW w:w="947" w:type="pct"/>
            <w:shd w:val="clear" w:color="auto" w:fill="auto"/>
          </w:tcPr>
          <w:p w:rsidR="00597DC1" w:rsidRPr="00FA1BC6" w:rsidRDefault="00597DC1" w:rsidP="005F512D">
            <w:pPr>
              <w:pStyle w:val="aff1"/>
            </w:pPr>
            <w:r w:rsidRPr="00FA1BC6">
              <w:t>На 0</w:t>
            </w:r>
            <w:r w:rsidR="00FA1BC6">
              <w:t xml:space="preserve">1.10 </w:t>
            </w:r>
            <w:r w:rsidRPr="00FA1BC6">
              <w:t>2008г</w:t>
            </w:r>
            <w:r w:rsidR="00FA1BC6" w:rsidRPr="00FA1BC6">
              <w:t xml:space="preserve">. </w:t>
            </w:r>
          </w:p>
        </w:tc>
        <w:tc>
          <w:tcPr>
            <w:tcW w:w="735" w:type="pct"/>
            <w:shd w:val="clear" w:color="auto" w:fill="auto"/>
          </w:tcPr>
          <w:p w:rsidR="00597DC1" w:rsidRPr="00FA1BC6" w:rsidRDefault="00597DC1" w:rsidP="005F512D">
            <w:pPr>
              <w:pStyle w:val="aff1"/>
            </w:pPr>
            <w:r w:rsidRPr="00FA1BC6">
              <w:t>Норматив</w:t>
            </w:r>
          </w:p>
        </w:tc>
      </w:tr>
      <w:tr w:rsidR="005E775D" w:rsidRPr="00FA1BC6" w:rsidTr="00D45300">
        <w:trPr>
          <w:jc w:val="center"/>
        </w:trPr>
        <w:tc>
          <w:tcPr>
            <w:tcW w:w="2298" w:type="pct"/>
            <w:shd w:val="clear" w:color="auto" w:fill="auto"/>
          </w:tcPr>
          <w:p w:rsidR="005E775D" w:rsidRPr="00FA1BC6" w:rsidRDefault="005E775D" w:rsidP="005F512D">
            <w:pPr>
              <w:pStyle w:val="aff1"/>
            </w:pPr>
            <w:r w:rsidRPr="00FA1BC6">
              <w:t>Коэффициент текущей ликвидности</w:t>
            </w:r>
          </w:p>
          <w:p w:rsidR="005E775D" w:rsidRPr="00FA1BC6" w:rsidRDefault="005E775D" w:rsidP="005F512D">
            <w:pPr>
              <w:pStyle w:val="aff1"/>
            </w:pPr>
            <w:r w:rsidRPr="00FA1BC6">
              <w:t>К1=стр</w:t>
            </w:r>
            <w:r w:rsidR="00FA1BC6">
              <w:t>.2</w:t>
            </w:r>
            <w:r w:rsidRPr="00FA1BC6">
              <w:t>90/</w:t>
            </w:r>
            <w:r w:rsidR="00FA1BC6">
              <w:t xml:space="preserve"> (</w:t>
            </w:r>
            <w:r w:rsidRPr="00FA1BC6">
              <w:t>стр</w:t>
            </w:r>
            <w:r w:rsidR="00FA1BC6">
              <w:t>.7</w:t>
            </w:r>
            <w:r w:rsidRPr="00FA1BC6">
              <w:t>90-стр</w:t>
            </w:r>
            <w:r w:rsidR="00FA1BC6">
              <w:t>.7</w:t>
            </w:r>
            <w:r w:rsidRPr="00FA1BC6">
              <w:t>20</w:t>
            </w:r>
            <w:r w:rsidR="00FA1BC6" w:rsidRPr="00FA1BC6">
              <w:t xml:space="preserve">) </w:t>
            </w:r>
          </w:p>
        </w:tc>
        <w:tc>
          <w:tcPr>
            <w:tcW w:w="1020" w:type="pct"/>
            <w:shd w:val="clear" w:color="auto" w:fill="auto"/>
          </w:tcPr>
          <w:p w:rsidR="005E775D" w:rsidRPr="00FA1BC6" w:rsidRDefault="00B13A89" w:rsidP="005F512D">
            <w:pPr>
              <w:pStyle w:val="aff1"/>
            </w:pPr>
            <w:r w:rsidRPr="00FA1BC6">
              <w:t>0,543</w:t>
            </w:r>
          </w:p>
        </w:tc>
        <w:tc>
          <w:tcPr>
            <w:tcW w:w="947" w:type="pct"/>
            <w:shd w:val="clear" w:color="auto" w:fill="auto"/>
          </w:tcPr>
          <w:p w:rsidR="005E775D" w:rsidRPr="00FA1BC6" w:rsidRDefault="00B13A89" w:rsidP="005F512D">
            <w:pPr>
              <w:pStyle w:val="aff1"/>
            </w:pPr>
            <w:r w:rsidRPr="00FA1BC6">
              <w:t>0,462</w:t>
            </w:r>
          </w:p>
        </w:tc>
        <w:tc>
          <w:tcPr>
            <w:tcW w:w="735" w:type="pct"/>
            <w:shd w:val="clear" w:color="auto" w:fill="auto"/>
          </w:tcPr>
          <w:p w:rsidR="005E775D" w:rsidRPr="00FA1BC6" w:rsidRDefault="005E775D" w:rsidP="005F512D">
            <w:pPr>
              <w:pStyle w:val="aff1"/>
            </w:pPr>
            <w:r w:rsidRPr="00FA1BC6">
              <w:t>К</w:t>
            </w:r>
            <w:r w:rsidRPr="00D45300">
              <w:rPr>
                <w:vertAlign w:val="subscript"/>
              </w:rPr>
              <w:t>1</w:t>
            </w:r>
            <w:r w:rsidRPr="00D45300">
              <w:sym w:font="Symbol" w:char="F0B3"/>
            </w:r>
            <w:r w:rsidRPr="00FA1BC6">
              <w:t>1,5</w:t>
            </w:r>
          </w:p>
        </w:tc>
      </w:tr>
      <w:tr w:rsidR="005E775D" w:rsidRPr="00FA1BC6" w:rsidTr="00D45300">
        <w:trPr>
          <w:jc w:val="center"/>
        </w:trPr>
        <w:tc>
          <w:tcPr>
            <w:tcW w:w="2298" w:type="pct"/>
            <w:shd w:val="clear" w:color="auto" w:fill="auto"/>
          </w:tcPr>
          <w:p w:rsidR="005E775D" w:rsidRPr="00FA1BC6" w:rsidRDefault="005E775D" w:rsidP="005F512D">
            <w:pPr>
              <w:pStyle w:val="aff1"/>
            </w:pPr>
            <w:r w:rsidRPr="00FA1BC6">
              <w:t>Коэффициент обеспеченности собственными оборотными средствами</w:t>
            </w:r>
          </w:p>
          <w:p w:rsidR="005E775D" w:rsidRPr="00FA1BC6" w:rsidRDefault="005E775D" w:rsidP="005F512D">
            <w:pPr>
              <w:pStyle w:val="aff1"/>
            </w:pPr>
            <w:r w:rsidRPr="00FA1BC6">
              <w:t>К2=</w:t>
            </w:r>
            <w:r w:rsidR="00FA1BC6">
              <w:t xml:space="preserve"> (</w:t>
            </w:r>
            <w:r w:rsidRPr="00FA1BC6">
              <w:t>стр</w:t>
            </w:r>
            <w:r w:rsidR="00FA1BC6">
              <w:t>.5</w:t>
            </w:r>
            <w:r w:rsidRPr="00FA1BC6">
              <w:t>90+стр</w:t>
            </w:r>
            <w:r w:rsidR="00FA1BC6">
              <w:t>.6</w:t>
            </w:r>
            <w:r w:rsidRPr="00FA1BC6">
              <w:t>90-стр</w:t>
            </w:r>
            <w:r w:rsidR="00FA1BC6">
              <w:t>. 19</w:t>
            </w:r>
            <w:r w:rsidRPr="00FA1BC6">
              <w:t>0</w:t>
            </w:r>
            <w:r w:rsidR="00FA1BC6" w:rsidRPr="00FA1BC6">
              <w:t xml:space="preserve">) </w:t>
            </w:r>
            <w:r w:rsidRPr="00FA1BC6">
              <w:t>/стр</w:t>
            </w:r>
            <w:r w:rsidR="00FA1BC6">
              <w:t>.2</w:t>
            </w:r>
            <w:r w:rsidRPr="00FA1BC6">
              <w:t>90</w:t>
            </w:r>
          </w:p>
        </w:tc>
        <w:tc>
          <w:tcPr>
            <w:tcW w:w="1020" w:type="pct"/>
            <w:shd w:val="clear" w:color="auto" w:fill="auto"/>
          </w:tcPr>
          <w:p w:rsidR="005E775D" w:rsidRPr="00FA1BC6" w:rsidRDefault="00B13A89" w:rsidP="005F512D">
            <w:pPr>
              <w:pStyle w:val="aff1"/>
            </w:pPr>
            <w:r w:rsidRPr="00FA1BC6">
              <w:t>-0,956</w:t>
            </w:r>
          </w:p>
        </w:tc>
        <w:tc>
          <w:tcPr>
            <w:tcW w:w="947" w:type="pct"/>
            <w:shd w:val="clear" w:color="auto" w:fill="auto"/>
          </w:tcPr>
          <w:p w:rsidR="005E775D" w:rsidRPr="00FA1BC6" w:rsidRDefault="00B13A89" w:rsidP="005F512D">
            <w:pPr>
              <w:pStyle w:val="aff1"/>
            </w:pPr>
            <w:r w:rsidRPr="00FA1BC6">
              <w:t>-1,251</w:t>
            </w:r>
          </w:p>
        </w:tc>
        <w:tc>
          <w:tcPr>
            <w:tcW w:w="735" w:type="pct"/>
            <w:shd w:val="clear" w:color="auto" w:fill="auto"/>
          </w:tcPr>
          <w:p w:rsidR="005E775D" w:rsidRPr="00FA1BC6" w:rsidRDefault="005E775D" w:rsidP="005F512D">
            <w:pPr>
              <w:pStyle w:val="aff1"/>
            </w:pPr>
            <w:r w:rsidRPr="00FA1BC6">
              <w:t>К</w:t>
            </w:r>
            <w:r w:rsidRPr="00D45300">
              <w:rPr>
                <w:vertAlign w:val="subscript"/>
              </w:rPr>
              <w:t>2</w:t>
            </w:r>
            <w:r w:rsidRPr="00D45300">
              <w:sym w:font="Symbol" w:char="F0B3"/>
            </w:r>
            <w:r w:rsidRPr="00FA1BC6">
              <w:t>0,2</w:t>
            </w:r>
          </w:p>
        </w:tc>
      </w:tr>
      <w:tr w:rsidR="005E775D" w:rsidRPr="00FA1BC6" w:rsidTr="00D45300">
        <w:trPr>
          <w:jc w:val="center"/>
        </w:trPr>
        <w:tc>
          <w:tcPr>
            <w:tcW w:w="2298" w:type="pct"/>
            <w:shd w:val="clear" w:color="auto" w:fill="auto"/>
          </w:tcPr>
          <w:p w:rsidR="005E775D" w:rsidRPr="00FA1BC6" w:rsidRDefault="005E775D" w:rsidP="005F512D">
            <w:pPr>
              <w:pStyle w:val="aff1"/>
            </w:pPr>
            <w:r w:rsidRPr="00FA1BC6">
              <w:t>Коэффициент обеспеченности финансовых обязательств активами</w:t>
            </w:r>
          </w:p>
          <w:p w:rsidR="005E775D" w:rsidRPr="00FA1BC6" w:rsidRDefault="005E775D" w:rsidP="005F512D">
            <w:pPr>
              <w:pStyle w:val="aff1"/>
            </w:pPr>
            <w:r w:rsidRPr="00FA1BC6">
              <w:t>К3=стр</w:t>
            </w:r>
            <w:r w:rsidR="00FA1BC6">
              <w:t>.7</w:t>
            </w:r>
            <w:r w:rsidRPr="00FA1BC6">
              <w:t>90/стр</w:t>
            </w:r>
            <w:r w:rsidR="00FA1BC6">
              <w:t>.3</w:t>
            </w:r>
            <w:r w:rsidRPr="00FA1BC6">
              <w:t>90 или стр</w:t>
            </w:r>
            <w:r w:rsidR="00FA1BC6">
              <w:t>.8</w:t>
            </w:r>
            <w:r w:rsidRPr="00FA1BC6">
              <w:t>90</w:t>
            </w:r>
          </w:p>
        </w:tc>
        <w:tc>
          <w:tcPr>
            <w:tcW w:w="1020" w:type="pct"/>
            <w:shd w:val="clear" w:color="auto" w:fill="auto"/>
          </w:tcPr>
          <w:p w:rsidR="005E775D" w:rsidRPr="00FA1BC6" w:rsidRDefault="00837B66" w:rsidP="005F512D">
            <w:pPr>
              <w:pStyle w:val="aff1"/>
            </w:pPr>
            <w:r w:rsidRPr="00FA1BC6">
              <w:t>0,452</w:t>
            </w:r>
          </w:p>
        </w:tc>
        <w:tc>
          <w:tcPr>
            <w:tcW w:w="947" w:type="pct"/>
            <w:shd w:val="clear" w:color="auto" w:fill="auto"/>
          </w:tcPr>
          <w:p w:rsidR="005E775D" w:rsidRPr="00FA1BC6" w:rsidRDefault="00837B66" w:rsidP="005F512D">
            <w:pPr>
              <w:pStyle w:val="aff1"/>
            </w:pPr>
            <w:r w:rsidRPr="00FA1BC6">
              <w:t>0,528</w:t>
            </w:r>
          </w:p>
        </w:tc>
        <w:tc>
          <w:tcPr>
            <w:tcW w:w="735" w:type="pct"/>
            <w:shd w:val="clear" w:color="auto" w:fill="auto"/>
          </w:tcPr>
          <w:p w:rsidR="005E775D" w:rsidRPr="00FA1BC6" w:rsidRDefault="005E775D" w:rsidP="005F512D">
            <w:pPr>
              <w:pStyle w:val="aff1"/>
            </w:pPr>
            <w:r w:rsidRPr="00FA1BC6">
              <w:t>К</w:t>
            </w:r>
            <w:r w:rsidRPr="00D45300">
              <w:rPr>
                <w:vertAlign w:val="subscript"/>
              </w:rPr>
              <w:t>3</w:t>
            </w:r>
            <w:r w:rsidRPr="00D45300">
              <w:sym w:font="Symbol" w:char="F0A3"/>
            </w:r>
            <w:r w:rsidRPr="00FA1BC6">
              <w:t>0,85</w:t>
            </w:r>
          </w:p>
        </w:tc>
      </w:tr>
      <w:tr w:rsidR="005E775D" w:rsidRPr="00FA1BC6" w:rsidTr="00D45300">
        <w:trPr>
          <w:jc w:val="center"/>
        </w:trPr>
        <w:tc>
          <w:tcPr>
            <w:tcW w:w="2298" w:type="pct"/>
            <w:shd w:val="clear" w:color="auto" w:fill="auto"/>
          </w:tcPr>
          <w:p w:rsidR="005E775D" w:rsidRPr="00FA1BC6" w:rsidRDefault="005E775D" w:rsidP="005F512D">
            <w:pPr>
              <w:pStyle w:val="aff1"/>
            </w:pPr>
            <w:r w:rsidRPr="00FA1BC6">
              <w:t>Коэффициент абсолютной ликвидности</w:t>
            </w:r>
          </w:p>
          <w:p w:rsidR="005E775D" w:rsidRPr="00FA1BC6" w:rsidRDefault="005E775D" w:rsidP="005F512D">
            <w:pPr>
              <w:pStyle w:val="aff1"/>
            </w:pPr>
            <w:r w:rsidRPr="00FA1BC6">
              <w:t>К</w:t>
            </w:r>
            <w:r w:rsidRPr="00D45300">
              <w:rPr>
                <w:vertAlign w:val="subscript"/>
              </w:rPr>
              <w:t>абс</w:t>
            </w:r>
            <w:r w:rsidRPr="00FA1BC6">
              <w:t>=</w:t>
            </w:r>
            <w:r w:rsidR="00FA1BC6">
              <w:t xml:space="preserve"> (</w:t>
            </w:r>
            <w:r w:rsidRPr="00FA1BC6">
              <w:t>стр</w:t>
            </w:r>
            <w:r w:rsidR="00FA1BC6">
              <w:t>.2</w:t>
            </w:r>
            <w:r w:rsidRPr="00FA1BC6">
              <w:t>60+стр</w:t>
            </w:r>
            <w:r w:rsidR="00FA1BC6">
              <w:t>.2</w:t>
            </w:r>
            <w:r w:rsidRPr="00FA1BC6">
              <w:t>70</w:t>
            </w:r>
            <w:r w:rsidR="00FA1BC6">
              <w:t xml:space="preserve"> </w:t>
            </w:r>
            <w:r w:rsidRPr="00FA1BC6">
              <w:t>баланса</w:t>
            </w:r>
            <w:r w:rsidR="00FA1BC6" w:rsidRPr="00FA1BC6">
              <w:t xml:space="preserve">) </w:t>
            </w:r>
            <w:r w:rsidRPr="00FA1BC6">
              <w:t>/</w:t>
            </w:r>
          </w:p>
          <w:p w:rsidR="005E775D" w:rsidRPr="00FA1BC6" w:rsidRDefault="005E775D" w:rsidP="005F512D">
            <w:pPr>
              <w:pStyle w:val="aff1"/>
            </w:pPr>
            <w:r w:rsidRPr="00FA1BC6">
              <w:t>/</w:t>
            </w:r>
            <w:r w:rsidR="00FA1BC6">
              <w:t xml:space="preserve"> (</w:t>
            </w:r>
            <w:r w:rsidRPr="00FA1BC6">
              <w:t>стр</w:t>
            </w:r>
            <w:r w:rsidR="00FA1BC6">
              <w:t>.7</w:t>
            </w:r>
            <w:r w:rsidRPr="00FA1BC6">
              <w:t>90-стр</w:t>
            </w:r>
            <w:r w:rsidR="00FA1BC6">
              <w:t>.7</w:t>
            </w:r>
            <w:r w:rsidRPr="00FA1BC6">
              <w:t>20</w:t>
            </w:r>
            <w:r w:rsidR="00FA1BC6">
              <w:t xml:space="preserve"> </w:t>
            </w:r>
            <w:r w:rsidRPr="00FA1BC6">
              <w:t>баланса</w:t>
            </w:r>
            <w:r w:rsidR="00FA1BC6" w:rsidRPr="00FA1BC6">
              <w:t xml:space="preserve">) </w:t>
            </w:r>
          </w:p>
        </w:tc>
        <w:tc>
          <w:tcPr>
            <w:tcW w:w="1020" w:type="pct"/>
            <w:shd w:val="clear" w:color="auto" w:fill="auto"/>
          </w:tcPr>
          <w:p w:rsidR="005E775D" w:rsidRPr="00FA1BC6" w:rsidRDefault="007722E5" w:rsidP="005F512D">
            <w:pPr>
              <w:pStyle w:val="aff1"/>
            </w:pPr>
            <w:r w:rsidRPr="00FA1BC6">
              <w:t>0,001</w:t>
            </w:r>
          </w:p>
        </w:tc>
        <w:tc>
          <w:tcPr>
            <w:tcW w:w="947" w:type="pct"/>
            <w:shd w:val="clear" w:color="auto" w:fill="auto"/>
          </w:tcPr>
          <w:p w:rsidR="005E775D" w:rsidRPr="00FA1BC6" w:rsidRDefault="007722E5" w:rsidP="005F512D">
            <w:pPr>
              <w:pStyle w:val="aff1"/>
            </w:pPr>
            <w:r w:rsidRPr="00FA1BC6">
              <w:t>0,0008</w:t>
            </w:r>
          </w:p>
        </w:tc>
        <w:tc>
          <w:tcPr>
            <w:tcW w:w="735" w:type="pct"/>
            <w:shd w:val="clear" w:color="auto" w:fill="auto"/>
          </w:tcPr>
          <w:p w:rsidR="005E775D" w:rsidRPr="00FA1BC6" w:rsidRDefault="005E775D" w:rsidP="005F512D">
            <w:pPr>
              <w:pStyle w:val="aff1"/>
            </w:pPr>
            <w:r w:rsidRPr="00FA1BC6">
              <w:t>К</w:t>
            </w:r>
            <w:r w:rsidRPr="00D45300">
              <w:rPr>
                <w:vertAlign w:val="subscript"/>
              </w:rPr>
              <w:t>абс</w:t>
            </w:r>
            <w:r w:rsidRPr="00D45300">
              <w:sym w:font="Symbol" w:char="F0B3"/>
            </w:r>
            <w:r w:rsidRPr="00FA1BC6">
              <w:t>0,2</w:t>
            </w:r>
          </w:p>
        </w:tc>
      </w:tr>
    </w:tbl>
    <w:p w:rsidR="00597DC1" w:rsidRPr="00FA1BC6" w:rsidRDefault="00597DC1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Коэффициент текущей ликвидности</w:t>
      </w:r>
      <w:r w:rsidR="00FA1BC6" w:rsidRPr="00FA1BC6">
        <w:rPr>
          <w:lang w:eastAsia="en-US"/>
        </w:rPr>
        <w:t>:</w:t>
      </w: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Pr="00FA1BC6" w:rsidRDefault="005E775D" w:rsidP="00FA1BC6">
      <w:pPr>
        <w:ind w:firstLine="709"/>
        <w:rPr>
          <w:lang w:eastAsia="en-US"/>
        </w:rPr>
      </w:pPr>
      <w:r w:rsidRPr="00FA1BC6">
        <w:rPr>
          <w:lang w:eastAsia="en-US"/>
        </w:rPr>
        <w:t>317</w:t>
      </w:r>
      <w:r w:rsidR="00FA1BC6">
        <w:rPr>
          <w:lang w:eastAsia="en-US"/>
        </w:rPr>
        <w:t>2/ (</w:t>
      </w:r>
      <w:r w:rsidRPr="00FA1BC6">
        <w:rPr>
          <w:lang w:eastAsia="en-US"/>
        </w:rPr>
        <w:t>6204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366</w:t>
      </w:r>
      <w:r w:rsidR="00FA1BC6" w:rsidRPr="00FA1BC6">
        <w:rPr>
          <w:lang w:eastAsia="en-US"/>
        </w:rPr>
        <w:t xml:space="preserve">) </w:t>
      </w:r>
      <w:r w:rsidR="00597DC1" w:rsidRPr="00FA1BC6">
        <w:rPr>
          <w:lang w:eastAsia="en-US"/>
        </w:rPr>
        <w:t xml:space="preserve">= </w:t>
      </w:r>
      <w:r w:rsidRPr="00FA1BC6">
        <w:rPr>
          <w:lang w:eastAsia="en-US"/>
        </w:rPr>
        <w:t>0</w:t>
      </w:r>
      <w:r w:rsidR="00597DC1" w:rsidRPr="00FA1BC6">
        <w:rPr>
          <w:lang w:eastAsia="en-US"/>
        </w:rPr>
        <w:t>,</w:t>
      </w:r>
      <w:r w:rsidRPr="00FA1BC6">
        <w:rPr>
          <w:lang w:eastAsia="en-US"/>
        </w:rPr>
        <w:t>543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Pr="00FA1BC6" w:rsidRDefault="005E775D" w:rsidP="00FA1BC6">
      <w:pPr>
        <w:ind w:firstLine="709"/>
        <w:rPr>
          <w:lang w:eastAsia="en-US"/>
        </w:rPr>
      </w:pPr>
      <w:r w:rsidRPr="00FA1BC6">
        <w:rPr>
          <w:lang w:eastAsia="en-US"/>
        </w:rPr>
        <w:t>424</w:t>
      </w:r>
      <w:r w:rsidR="00FA1BC6">
        <w:rPr>
          <w:lang w:eastAsia="en-US"/>
        </w:rPr>
        <w:t>8/ (</w:t>
      </w:r>
      <w:r w:rsidRPr="00FA1BC6">
        <w:rPr>
          <w:lang w:eastAsia="en-US"/>
        </w:rPr>
        <w:t>9564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366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= 0</w:t>
      </w:r>
      <w:r w:rsidR="00597DC1" w:rsidRPr="00FA1BC6">
        <w:rPr>
          <w:lang w:eastAsia="en-US"/>
        </w:rPr>
        <w:t>,4</w:t>
      </w:r>
      <w:r w:rsidRPr="00FA1BC6">
        <w:rPr>
          <w:lang w:eastAsia="en-US"/>
        </w:rPr>
        <w:t>62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E775D" w:rsidRPr="00FA1BC6">
        <w:rPr>
          <w:lang w:eastAsia="en-US"/>
        </w:rPr>
        <w:t>и на 0</w:t>
      </w:r>
      <w:r w:rsidR="00FA1BC6">
        <w:rPr>
          <w:lang w:eastAsia="en-US"/>
        </w:rPr>
        <w:t xml:space="preserve">1.10 </w:t>
      </w:r>
      <w:r w:rsidR="005E775D"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="005E775D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значение данного</w:t>
      </w:r>
      <w:r w:rsidR="005E775D" w:rsidRPr="00FA1BC6">
        <w:rPr>
          <w:lang w:eastAsia="en-US"/>
        </w:rPr>
        <w:t xml:space="preserve"> коэффициента ниже нормативного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Нижняя граница рекомендуемого значения обусловлена тем, что у предприятия должно быть по меньшей мере достаточно оборотных средств для погашения краткосрочных обязательств, иначе оно окажется под угрозой банкротства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Приведенные выше расчеты свидетельствуют о том, что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 xml:space="preserve">не обеспечено собственными оборотными средствами для ведения хозяйственной деятельности и своевременного погашения срочных </w:t>
      </w:r>
      <w:r w:rsidR="005E775D" w:rsidRPr="00FA1BC6">
        <w:rPr>
          <w:lang w:eastAsia="en-US"/>
        </w:rPr>
        <w:t>обязательств</w:t>
      </w:r>
      <w:r w:rsidR="00FA1BC6" w:rsidRPr="00FA1BC6">
        <w:rPr>
          <w:lang w:eastAsia="en-US"/>
        </w:rPr>
        <w:t>.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4" type="#_x0000_t75" style="width:295.5pt;height:184.5pt">
            <v:imagedata r:id="rId37" o:title=""/>
          </v:shape>
        </w:pict>
      </w:r>
    </w:p>
    <w:p w:rsidR="00FA1BC6" w:rsidRP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Рисунок </w:t>
      </w:r>
      <w:r w:rsidR="00FA1BC6">
        <w:rPr>
          <w:lang w:eastAsia="en-US"/>
        </w:rPr>
        <w:t>2.5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Коэффициент текущей ликвидности К</w:t>
      </w:r>
      <w:r w:rsidRPr="00FA1BC6">
        <w:rPr>
          <w:vertAlign w:val="subscript"/>
          <w:lang w:eastAsia="en-US"/>
        </w:rPr>
        <w:t>1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Коэффициент обеспеченности собственными оборотными средствами</w:t>
      </w:r>
      <w:r w:rsidR="00FA1BC6" w:rsidRPr="00FA1BC6">
        <w:rPr>
          <w:lang w:eastAsia="en-US"/>
        </w:rPr>
        <w:t>:</w:t>
      </w:r>
    </w:p>
    <w:p w:rsidR="00FA1BC6" w:rsidRDefault="005E775D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5F512D" w:rsidRDefault="005F512D" w:rsidP="00FA1BC6">
      <w:pPr>
        <w:ind w:firstLine="709"/>
        <w:rPr>
          <w:lang w:eastAsia="en-US"/>
        </w:rPr>
      </w:pPr>
    </w:p>
    <w:p w:rsidR="005E775D" w:rsidRPr="00FA1BC6" w:rsidRDefault="00FA1BC6" w:rsidP="00FA1BC6">
      <w:pPr>
        <w:ind w:firstLine="709"/>
        <w:rPr>
          <w:lang w:eastAsia="en-US"/>
        </w:rPr>
      </w:pPr>
      <w:r>
        <w:rPr>
          <w:lang w:eastAsia="en-US"/>
        </w:rPr>
        <w:t>(</w:t>
      </w:r>
      <w:r w:rsidR="0060017F" w:rsidRPr="00FA1BC6">
        <w:rPr>
          <w:lang w:eastAsia="en-US"/>
        </w:rPr>
        <w:t>7868</w:t>
      </w:r>
      <w:r w:rsidRPr="00FA1BC6">
        <w:rPr>
          <w:lang w:eastAsia="en-US"/>
        </w:rPr>
        <w:t xml:space="preserve"> - </w:t>
      </w:r>
      <w:r w:rsidR="0060017F" w:rsidRPr="00FA1BC6">
        <w:rPr>
          <w:lang w:eastAsia="en-US"/>
        </w:rPr>
        <w:t>340</w:t>
      </w:r>
      <w:r w:rsidRPr="00FA1BC6">
        <w:rPr>
          <w:lang w:eastAsia="en-US"/>
        </w:rPr>
        <w:t xml:space="preserve"> - </w:t>
      </w:r>
      <w:r w:rsidR="0060017F" w:rsidRPr="00FA1BC6">
        <w:rPr>
          <w:lang w:eastAsia="en-US"/>
        </w:rPr>
        <w:t>10561</w:t>
      </w:r>
      <w:r w:rsidRPr="00FA1BC6">
        <w:rPr>
          <w:lang w:eastAsia="en-US"/>
        </w:rPr>
        <w:t xml:space="preserve">) </w:t>
      </w:r>
      <w:r w:rsidR="005E775D" w:rsidRPr="00FA1BC6">
        <w:rPr>
          <w:lang w:eastAsia="en-US"/>
        </w:rPr>
        <w:t>/ 31</w:t>
      </w:r>
      <w:r w:rsidR="0060017F" w:rsidRPr="00FA1BC6">
        <w:rPr>
          <w:lang w:eastAsia="en-US"/>
        </w:rPr>
        <w:t>72 =</w:t>
      </w:r>
      <w:r w:rsidRPr="00FA1BC6">
        <w:rPr>
          <w:lang w:eastAsia="en-US"/>
        </w:rPr>
        <w:t xml:space="preserve"> - </w:t>
      </w:r>
      <w:r w:rsidR="0060017F" w:rsidRPr="00FA1BC6">
        <w:rPr>
          <w:lang w:eastAsia="en-US"/>
        </w:rPr>
        <w:t>0,</w:t>
      </w:r>
      <w:r w:rsidR="00B13A89" w:rsidRPr="00FA1BC6">
        <w:rPr>
          <w:lang w:eastAsia="en-US"/>
        </w:rPr>
        <w:t>956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E775D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5F512D" w:rsidRDefault="005F512D" w:rsidP="00FA1BC6">
      <w:pPr>
        <w:ind w:firstLine="709"/>
        <w:rPr>
          <w:lang w:eastAsia="en-US"/>
        </w:rPr>
      </w:pPr>
    </w:p>
    <w:p w:rsidR="005E775D" w:rsidRDefault="00FA1BC6" w:rsidP="00FA1BC6">
      <w:pPr>
        <w:ind w:firstLine="709"/>
        <w:rPr>
          <w:lang w:eastAsia="en-US"/>
        </w:rPr>
      </w:pPr>
      <w:r>
        <w:rPr>
          <w:lang w:eastAsia="en-US"/>
        </w:rPr>
        <w:t>(</w:t>
      </w:r>
      <w:r w:rsidR="00B13A89" w:rsidRPr="00FA1BC6">
        <w:rPr>
          <w:lang w:eastAsia="en-US"/>
        </w:rPr>
        <w:t>8762</w:t>
      </w:r>
      <w:r w:rsidRPr="00FA1BC6">
        <w:rPr>
          <w:lang w:eastAsia="en-US"/>
        </w:rPr>
        <w:t xml:space="preserve"> - </w:t>
      </w:r>
      <w:r w:rsidR="00B13A89" w:rsidRPr="00FA1BC6">
        <w:rPr>
          <w:lang w:eastAsia="en-US"/>
        </w:rPr>
        <w:t>222</w:t>
      </w:r>
      <w:r w:rsidRPr="00FA1BC6">
        <w:rPr>
          <w:lang w:eastAsia="en-US"/>
        </w:rPr>
        <w:t xml:space="preserve"> - </w:t>
      </w:r>
      <w:r w:rsidR="00B13A89" w:rsidRPr="00FA1BC6">
        <w:rPr>
          <w:lang w:eastAsia="en-US"/>
        </w:rPr>
        <w:t>13856</w:t>
      </w:r>
      <w:r w:rsidRPr="00FA1BC6">
        <w:rPr>
          <w:lang w:eastAsia="en-US"/>
        </w:rPr>
        <w:t xml:space="preserve">) </w:t>
      </w:r>
      <w:r w:rsidR="0060017F" w:rsidRPr="00FA1BC6">
        <w:rPr>
          <w:lang w:eastAsia="en-US"/>
        </w:rPr>
        <w:t>/ 4248</w:t>
      </w:r>
      <w:r w:rsidR="00B13A89" w:rsidRPr="00FA1BC6">
        <w:rPr>
          <w:lang w:eastAsia="en-US"/>
        </w:rPr>
        <w:t xml:space="preserve"> =</w:t>
      </w:r>
      <w:r w:rsidRPr="00FA1BC6">
        <w:rPr>
          <w:lang w:eastAsia="en-US"/>
        </w:rPr>
        <w:t xml:space="preserve"> - </w:t>
      </w:r>
      <w:r w:rsidR="00B13A89" w:rsidRPr="00FA1BC6">
        <w:rPr>
          <w:lang w:eastAsia="en-US"/>
        </w:rPr>
        <w:t>1,251</w:t>
      </w:r>
    </w:p>
    <w:p w:rsidR="005F512D" w:rsidRPr="00FA1BC6" w:rsidRDefault="005F512D" w:rsidP="00FA1BC6">
      <w:pPr>
        <w:ind w:firstLine="709"/>
        <w:rPr>
          <w:lang w:eastAsia="en-US"/>
        </w:rPr>
      </w:pPr>
    </w:p>
    <w:p w:rsidR="00597DC1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5" type="#_x0000_t75" style="width:264.75pt;height:173.25pt">
            <v:imagedata r:id="rId38" o:title=""/>
          </v:shape>
        </w:pict>
      </w:r>
    </w:p>
    <w:p w:rsidR="00FA1BC6" w:rsidRDefault="00597DC1" w:rsidP="00FA1BC6">
      <w:pPr>
        <w:ind w:firstLine="709"/>
        <w:rPr>
          <w:vertAlign w:val="subscript"/>
          <w:lang w:eastAsia="en-US"/>
        </w:rPr>
      </w:pPr>
      <w:r w:rsidRPr="00FA1BC6">
        <w:rPr>
          <w:lang w:eastAsia="en-US"/>
        </w:rPr>
        <w:t xml:space="preserve">Рисунок </w:t>
      </w:r>
      <w:r w:rsidR="00FA1BC6">
        <w:rPr>
          <w:lang w:eastAsia="en-US"/>
        </w:rPr>
        <w:t>2.6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Коэффициент обеспеченности собственными оборотными средствами К</w:t>
      </w:r>
      <w:r w:rsidRPr="00FA1BC6">
        <w:rPr>
          <w:vertAlign w:val="subscript"/>
          <w:lang w:eastAsia="en-US"/>
        </w:rPr>
        <w:t>2</w:t>
      </w:r>
    </w:p>
    <w:p w:rsidR="005F512D" w:rsidRPr="00FA1BC6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Коэффициент обеспеченности собственными оборотными средствами 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B130A4" w:rsidRPr="00FA1BC6">
        <w:rPr>
          <w:lang w:eastAsia="en-US"/>
        </w:rPr>
        <w:t>и на 0</w:t>
      </w:r>
      <w:r w:rsidR="00FA1BC6">
        <w:rPr>
          <w:lang w:eastAsia="en-US"/>
        </w:rPr>
        <w:t xml:space="preserve">1.10 </w:t>
      </w:r>
      <w:r w:rsidR="00B130A4"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="00B130A4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не соответствует нормативу, это свидетельствует о том, что у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B130A4" w:rsidRPr="00FA1BC6">
        <w:rPr>
          <w:lang w:eastAsia="en-US"/>
        </w:rPr>
        <w:t>не</w:t>
      </w:r>
      <w:r w:rsidRPr="00FA1BC6">
        <w:rPr>
          <w:lang w:eastAsia="en-US"/>
        </w:rPr>
        <w:t xml:space="preserve"> достаточно собственных оборотных средств для ведения хозяйственной деятельности и обеспечения финансовой устойчивости</w:t>
      </w:r>
      <w:r w:rsidR="00FA1BC6" w:rsidRPr="00FA1BC6">
        <w:rPr>
          <w:lang w:eastAsia="en-US"/>
        </w:rPr>
        <w:t>.</w:t>
      </w: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Коэффициент обеспеченности финансовых обязательств активами</w:t>
      </w:r>
      <w:r w:rsidR="00FA1BC6" w:rsidRPr="00FA1BC6">
        <w:rPr>
          <w:lang w:eastAsia="en-US"/>
        </w:rPr>
        <w:t>:</w:t>
      </w: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P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3</w:t>
      </w:r>
      <w:r w:rsidR="00FA1BC6">
        <w:rPr>
          <w:lang w:eastAsia="en-US"/>
        </w:rPr>
        <w:t>0/</w:t>
      </w:r>
      <w:r w:rsidRPr="00FA1BC6">
        <w:rPr>
          <w:lang w:eastAsia="en-US"/>
        </w:rPr>
        <w:t>46 = 0,652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6</w:t>
      </w:r>
      <w:r w:rsidR="00FA1BC6">
        <w:rPr>
          <w:lang w:eastAsia="en-US"/>
        </w:rPr>
        <w:t>8/</w:t>
      </w:r>
      <w:r w:rsidRPr="00FA1BC6">
        <w:rPr>
          <w:lang w:eastAsia="en-US"/>
        </w:rPr>
        <w:t>116 = 0,586</w:t>
      </w:r>
    </w:p>
    <w:p w:rsidR="005F512D" w:rsidRPr="00FA1BC6" w:rsidRDefault="005F512D" w:rsidP="00FA1BC6">
      <w:pPr>
        <w:ind w:firstLine="709"/>
        <w:rPr>
          <w:lang w:eastAsia="en-US"/>
        </w:rPr>
      </w:pPr>
    </w:p>
    <w:p w:rsidR="00597DC1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6" type="#_x0000_t75" style="width:281.25pt;height:182.25pt">
            <v:imagedata r:id="rId39" o:title=""/>
          </v:shape>
        </w:pict>
      </w:r>
    </w:p>
    <w:p w:rsidR="00FA1BC6" w:rsidRPr="00FA1BC6" w:rsidRDefault="00B130A4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Рисунок </w:t>
      </w:r>
      <w:r w:rsidR="00FA1BC6">
        <w:rPr>
          <w:lang w:eastAsia="en-US"/>
        </w:rPr>
        <w:t>2.7</w:t>
      </w:r>
      <w:r w:rsidR="00FA1BC6" w:rsidRPr="00FA1BC6">
        <w:rPr>
          <w:lang w:eastAsia="en-US"/>
        </w:rPr>
        <w:t xml:space="preserve"> - </w:t>
      </w:r>
      <w:r w:rsidR="00597DC1" w:rsidRPr="00FA1BC6">
        <w:rPr>
          <w:lang w:eastAsia="en-US"/>
        </w:rPr>
        <w:t>Коэффициент обеспеченности финансовых обязательств</w:t>
      </w:r>
      <w:r w:rsidR="00FA1BC6">
        <w:rPr>
          <w:lang w:eastAsia="en-US"/>
        </w:rPr>
        <w:t xml:space="preserve"> </w:t>
      </w:r>
      <w:r w:rsidR="00597DC1" w:rsidRPr="00FA1BC6">
        <w:rPr>
          <w:lang w:eastAsia="en-US"/>
        </w:rPr>
        <w:t>активами К</w:t>
      </w:r>
      <w:r w:rsidR="00597DC1" w:rsidRPr="00FA1BC6">
        <w:rPr>
          <w:vertAlign w:val="subscript"/>
          <w:lang w:eastAsia="en-US"/>
        </w:rPr>
        <w:t>3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Значение данного коэффициента 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 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соответствует нормативу, то есть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способно рассчитаться по своим финансовым обязательствам после реализации активов</w:t>
      </w:r>
      <w:r w:rsidR="00FA1BC6" w:rsidRPr="00FA1BC6">
        <w:rPr>
          <w:lang w:eastAsia="en-US"/>
        </w:rPr>
        <w:t>.</w:t>
      </w: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Коэффициент абсолютной ликвидности</w:t>
      </w:r>
      <w:r w:rsidR="00FA1BC6" w:rsidRPr="00FA1BC6">
        <w:rPr>
          <w:lang w:eastAsia="en-US"/>
        </w:rPr>
        <w:t>: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7" type="#_x0000_t75" style="width:294pt;height:194.25pt">
            <v:imagedata r:id="rId40" o:title=""/>
          </v:shape>
        </w:pict>
      </w:r>
    </w:p>
    <w:p w:rsidR="00597DC1" w:rsidRPr="00FA1BC6" w:rsidRDefault="00837B66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Рисунок </w:t>
      </w:r>
      <w:r w:rsidR="00FA1BC6">
        <w:rPr>
          <w:lang w:eastAsia="en-US"/>
        </w:rPr>
        <w:t>2.8</w:t>
      </w:r>
      <w:r w:rsidR="00FA1BC6" w:rsidRPr="00FA1BC6">
        <w:rPr>
          <w:lang w:eastAsia="en-US"/>
        </w:rPr>
        <w:t xml:space="preserve"> - </w:t>
      </w:r>
      <w:r w:rsidR="00597DC1" w:rsidRPr="00FA1BC6">
        <w:rPr>
          <w:lang w:eastAsia="en-US"/>
        </w:rPr>
        <w:t>Коэффициент абсолютной ликвидности К</w:t>
      </w:r>
      <w:r w:rsidR="00597DC1" w:rsidRPr="00FA1BC6">
        <w:rPr>
          <w:vertAlign w:val="subscript"/>
          <w:lang w:eastAsia="en-US"/>
        </w:rPr>
        <w:t>абс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7722E5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5F512D" w:rsidRDefault="005F512D" w:rsidP="00FA1BC6">
      <w:pPr>
        <w:ind w:firstLine="709"/>
        <w:rPr>
          <w:lang w:eastAsia="en-US"/>
        </w:rPr>
      </w:pPr>
    </w:p>
    <w:p w:rsidR="007722E5" w:rsidRPr="00FA1BC6" w:rsidRDefault="00FA1BC6" w:rsidP="00FA1BC6">
      <w:pPr>
        <w:ind w:firstLine="709"/>
        <w:rPr>
          <w:lang w:eastAsia="en-US"/>
        </w:rPr>
      </w:pPr>
      <w:r>
        <w:rPr>
          <w:lang w:eastAsia="en-US"/>
        </w:rPr>
        <w:t>5/ (</w:t>
      </w:r>
      <w:r w:rsidR="007722E5" w:rsidRPr="00FA1BC6">
        <w:rPr>
          <w:lang w:eastAsia="en-US"/>
        </w:rPr>
        <w:t>6204</w:t>
      </w:r>
      <w:r w:rsidRPr="00FA1BC6">
        <w:rPr>
          <w:lang w:eastAsia="en-US"/>
        </w:rPr>
        <w:t xml:space="preserve"> - </w:t>
      </w:r>
      <w:r w:rsidR="007722E5" w:rsidRPr="00FA1BC6">
        <w:rPr>
          <w:lang w:eastAsia="en-US"/>
        </w:rPr>
        <w:t>366</w:t>
      </w:r>
      <w:r w:rsidRPr="00FA1BC6">
        <w:rPr>
          <w:lang w:eastAsia="en-US"/>
        </w:rPr>
        <w:t xml:space="preserve">) </w:t>
      </w:r>
      <w:r w:rsidR="007722E5" w:rsidRPr="00FA1BC6">
        <w:rPr>
          <w:lang w:eastAsia="en-US"/>
        </w:rPr>
        <w:t>= 0,001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7722E5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.:</w:t>
      </w:r>
    </w:p>
    <w:p w:rsidR="005F512D" w:rsidRDefault="005F512D" w:rsidP="00FA1BC6">
      <w:pPr>
        <w:ind w:firstLine="709"/>
        <w:rPr>
          <w:lang w:eastAsia="en-US"/>
        </w:rPr>
      </w:pPr>
    </w:p>
    <w:p w:rsidR="00597DC1" w:rsidRPr="00FA1BC6" w:rsidRDefault="00FA1BC6" w:rsidP="00FA1BC6">
      <w:pPr>
        <w:ind w:firstLine="709"/>
        <w:rPr>
          <w:lang w:eastAsia="en-US"/>
        </w:rPr>
      </w:pPr>
      <w:r>
        <w:rPr>
          <w:lang w:eastAsia="en-US"/>
        </w:rPr>
        <w:t>7/ (</w:t>
      </w:r>
      <w:r w:rsidR="007722E5" w:rsidRPr="00FA1BC6">
        <w:rPr>
          <w:lang w:eastAsia="en-US"/>
        </w:rPr>
        <w:t>9564</w:t>
      </w:r>
      <w:r w:rsidRPr="00FA1BC6">
        <w:rPr>
          <w:lang w:eastAsia="en-US"/>
        </w:rPr>
        <w:t xml:space="preserve"> - </w:t>
      </w:r>
      <w:r w:rsidR="007722E5" w:rsidRPr="00FA1BC6">
        <w:rPr>
          <w:lang w:eastAsia="en-US"/>
        </w:rPr>
        <w:t>366</w:t>
      </w:r>
      <w:r w:rsidRPr="00FA1BC6">
        <w:rPr>
          <w:lang w:eastAsia="en-US"/>
        </w:rPr>
        <w:t xml:space="preserve">) </w:t>
      </w:r>
      <w:r w:rsidR="007722E5" w:rsidRPr="00FA1BC6">
        <w:rPr>
          <w:lang w:eastAsia="en-US"/>
        </w:rPr>
        <w:t>= 0,0008</w:t>
      </w:r>
    </w:p>
    <w:p w:rsidR="005F512D" w:rsidRDefault="005F512D" w:rsidP="00FA1BC6">
      <w:pPr>
        <w:ind w:firstLine="709"/>
        <w:rPr>
          <w:lang w:eastAsia="en-US"/>
        </w:rPr>
      </w:pP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Значения коэффициента абсолютной ликвидности 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A10831" w:rsidRPr="00FA1BC6">
        <w:rPr>
          <w:lang w:eastAsia="en-US"/>
        </w:rPr>
        <w:t>и на 0</w:t>
      </w:r>
      <w:r w:rsidR="00FA1BC6">
        <w:rPr>
          <w:lang w:eastAsia="en-US"/>
        </w:rPr>
        <w:t xml:space="preserve">1.10 </w:t>
      </w:r>
      <w:r w:rsidR="00A10831"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="00A10831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ниже норматива, это говорит о том, что у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A10831" w:rsidRPr="00FA1BC6">
        <w:rPr>
          <w:lang w:eastAsia="en-US"/>
        </w:rPr>
        <w:t>нет</w:t>
      </w:r>
      <w:r w:rsidRPr="00FA1BC6">
        <w:rPr>
          <w:lang w:eastAsia="en-US"/>
        </w:rPr>
        <w:t xml:space="preserve"> гаранти</w:t>
      </w:r>
      <w:r w:rsidR="00A10831" w:rsidRPr="00FA1BC6">
        <w:rPr>
          <w:lang w:eastAsia="en-US"/>
        </w:rPr>
        <w:t>и</w:t>
      </w:r>
      <w:r w:rsidRPr="00FA1BC6">
        <w:rPr>
          <w:lang w:eastAsia="en-US"/>
        </w:rPr>
        <w:t xml:space="preserve"> погашения долгов</w:t>
      </w:r>
      <w:r w:rsidR="00FA1BC6" w:rsidRPr="00FA1BC6">
        <w:rPr>
          <w:lang w:eastAsia="en-US"/>
        </w:rPr>
        <w:t>.</w:t>
      </w:r>
    </w:p>
    <w:p w:rsidR="00FA1BC6" w:rsidRDefault="00597DC1" w:rsidP="00FA1BC6">
      <w:pPr>
        <w:ind w:firstLine="709"/>
        <w:rPr>
          <w:lang w:eastAsia="en-US"/>
        </w:rPr>
      </w:pPr>
      <w:r w:rsidRPr="00FA1BC6">
        <w:rPr>
          <w:lang w:eastAsia="en-US"/>
        </w:rPr>
        <w:t>Таким образом, финансовое состояние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A10831" w:rsidRPr="00FA1BC6">
        <w:rPr>
          <w:lang w:eastAsia="en-US"/>
        </w:rPr>
        <w:t>и</w:t>
      </w:r>
      <w:r w:rsidRPr="00FA1BC6">
        <w:rPr>
          <w:lang w:eastAsia="en-US"/>
        </w:rPr>
        <w:t xml:space="preserve"> на 0</w:t>
      </w:r>
      <w:r w:rsidR="00FA1BC6">
        <w:rPr>
          <w:lang w:eastAsia="en-US"/>
        </w:rPr>
        <w:t xml:space="preserve">1.10 </w:t>
      </w:r>
      <w:r w:rsidRPr="00FA1BC6">
        <w:rPr>
          <w:lang w:eastAsia="en-US"/>
        </w:rPr>
        <w:t>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можно охарактеризовать как </w:t>
      </w:r>
      <w:r w:rsidR="00A10831" w:rsidRPr="00FA1BC6">
        <w:rPr>
          <w:lang w:eastAsia="en-US"/>
        </w:rPr>
        <w:t>не</w:t>
      </w:r>
      <w:r w:rsidRPr="00FA1BC6">
        <w:rPr>
          <w:lang w:eastAsia="en-US"/>
        </w:rPr>
        <w:t>устойчивое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Предприятие </w:t>
      </w:r>
      <w:r w:rsidR="00A10831" w:rsidRPr="00FA1BC6">
        <w:rPr>
          <w:lang w:eastAsia="en-US"/>
        </w:rPr>
        <w:t xml:space="preserve">не </w:t>
      </w:r>
      <w:r w:rsidRPr="00FA1BC6">
        <w:rPr>
          <w:lang w:eastAsia="en-US"/>
        </w:rPr>
        <w:t xml:space="preserve">обеспечено собственными оборотными средствами для ведения хозяйственной деятельности и своевременного погашения срочных обязательств, </w:t>
      </w:r>
      <w:r w:rsidR="00A10831" w:rsidRPr="00FA1BC6">
        <w:rPr>
          <w:lang w:eastAsia="en-US"/>
        </w:rPr>
        <w:t>у предприятия</w:t>
      </w:r>
      <w:r w:rsidRPr="00FA1BC6">
        <w:rPr>
          <w:lang w:eastAsia="en-US"/>
        </w:rPr>
        <w:t xml:space="preserve"> </w:t>
      </w:r>
      <w:r w:rsidR="00A10831" w:rsidRPr="00FA1BC6">
        <w:rPr>
          <w:lang w:eastAsia="en-US"/>
        </w:rPr>
        <w:t>не достаточно собственных оборотных средств для ведения хозяйственной деятельности и обеспечения финансовой устойчивости и у ЗАО</w:t>
      </w:r>
      <w:r w:rsidR="00FA1BC6">
        <w:rPr>
          <w:lang w:eastAsia="en-US"/>
        </w:rPr>
        <w:t xml:space="preserve"> "</w:t>
      </w:r>
      <w:r w:rsidR="00A1083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A10831" w:rsidRPr="00FA1BC6">
        <w:rPr>
          <w:lang w:eastAsia="en-US"/>
        </w:rPr>
        <w:t>нет гарантии погашения долгов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</w:t>
      </w:r>
      <w:r w:rsidR="00A10831" w:rsidRPr="00FA1BC6">
        <w:rPr>
          <w:lang w:eastAsia="en-US"/>
        </w:rPr>
        <w:t>оложительным моментом является лишь</w:t>
      </w:r>
      <w:r w:rsidRPr="00FA1BC6">
        <w:rPr>
          <w:lang w:eastAsia="en-US"/>
        </w:rPr>
        <w:t xml:space="preserve"> тот факт, что </w:t>
      </w:r>
      <w:r w:rsidR="00A10831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A10831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A10831" w:rsidRPr="00FA1BC6">
        <w:rPr>
          <w:lang w:eastAsia="en-US"/>
        </w:rPr>
        <w:t>способно рассчитаться по своим финансовым обязательствам после реализации активов</w:t>
      </w:r>
      <w:r w:rsidR="00FA1BC6" w:rsidRPr="00FA1BC6">
        <w:rPr>
          <w:lang w:eastAsia="en-US"/>
        </w:rPr>
        <w:t>.</w:t>
      </w:r>
    </w:p>
    <w:p w:rsidR="00A96D66" w:rsidRPr="00FA1BC6" w:rsidRDefault="00A96D66" w:rsidP="003272EE">
      <w:pPr>
        <w:pStyle w:val="2"/>
      </w:pPr>
      <w:r w:rsidRPr="00FA1BC6">
        <w:br w:type="page"/>
      </w:r>
      <w:bookmarkStart w:id="12" w:name="_Toc271224697"/>
      <w:r w:rsidRPr="00FA1BC6">
        <w:t>3</w:t>
      </w:r>
      <w:r w:rsidR="005F512D">
        <w:t>.</w:t>
      </w:r>
      <w:r w:rsidR="00FA1BC6">
        <w:t xml:space="preserve"> </w:t>
      </w:r>
      <w:r w:rsidR="003272EE">
        <w:t>А</w:t>
      </w:r>
      <w:r w:rsidR="003272EE" w:rsidRPr="00FA1BC6">
        <w:t>удит и ревизия</w:t>
      </w:r>
      <w:bookmarkEnd w:id="12"/>
    </w:p>
    <w:p w:rsidR="003272EE" w:rsidRDefault="003272EE" w:rsidP="00FA1BC6">
      <w:pPr>
        <w:ind w:firstLine="709"/>
        <w:rPr>
          <w:lang w:eastAsia="en-US"/>
        </w:rPr>
      </w:pPr>
    </w:p>
    <w:p w:rsidR="00FA1BC6" w:rsidRPr="00FA1BC6" w:rsidRDefault="00FA1BC6" w:rsidP="003272EE">
      <w:pPr>
        <w:pStyle w:val="2"/>
      </w:pPr>
      <w:bookmarkStart w:id="13" w:name="_Toc271224698"/>
      <w:r>
        <w:t>3.1</w:t>
      </w:r>
      <w:r w:rsidR="00A96D66" w:rsidRPr="00FA1BC6">
        <w:t xml:space="preserve"> Ознакомление с системой контроля на предприятии</w:t>
      </w:r>
      <w:bookmarkEnd w:id="13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EE33FD" w:rsidP="00FA1BC6">
      <w:pPr>
        <w:ind w:firstLine="709"/>
        <w:rPr>
          <w:lang w:eastAsia="en-US"/>
        </w:rPr>
      </w:pPr>
      <w:r w:rsidRPr="00FA1BC6">
        <w:rPr>
          <w:lang w:eastAsia="en-US"/>
        </w:rPr>
        <w:t>Осуществление контроля за финансово-хозяйственной деятельностью имеет своей целью предотвратить операции, которые могут привести к экономическим потерям, убыткам, снизить риск банкротства, изыскать резервы увеличения финансовых ресурсов</w:t>
      </w:r>
      <w:r w:rsidR="00FA1BC6" w:rsidRPr="00FA1BC6">
        <w:rPr>
          <w:lang w:eastAsia="en-US"/>
        </w:rPr>
        <w:t>.</w:t>
      </w:r>
    </w:p>
    <w:p w:rsidR="00FA1BC6" w:rsidRDefault="00EE33FD" w:rsidP="00FA1BC6">
      <w:pPr>
        <w:ind w:firstLine="709"/>
        <w:rPr>
          <w:lang w:eastAsia="en-US"/>
        </w:rPr>
      </w:pPr>
      <w:r w:rsidRPr="00FA1BC6">
        <w:rPr>
          <w:lang w:eastAsia="en-US"/>
        </w:rPr>
        <w:t>Управление финансами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осуществляется с помощью финансового менеджмента, который использует методы, рычаги, правовое и информационное обеспечение финансового механизма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Эффективное управление финансами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обеспечивается при умелом использовании налогового и денежно-кредитного методов регулирования экономики и оптимальном сочетании собственных финансовых ресурсов предприятия с кредитными</w:t>
      </w:r>
      <w:r w:rsidR="00FA1BC6" w:rsidRPr="00FA1BC6">
        <w:rPr>
          <w:lang w:eastAsia="en-US"/>
        </w:rPr>
        <w:t>.</w:t>
      </w:r>
    </w:p>
    <w:p w:rsidR="00FA1BC6" w:rsidRDefault="00D6293B" w:rsidP="00FA1BC6">
      <w:pPr>
        <w:ind w:firstLine="709"/>
        <w:rPr>
          <w:lang w:eastAsia="en-US"/>
        </w:rPr>
      </w:pPr>
      <w:r w:rsidRPr="00FA1BC6">
        <w:rPr>
          <w:lang w:eastAsia="en-US"/>
        </w:rPr>
        <w:t>Бухгалтерский учет в организации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ведется главным бухгалтером, должность которого предусмотрена штатным расписанием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соответствии с должностной инструкцией на главного бухгалтера возложена также ответственность за внутренний контроль на предприятии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его обязанность входит контроль над сохранностью и экономным использованием материальных и финансовых ресурсов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Главный бухгалтер осуществляет также предварительный контроль путем визирования договоров и соглашений на получение и отпуск материальных ценностей, выполнение работ и оказание услуг, приказов, надбавок к заработной плате и о премировании работников</w:t>
      </w:r>
      <w:r w:rsidR="00FA1BC6" w:rsidRPr="00FA1BC6">
        <w:rPr>
          <w:lang w:eastAsia="en-US"/>
        </w:rPr>
        <w:t>.</w:t>
      </w:r>
    </w:p>
    <w:p w:rsidR="00FA1BC6" w:rsidRDefault="00D6293B" w:rsidP="00FA1BC6">
      <w:pPr>
        <w:ind w:firstLine="709"/>
        <w:rPr>
          <w:lang w:eastAsia="en-US"/>
        </w:rPr>
      </w:pPr>
      <w:r w:rsidRPr="00FA1BC6">
        <w:rPr>
          <w:lang w:eastAsia="en-US"/>
        </w:rPr>
        <w:t>Бухгалтерский учет организуется по централизованной форме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организации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применяется автоматизированная форма ведения бухгалтерского учета на базе программы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1С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Бухгалтерия 7</w:t>
      </w:r>
      <w:r w:rsidR="00FA1BC6">
        <w:rPr>
          <w:lang w:eastAsia="en-US"/>
        </w:rPr>
        <w:t xml:space="preserve">.7" </w:t>
      </w:r>
      <w:r w:rsidRPr="00FA1BC6">
        <w:rPr>
          <w:lang w:eastAsia="en-US"/>
        </w:rPr>
        <w:t>с использованием типовых проводок, предусмотренных в ней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Автоматизация учета обеспечивает полный и достоверный учет по каждому объекту и в целом по предприятию как за месяц, так и нарастающим итогом с начала года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Содержащаяся в ведомостях информация позволяет производить углубленный экономический анализ результатов деятельности предприятия</w:t>
      </w:r>
      <w:r w:rsidR="00FA1BC6" w:rsidRPr="00FA1BC6">
        <w:rPr>
          <w:lang w:eastAsia="en-US"/>
        </w:rPr>
        <w:t>.</w:t>
      </w:r>
    </w:p>
    <w:p w:rsidR="00FA1BC6" w:rsidRDefault="00D6293B" w:rsidP="00FA1BC6">
      <w:pPr>
        <w:ind w:firstLine="709"/>
        <w:rPr>
          <w:lang w:eastAsia="en-US"/>
        </w:rPr>
      </w:pPr>
      <w:r w:rsidRPr="00FA1BC6">
        <w:rPr>
          <w:lang w:eastAsia="en-US"/>
        </w:rPr>
        <w:t>Бухгалтерская отчетность составляется с учетом требований, установленных Законом Республики Беларусь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О бухгалтерском учете и отчетности</w:t>
      </w:r>
      <w:r w:rsidR="00FA1BC6">
        <w:rPr>
          <w:lang w:eastAsia="en-US"/>
        </w:rPr>
        <w:t xml:space="preserve">", </w:t>
      </w:r>
      <w:r w:rsidRPr="00FA1BC6">
        <w:rPr>
          <w:lang w:eastAsia="en-US"/>
        </w:rPr>
        <w:t>других нормативных документов, инструкции по ее формированию и заполнению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Бухгалтерская отчетность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состоит из образующих единое целое следующих взаимосвязанных отчетов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бухгалтерский баланс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форма № 1</w:t>
      </w:r>
      <w:r w:rsidR="00FA1BC6" w:rsidRPr="00FA1BC6">
        <w:rPr>
          <w:lang w:eastAsia="en-US"/>
        </w:rPr>
        <w:t>),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Отчет о прибылях и убытках</w:t>
      </w:r>
      <w:r w:rsidR="00FA1BC6">
        <w:rPr>
          <w:lang w:eastAsia="en-US"/>
        </w:rPr>
        <w:t>" (</w:t>
      </w:r>
      <w:r w:rsidRPr="00FA1BC6">
        <w:rPr>
          <w:lang w:eastAsia="en-US"/>
        </w:rPr>
        <w:t>форма № 2</w:t>
      </w:r>
      <w:r w:rsidR="00FA1BC6" w:rsidRPr="00FA1BC6">
        <w:rPr>
          <w:lang w:eastAsia="en-US"/>
        </w:rPr>
        <w:t>),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Отчет о движении фондов и других средств</w:t>
      </w:r>
      <w:r w:rsidR="00FA1BC6">
        <w:rPr>
          <w:lang w:eastAsia="en-US"/>
        </w:rPr>
        <w:t>" (</w:t>
      </w:r>
      <w:r w:rsidRPr="00FA1BC6">
        <w:rPr>
          <w:lang w:eastAsia="en-US"/>
        </w:rPr>
        <w:t>форма № 3</w:t>
      </w:r>
      <w:r w:rsidR="00FA1BC6" w:rsidRPr="00FA1BC6">
        <w:rPr>
          <w:lang w:eastAsia="en-US"/>
        </w:rPr>
        <w:t>),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Отчет о движении денежных средств</w:t>
      </w:r>
      <w:r w:rsidR="00FA1BC6">
        <w:rPr>
          <w:lang w:eastAsia="en-US"/>
        </w:rPr>
        <w:t>" (</w:t>
      </w:r>
      <w:r w:rsidRPr="00FA1BC6">
        <w:rPr>
          <w:lang w:eastAsia="en-US"/>
        </w:rPr>
        <w:t>форма № 4</w:t>
      </w:r>
      <w:r w:rsidR="00FA1BC6" w:rsidRPr="00FA1BC6">
        <w:rPr>
          <w:lang w:eastAsia="en-US"/>
        </w:rPr>
        <w:t>),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Приложение к бухгалтерскому балансу</w:t>
      </w:r>
      <w:r w:rsidR="00FA1BC6">
        <w:rPr>
          <w:lang w:eastAsia="en-US"/>
        </w:rPr>
        <w:t>" (</w:t>
      </w:r>
      <w:r w:rsidRPr="00FA1BC6">
        <w:rPr>
          <w:lang w:eastAsia="en-US"/>
        </w:rPr>
        <w:t>форма № 5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и пояснений к ним</w:t>
      </w:r>
      <w:r w:rsidR="00FA1BC6" w:rsidRPr="00FA1BC6">
        <w:rPr>
          <w:lang w:eastAsia="en-US"/>
        </w:rPr>
        <w:t>.</w:t>
      </w:r>
    </w:p>
    <w:p w:rsidR="00FA1BC6" w:rsidRDefault="00D6293B" w:rsidP="00FA1BC6">
      <w:pPr>
        <w:ind w:firstLine="709"/>
        <w:rPr>
          <w:lang w:eastAsia="en-US"/>
        </w:rPr>
      </w:pPr>
      <w:r w:rsidRPr="00FA1BC6">
        <w:rPr>
          <w:lang w:eastAsia="en-US"/>
        </w:rPr>
        <w:t>В соответствии с Законом Республики Беларусь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О бухгалтерском учете и отчетности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и другими нормативными актами по бухгалтерскому учету и налогообложению на предприятии принята учетная политика на 2008 год, которая обеспечивает достижение оптимальных конечных результатов финансово-хозяйственной деятельности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В ней определяются основные принципы ведения бухгалтерского учета, способы оценки имущества, организация документооборота, порядок проведения инвентаризаций и </w:t>
      </w:r>
      <w:r w:rsidR="00FA1BC6">
        <w:rPr>
          <w:lang w:eastAsia="en-US"/>
        </w:rPr>
        <w:t>т.д.</w:t>
      </w:r>
      <w:r w:rsidR="00FA1BC6" w:rsidRPr="00FA1BC6">
        <w:rPr>
          <w:lang w:eastAsia="en-US"/>
        </w:rPr>
        <w:t xml:space="preserve"> </w:t>
      </w:r>
      <w:r w:rsidRPr="00FA1BC6">
        <w:rPr>
          <w:lang w:eastAsia="en-US"/>
        </w:rPr>
        <w:t>Некоторые аспекты учетной политики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>"</w:t>
      </w:r>
      <w:r w:rsidR="00FA1BC6" w:rsidRPr="00FA1BC6">
        <w:rPr>
          <w:lang w:eastAsia="en-US"/>
        </w:rPr>
        <w:t>:</w:t>
      </w:r>
    </w:p>
    <w:p w:rsidR="00FA1BC6" w:rsidRDefault="00D6293B" w:rsidP="00FA1BC6">
      <w:pPr>
        <w:ind w:firstLine="709"/>
        <w:rPr>
          <w:lang w:eastAsia="en-US"/>
        </w:rPr>
      </w:pPr>
      <w:r w:rsidRPr="00FA1BC6">
        <w:rPr>
          <w:lang w:eastAsia="en-US"/>
        </w:rPr>
        <w:t>Бухгалтерский учет на предприятии ведется в соответствии с Законом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О бухгалтерском учете и отчетности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и другими законодательными актами, обязательными к исполнению и регламентирующими порядок ведения бухгалтерского учета, налогового учета, составления отчетности и налогообложения в Республике Беларусь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FA1BC6" w:rsidRPr="00FA1BC6" w:rsidRDefault="00FA1BC6" w:rsidP="003272EE">
      <w:pPr>
        <w:pStyle w:val="2"/>
      </w:pPr>
      <w:bookmarkStart w:id="14" w:name="_Toc271224699"/>
      <w:r>
        <w:t>3.2</w:t>
      </w:r>
      <w:r w:rsidR="00A96D66" w:rsidRPr="00FA1BC6">
        <w:t xml:space="preserve"> Аудит и ревизия учетной политики предприятия</w:t>
      </w:r>
      <w:bookmarkEnd w:id="14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Изучение аудитором и ревизором сопоставленности финансовых данных осуществляется с одновременной проверкой отображенных в учете данных последним принцип неизменности методологии отображения отдельных хозяйственных операций и оценки имущества в учете</w:t>
      </w:r>
      <w:r w:rsidR="00FA1BC6" w:rsidRPr="00FA1BC6">
        <w:rPr>
          <w:lang w:eastAsia="en-US"/>
        </w:rPr>
        <w:t>.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Поэтому ознакомление с деятельностью предприятия контролер начинает с изучения учетной политики предприятия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Позволяют быстро определить особенности учета предприятия, составить точный план проверки с учетом специфики деятельности и финансового состояния предприятия</w:t>
      </w:r>
      <w:r w:rsidR="00FA1BC6" w:rsidRPr="00FA1BC6">
        <w:rPr>
          <w:lang w:eastAsia="en-US"/>
        </w:rPr>
        <w:t>.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Учетная политика предприятия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это система способов и приемов организации и ведения учета на конкретном предприятии, которая закреплена соответствующим внутренним нормативным актом на неопределенный срок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Другими словами, это порядок осуществления первичного наблюдения, стоимостного измерения, текущего группирования и итогового обобщения фактов хозяйственной деятельности предприятия или реализация метода бухгалтерского учета</w:t>
      </w:r>
      <w:r w:rsidR="00FA1BC6" w:rsidRPr="00FA1BC6">
        <w:rPr>
          <w:lang w:eastAsia="en-US"/>
        </w:rPr>
        <w:t>.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Приказ об учетной политике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это внутренний нормативный документ из организации и порядка ведения учета на предприятии, который содержит совокупность способов и процедур организации и ведения учета, которые используются с целью подготовки, составления и представления финансовой отчетности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Учетная политика предприятия разрабатывается главным бухгалтером предприятия и утверждается его руководителем</w:t>
      </w:r>
      <w:r w:rsidR="00FA1BC6" w:rsidRPr="00FA1BC6">
        <w:rPr>
          <w:lang w:eastAsia="en-US"/>
        </w:rPr>
        <w:t>.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Цель аудита и ревизии учетной политики предприятия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установление ее соответствия действующим нормативным и законодательным актам, а также</w:t>
      </w:r>
      <w:r w:rsidR="009310C1" w:rsidRPr="00FA1BC6">
        <w:rPr>
          <w:lang w:eastAsia="en-US"/>
        </w:rPr>
        <w:t xml:space="preserve"> </w:t>
      </w:r>
      <w:r w:rsidRPr="00FA1BC6">
        <w:rPr>
          <w:lang w:eastAsia="en-US"/>
        </w:rPr>
        <w:t>характеру и масштабу деятельности предприятия</w:t>
      </w:r>
      <w:r w:rsidR="00FA1BC6" w:rsidRPr="00FA1BC6">
        <w:rPr>
          <w:lang w:eastAsia="en-US"/>
        </w:rPr>
        <w:t>.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Объектом изучения являются все внутрифирменные документы, которые определяют вопрос организации и ведения бухгалтерского учета на предприятии</w:t>
      </w:r>
      <w:r w:rsidR="00FA1BC6" w:rsidRPr="00FA1BC6">
        <w:rPr>
          <w:lang w:eastAsia="en-US"/>
        </w:rPr>
        <w:t>.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Задания аудиту и ревизии учетной политики следующие</w:t>
      </w:r>
      <w:r w:rsidR="00FA1BC6" w:rsidRPr="00FA1BC6">
        <w:rPr>
          <w:lang w:eastAsia="en-US"/>
        </w:rPr>
        <w:t>: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установить</w:t>
      </w:r>
      <w:r w:rsidR="009310C1" w:rsidRPr="00FA1BC6">
        <w:rPr>
          <w:lang w:eastAsia="en-US"/>
        </w:rPr>
        <w:t xml:space="preserve"> </w:t>
      </w:r>
      <w:r w:rsidRPr="00FA1BC6">
        <w:rPr>
          <w:lang w:eastAsia="en-US"/>
        </w:rPr>
        <w:t>наличие</w:t>
      </w:r>
      <w:r w:rsidR="009310C1" w:rsidRPr="00FA1BC6">
        <w:rPr>
          <w:lang w:eastAsia="en-US"/>
        </w:rPr>
        <w:t xml:space="preserve"> </w:t>
      </w:r>
      <w:r w:rsidRPr="00FA1BC6">
        <w:rPr>
          <w:lang w:eastAsia="en-US"/>
        </w:rPr>
        <w:t>приказа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распоряжение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руководителя</w:t>
      </w:r>
      <w:r w:rsidR="009310C1" w:rsidRPr="00FA1BC6">
        <w:rPr>
          <w:lang w:eastAsia="en-US"/>
        </w:rPr>
        <w:t xml:space="preserve"> </w:t>
      </w:r>
      <w:r w:rsidRPr="00FA1BC6">
        <w:rPr>
          <w:lang w:eastAsia="en-US"/>
        </w:rPr>
        <w:t>о принятии учетной политики предприятия</w:t>
      </w:r>
      <w:r w:rsidR="00FA1BC6" w:rsidRPr="00FA1BC6">
        <w:rPr>
          <w:lang w:eastAsia="en-US"/>
        </w:rPr>
        <w:t>;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определить соответствие принятой учетной политики требованиям законодательства и Положениям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стандартам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бухгалтерского учета</w:t>
      </w:r>
      <w:r w:rsidR="00FA1BC6" w:rsidRPr="00FA1BC6">
        <w:rPr>
          <w:lang w:eastAsia="en-US"/>
        </w:rPr>
        <w:t>;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выучить соблюдение при разработке приказа об учетной политике предположений и требований, установленных нормативными документами</w:t>
      </w:r>
      <w:r w:rsidR="00FA1BC6" w:rsidRPr="00FA1BC6">
        <w:rPr>
          <w:lang w:eastAsia="en-US"/>
        </w:rPr>
        <w:t>;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исследовать полноту раскрытия выбранных при формировании учетной политики способов ведения бухгалтерского учета, что существенно влияют на оценку и принятие решений пользователями бухгалтерской отчетности</w:t>
      </w:r>
      <w:r w:rsidR="00FA1BC6" w:rsidRPr="00FA1BC6">
        <w:rPr>
          <w:lang w:eastAsia="en-US"/>
        </w:rPr>
        <w:t>;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проверить наличие должностных инструкций, наличие и эффективность утвержденной системы документооборота, выбор формы ведения бухгалтерского учета, установлен порядок проведения инвентаризации имущества и обязательств, утвержден рабочий план счетов бухгалтерского учета</w:t>
      </w:r>
      <w:r w:rsidR="00FA1BC6" w:rsidRPr="00FA1BC6">
        <w:rPr>
          <w:lang w:eastAsia="en-US"/>
        </w:rPr>
        <w:t>;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проанализировать и оценить общие и конкретные элементы учетной политики</w:t>
      </w:r>
      <w:r w:rsidR="00FA1BC6" w:rsidRPr="00FA1BC6">
        <w:rPr>
          <w:lang w:eastAsia="en-US"/>
        </w:rPr>
        <w:t>.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Документом, в котором фиксируются положения учетной политики, является приказ руководителя, который складывается на каждый следующий год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При этом с целью сопоставления данных при ведении бухгалтерского учета предприятие должно обеспечить неизменность на протяжении текущего года принятой методологии отображения отдельных хозяйственных операций и оценки имущества</w:t>
      </w:r>
      <w:r w:rsidR="00FA1BC6" w:rsidRPr="00FA1BC6">
        <w:rPr>
          <w:lang w:eastAsia="en-US"/>
        </w:rPr>
        <w:t>.</w:t>
      </w:r>
    </w:p>
    <w:p w:rsidR="00FA1BC6" w:rsidRDefault="000841AF" w:rsidP="00FA1BC6">
      <w:pPr>
        <w:ind w:firstLine="709"/>
        <w:rPr>
          <w:lang w:eastAsia="en-US"/>
        </w:rPr>
      </w:pPr>
      <w:r w:rsidRPr="00FA1BC6">
        <w:rPr>
          <w:lang w:eastAsia="en-US"/>
        </w:rPr>
        <w:t>Несоблюдение предприятием требований относительно законодательной регламентации учетной политики, даже при несущественном влиянии на финансовые результаты деятельности предприятия и достоверность финансовой отчетности, может привести к негативным</w:t>
      </w:r>
      <w:r w:rsidR="009310C1" w:rsidRPr="00FA1BC6">
        <w:rPr>
          <w:lang w:eastAsia="en-US"/>
        </w:rPr>
        <w:t xml:space="preserve"> </w:t>
      </w:r>
      <w:r w:rsidRPr="00FA1BC6">
        <w:rPr>
          <w:lang w:eastAsia="en-US"/>
        </w:rPr>
        <w:t>последствиям со стороны уполномоченных государственных контролирующих органов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FA1BC6" w:rsidRPr="00FA1BC6" w:rsidRDefault="00FA1BC6" w:rsidP="003272EE">
      <w:pPr>
        <w:pStyle w:val="2"/>
      </w:pPr>
      <w:bookmarkStart w:id="15" w:name="_Toc271224700"/>
      <w:r>
        <w:t>3.3</w:t>
      </w:r>
      <w:r w:rsidR="00A96D66" w:rsidRPr="00FA1BC6">
        <w:t xml:space="preserve"> Аудит и ревизия денежных средств и документов</w:t>
      </w:r>
      <w:bookmarkEnd w:id="15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Действующими Правилами безналичных расчетов в народном хозяйстве, предусмотрено производить расчеты в безналичном порядке и наличными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Хранение наличных денег, денежных документов и совершение с ними приходно-расходных операций предприятия и организации осуществляют через кассы, а операции по получению денег в банках и выдаче их наличными членам трудового коллектива предприятия при оплате труда, выплате премий, выдаче подотчетных сумм на хозяйственные, командировочные и другие расходы осуществляют материально ответственные лица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кассиры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Таким образом, полученные в банке наличные деньги предприятия оформляют через кассу, что и предопределяет важность аудиторской проверки, прежде всего, кассы и кассовых операций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Тем более, что материалы ревизий и проверок, проведенных контрольно-ревизионным аппаратом финансовых органов, свидетельствуют о значительном числе присвоений денежных средств именно через кассу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Кроме того, кассир может предъявить различного рода временные, надлежащим образом не оформленные расписки о получении взаимообразно работниками предприятия денег из кассы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Следует иметь в виду, что по этим документам выплаты по частично оплаченным платежным ведомостям принимаются ревизором, о чем делается отметка в акте, а что касается различного рода расписок, то их к зачету в наличный остаток не принимают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После проверки наличия денежных средств и других ценностей в кассе и сопоставления их с остатками по данным бухгалтерского учета ревизующий оформляет акт ревизии, который подписывают ревизор, кассир и главный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старший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бухгалтер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При выявлении крупной недостачи денежных средств аудитор ставит перед руководителем предприятия вопрос об отстранении кассира до окончания ревизии от выполнения его обязанностей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Отстранение от работы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не формальное требование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практике ревизионной работы был случай, когда бухгалтер по расчетам одновременно выполняла обязанности кассира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При ревизии кассы у нее была выявлена крупная недостача денежных средств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Вопрос об отстранении от работы своевременно не был поставлен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конце ревизии она внесла в кассу всю сумму недостачи и уволилась с работы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 только при следующей ревизии совершенно случайно было установлено, что кассир погасила недостачу за счет недоприходования сумм, полученных ею в отделении банка наличными по чеку для выдачи под отчет на командировочные и хозяйственные расходы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Причем сделано это было уже после оформления результатов ревизии кассы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В этом случае было допущено несколько нарушений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Во-первых, обязанности кассира запрещается возлагать на счетного работника, ведущего учет денежных и банковских операций или осуществляющего расходы по оплате труда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Ревизующий обязан был обратить на это внимание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Во-вторых, при установлении крупной недостачи денежных средств следовало поставить вопрос об освобождении работника от обязанностей кассира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Основными задачами бухгалтерского учета денежных средств являются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точный, полный и своевременный учет этих средств и операции по их движению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контроль за наличием денежных средств и денежных документов, их сохранностью и целевым использованием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контроль за соблюдением кассовой и расчетно-платежной дисциплины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выявления возможностей более рационального использования денежных средств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Во всех операциях по кассе задействованы следующие участники</w:t>
      </w:r>
      <w:r w:rsidR="00FA1BC6" w:rsidRPr="00FA1BC6">
        <w:rPr>
          <w:lang w:eastAsia="en-US"/>
        </w:rPr>
        <w:t>: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Лицо вносящее или получающее на руки наличные деньги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Руководитель организации, который несет ответственность за деятельность организации перед ее коллективом, законом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Визирует бухгалтерские документы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Главный бухгалтер, разрабатывающий финансовую стратегию и тактику хозяйственных операций, оформляющий и проверяющий документы, визирующий их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Кассир, оформляющий кассовые документы, регистрирующий их, приходующий и выдающий наличные средства</w:t>
      </w:r>
      <w:r w:rsidR="00FA1BC6" w:rsidRPr="00FA1BC6">
        <w:rPr>
          <w:lang w:eastAsia="en-US"/>
        </w:rPr>
        <w:t>.</w:t>
      </w:r>
    </w:p>
    <w:p w:rsidR="00FA1BC6" w:rsidRDefault="004B6A88" w:rsidP="00FA1BC6">
      <w:pPr>
        <w:ind w:firstLine="709"/>
        <w:rPr>
          <w:lang w:eastAsia="en-US"/>
        </w:rPr>
      </w:pPr>
      <w:r w:rsidRPr="00FA1BC6">
        <w:rPr>
          <w:lang w:eastAsia="en-US"/>
        </w:rPr>
        <w:t>Ответственность за соблюдение порядка ведения кассовых операций</w:t>
      </w:r>
      <w:r w:rsidR="009310C1" w:rsidRPr="00FA1BC6">
        <w:rPr>
          <w:lang w:eastAsia="en-US"/>
        </w:rPr>
        <w:t xml:space="preserve"> </w:t>
      </w:r>
      <w:r w:rsidRPr="00FA1BC6">
        <w:rPr>
          <w:lang w:eastAsia="en-US"/>
        </w:rPr>
        <w:t>возлагается на руководителя организации, главного бухгалтера и кассира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Кассир при поступлении на работу должен ознакомиться с правилами ведения кассовых операций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 ним руководитель организации заключает договор о полной индивидуальной материальной ответственности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Это означает, что за недостачу денег в кассе в полном объеме отвечает кассир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Руководители предприятий обязаны оборудовать кассу и обеспечить сохранность денег в помещении кассы, а также при доставке их из учреждения банка и сдаче в банк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тех случаях, когда</w:t>
      </w:r>
      <w:r w:rsidR="009310C1" w:rsidRPr="00FA1BC6">
        <w:rPr>
          <w:lang w:eastAsia="en-US"/>
        </w:rPr>
        <w:t xml:space="preserve"> </w:t>
      </w:r>
      <w:r w:rsidRPr="00FA1BC6">
        <w:rPr>
          <w:lang w:eastAsia="en-US"/>
        </w:rPr>
        <w:t>по вине руководителей предприятия не были созданы необходимые условия, обеспечивающие сохранность денежных средств при их хранении и транспортировке, они несут в установленном законодательством порядке ответственность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FA1BC6" w:rsidRPr="00FA1BC6" w:rsidRDefault="00FA1BC6" w:rsidP="003272EE">
      <w:pPr>
        <w:pStyle w:val="2"/>
      </w:pPr>
      <w:bookmarkStart w:id="16" w:name="_Toc271224701"/>
      <w:r>
        <w:t>3.4</w:t>
      </w:r>
      <w:r w:rsidR="00A96D66" w:rsidRPr="00FA1BC6">
        <w:t xml:space="preserve"> Аудит и ревизия расчетных операций</w:t>
      </w:r>
      <w:bookmarkEnd w:id="16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FA537D" w:rsidP="00FA1BC6">
      <w:pPr>
        <w:ind w:firstLine="709"/>
        <w:rPr>
          <w:lang w:eastAsia="en-US"/>
        </w:rPr>
      </w:pPr>
      <w:r w:rsidRPr="00FA1BC6">
        <w:rPr>
          <w:lang w:eastAsia="en-US"/>
        </w:rPr>
        <w:t>Рациональная организация контроля за состоянием расчетов способствует укреплению договорной и расчетной дисциплины, выполнению обязательств по поставкам продукции в заданном ассортименте и качестве, повышению ответственности за соблюдение платежной дисциплины, сокращению дебиторской и кредиторской задолженности, ускорению оборачиваемости оборотных средств и, следовательно, улучшению финансового состояния предприятия</w:t>
      </w:r>
      <w:r w:rsidR="00FA1BC6" w:rsidRPr="00FA1BC6">
        <w:rPr>
          <w:lang w:eastAsia="en-US"/>
        </w:rPr>
        <w:t>.</w:t>
      </w:r>
    </w:p>
    <w:p w:rsidR="00FA1BC6" w:rsidRDefault="00FA537D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Проверку состояния расчетов рекомендуется начинать с анализа материалов инвентаризации расчетов</w:t>
      </w:r>
      <w:r w:rsidR="00FA1BC6" w:rsidRPr="00FA1BC6">
        <w:rPr>
          <w:lang w:eastAsia="en-US"/>
        </w:rPr>
        <w:t>.</w:t>
      </w:r>
    </w:p>
    <w:p w:rsidR="00FA1BC6" w:rsidRDefault="00FA537D" w:rsidP="00FA1BC6">
      <w:pPr>
        <w:ind w:firstLine="709"/>
        <w:rPr>
          <w:lang w:eastAsia="en-US"/>
        </w:rPr>
      </w:pPr>
      <w:r w:rsidRPr="00FA1BC6">
        <w:rPr>
          <w:lang w:eastAsia="en-US"/>
        </w:rPr>
        <w:t>Инвентаризация расчетов заключается в выявлении по соответствующим документам остатков и тщательной проверке обоснованности сумм, числящихся на счетах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Учитывая, что сами предприятия в большинстве случаев проводят инвентаризацию расчетов с низким качеством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либо вообще не проводят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аудитор должен установить сроки возникновения задолженности по счетам дебиторов и кредиторов, ее реальность и лиц, виновных в пропуске сроков исковой давности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согласно гражданскому кодексу Республики Беларусь срок исковой давности установлен 3 года</w:t>
      </w:r>
      <w:r w:rsidR="00FA1BC6" w:rsidRPr="00FA1BC6">
        <w:rPr>
          <w:lang w:eastAsia="en-US"/>
        </w:rPr>
        <w:t>).</w:t>
      </w:r>
    </w:p>
    <w:p w:rsidR="00FA1BC6" w:rsidRDefault="00FA537D" w:rsidP="00FA1BC6">
      <w:pPr>
        <w:ind w:firstLine="709"/>
        <w:rPr>
          <w:lang w:eastAsia="en-US"/>
        </w:rPr>
      </w:pPr>
      <w:r w:rsidRPr="00FA1BC6">
        <w:rPr>
          <w:lang w:eastAsia="en-US"/>
        </w:rPr>
        <w:t>В случае необходимости нужно провести сверку расчетов с дебиторами и кредиторами с составлением актов сверок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Для этой работы можно привлечь и сотрудников бухгалтерии проверяемого предприятия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FA1BC6" w:rsidRPr="00FA1BC6" w:rsidRDefault="00FA1BC6" w:rsidP="003272EE">
      <w:pPr>
        <w:pStyle w:val="2"/>
      </w:pPr>
      <w:bookmarkStart w:id="17" w:name="_Toc271224702"/>
      <w:r>
        <w:t xml:space="preserve">3.5 </w:t>
      </w:r>
      <w:r w:rsidR="00A96D66" w:rsidRPr="00FA1BC6">
        <w:t>Аудит и ревизия наличия и использования основных средств и товарно-материальных ценностей</w:t>
      </w:r>
      <w:bookmarkEnd w:id="17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Главными задачами аудита сохранности, учета и использования основных средств на предприятиях являются проверки</w:t>
      </w:r>
      <w:r w:rsidR="00FA1BC6" w:rsidRPr="00FA1BC6">
        <w:rPr>
          <w:lang w:eastAsia="en-US"/>
        </w:rPr>
        <w:t>: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обеспечения контроля за наличием, сохранностью и техническим состоянием основных средств</w:t>
      </w:r>
      <w:r w:rsidR="00FA1BC6" w:rsidRPr="00FA1BC6">
        <w:rPr>
          <w:lang w:eastAsia="en-US"/>
        </w:rPr>
        <w:t>;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правильности отнесения предметов к основным средствам, их группировки по классификации, принадлежности и по характеру участия в производственном процессе</w:t>
      </w:r>
      <w:r w:rsidR="00FA1BC6" w:rsidRPr="00FA1BC6">
        <w:rPr>
          <w:lang w:eastAsia="en-US"/>
        </w:rPr>
        <w:t>;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правильности оценки основных средств в учете</w:t>
      </w:r>
      <w:r w:rsidR="00FA1BC6" w:rsidRPr="00FA1BC6">
        <w:rPr>
          <w:lang w:eastAsia="en-US"/>
        </w:rPr>
        <w:t>;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правильности оформления и отражения в учете операций по поступлению и выбытию основных средств</w:t>
      </w:r>
      <w:r w:rsidR="00FA1BC6" w:rsidRPr="00FA1BC6">
        <w:rPr>
          <w:lang w:eastAsia="en-US"/>
        </w:rPr>
        <w:t>;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правильности начисления и отражения в учете износа основных средств</w:t>
      </w:r>
      <w:r w:rsidR="00FA1BC6" w:rsidRPr="00FA1BC6">
        <w:rPr>
          <w:lang w:eastAsia="en-US"/>
        </w:rPr>
        <w:t>;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выполнения плана ремонтов, их своевременности и качества</w:t>
      </w:r>
      <w:r w:rsidR="00FA1BC6" w:rsidRPr="00FA1BC6">
        <w:rPr>
          <w:lang w:eastAsia="en-US"/>
        </w:rPr>
        <w:t>;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правильности и эффективности использования основных средств</w:t>
      </w:r>
      <w:r w:rsidR="00FA1BC6" w:rsidRPr="00FA1BC6">
        <w:rPr>
          <w:lang w:eastAsia="en-US"/>
        </w:rPr>
        <w:t>;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правильности определения результатов от реализации и прочего выбытия основных средств</w:t>
      </w:r>
      <w:r w:rsidR="00FA1BC6" w:rsidRPr="00FA1BC6">
        <w:rPr>
          <w:lang w:eastAsia="en-US"/>
        </w:rPr>
        <w:t>;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правильности отражения данных о наличии и движении основных средств в бухгалтерском учете и отчетности</w:t>
      </w:r>
      <w:r w:rsidR="00FA1BC6" w:rsidRPr="00FA1BC6">
        <w:rPr>
          <w:lang w:eastAsia="en-US"/>
        </w:rPr>
        <w:t>.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В ходе проверки также изучают объекты основных средств предприятия, устанавливают наличие излишних, неиспользуемых объектов и намечают меры по улучшению использования имеющихся основных средств</w:t>
      </w:r>
      <w:r w:rsidR="00FA1BC6" w:rsidRPr="00FA1BC6">
        <w:rPr>
          <w:lang w:eastAsia="en-US"/>
        </w:rPr>
        <w:t>.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Сначала рекомендуется выявить состояние хранения и сохранности основных средств в цехах и других внутрихозяйственных подразделениях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ходе решения этой задачи практикуют проведение контрольных инвентаризаций отдельных объектов основных средств в местах их постоянного или временного хранения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Затем изучают целесообразность и законность приобретения, выявляют полноту, своевременность и правильность оприходования поступивших на предприятие основных средств</w:t>
      </w:r>
      <w:r w:rsidR="00FA1BC6" w:rsidRPr="00FA1BC6">
        <w:rPr>
          <w:lang w:eastAsia="en-US"/>
        </w:rPr>
        <w:t>.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Далее необходимо проверить хозяйственные операции по выбытию и списанию основных средств в целях установления соблюдения действующего законодательства и целесообразности этих операций</w:t>
      </w:r>
      <w:r w:rsidR="00FA1BC6" w:rsidRPr="00FA1BC6">
        <w:rPr>
          <w:lang w:eastAsia="en-US"/>
        </w:rPr>
        <w:t>.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В процессе дальнейшего проведения аудита выявляют эффективность использования основных средств, соблюдение действующего порядка начисления и использования амортизационных отчислений, смет по текущему и капитальному ремонту, а также наличие излишних и не используемых на данном предприятии отдельных машин, оборудования и других объектов</w:t>
      </w:r>
      <w:r w:rsidR="00FA1BC6" w:rsidRPr="00FA1BC6">
        <w:rPr>
          <w:lang w:eastAsia="en-US"/>
        </w:rPr>
        <w:t>.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Заканчивают проверку основных средств проверкой соответствия данных по учету и отчетности предприятия</w:t>
      </w:r>
      <w:r w:rsidR="00FA1BC6" w:rsidRPr="00FA1BC6">
        <w:rPr>
          <w:lang w:eastAsia="en-US"/>
        </w:rPr>
        <w:t>.</w:t>
      </w:r>
    </w:p>
    <w:p w:rsidR="0096366E" w:rsidRP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Законность поступления основных средств определяется путем сопоставления оприходованных объектов с перечнем, предусмотренным в титульном списке на строительство или в заявке на приобретение техники и оборудования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Если установлено расхождение, необходимо выяснить их причины, последствия и виновных в этом должностных лиц,</w:t>
      </w:r>
    </w:p>
    <w:p w:rsidR="00FA1BC6" w:rsidRDefault="0096366E" w:rsidP="00FA1BC6">
      <w:pPr>
        <w:ind w:firstLine="709"/>
        <w:rPr>
          <w:lang w:eastAsia="en-US"/>
        </w:rPr>
      </w:pPr>
      <w:r w:rsidRPr="00FA1BC6">
        <w:rPr>
          <w:lang w:eastAsia="en-US"/>
        </w:rPr>
        <w:t>Целесообразность приобретения основных средств определяется производственной необходимостью и эффективностью их использования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Операции по поступлению и выбытию основных средств, при возможности, проверяют сплошным способом по каналам поступления и выбытия</w:t>
      </w:r>
      <w:r w:rsidR="00FA1BC6" w:rsidRPr="00FA1BC6">
        <w:rPr>
          <w:lang w:eastAsia="en-US"/>
        </w:rPr>
        <w:t>.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При проверках использования и сохранности товарно-материальных ценностей проверяются</w:t>
      </w:r>
      <w:r w:rsidR="00FA1BC6" w:rsidRPr="00FA1BC6">
        <w:rPr>
          <w:lang w:eastAsia="en-US"/>
        </w:rPr>
        <w:t>: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состояние складского хозяйства и обеспечение мест хранения весовыми и измерительными приборами, мерной тарой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условия хранения сырья и материалов, не допускается ли при этом снижение их качества и порча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правильность приемки материалов и сырья по количественным и качественным характеристикам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обеспечение сохранности товарно-материальных ценностей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заключены ли письменные договоры о материальной ответственности с работниками, которым переданы ценности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полностью ли оприходованы фактически полученные материальные ценности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производится ли оформление передачи ценностей при уходе материально ответственных лиц в трудовой отпуск лицом, их заменяющим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соблюдение порядка учета материальных ценностей, предметов и контроля за их использованием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установление материальной ответственности за сохранность ценностей при доставке их на склады проверяемой организации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соблюдение установленного порядка и сроков приемки поступающих товарно-материальных ценностей по сделкам согласно заключенным договорам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производится ли взвешивание грузов и определяется ли их фактическое количество при приемке на железной дороге или водном транспорте, а также на складах проверяемой организации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проведение проверки поступивших на склад товарно-материальных ценностей в отношении соответствия их ассортименту, количеству и качеству, указанным в сопроводительных документах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счета-фактуры, железнодорожные и товарно-транспортные накладные, спецификации и другие сопроводительные документы</w:t>
      </w:r>
      <w:r w:rsidR="00FA1BC6" w:rsidRPr="00FA1BC6">
        <w:rPr>
          <w:lang w:eastAsia="en-US"/>
        </w:rPr>
        <w:t xml:space="preserve">); </w:t>
      </w:r>
      <w:r w:rsidRPr="00FA1BC6">
        <w:rPr>
          <w:lang w:eastAsia="en-US"/>
        </w:rPr>
        <w:t>правильность и своевременность оформления приемки материальных ценностей на складах, обоснованно ли составляются акты на недостачи, своевременно ли они предъявляются поставщикам, а также коммерческие акты на все случаи несоответствия грузов транспортным и другим документам и своевременно ли предъявляются претензии к транспортным организациям за недостачу и порчу грузов, взыскиваются ли штрафы за просрочку сроков доставки грузов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реальность числящихся на балансе организации остатков материальных ценностей в пути, подтверждены ли они транспортными документами и счетами поставщиков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организован ли оперативный контроль за выданными доверенностями на получение ценностей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правильность списания сырья и материалов на производство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соответствие действующих норм современному уровню технологии и организации производства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нет ли случаев, когда в результате завышения норм расхода сырья и материалов образуются неучтенные излишки материальных ценностей, а также производится ли их списание в завышенных размерах против фактического расходования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правильность оформления отпуска товарно-материальных ценностей со складов на производство и на сторону другим потребителям соответствующими расходными документами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требования, ведомости и другие документы</w:t>
      </w:r>
      <w:r w:rsidR="00FA1BC6" w:rsidRPr="00FA1BC6">
        <w:rPr>
          <w:lang w:eastAsia="en-US"/>
        </w:rPr>
        <w:t xml:space="preserve">); </w:t>
      </w:r>
      <w:r w:rsidRPr="00FA1BC6">
        <w:rPr>
          <w:lang w:eastAsia="en-US"/>
        </w:rPr>
        <w:t>установлен ли определенный контингент лиц, которым предоставлено право затребования материалов со складов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осуществляется ли контроль за соблюдением установленного лимита получения со склада материалов для производственных нужд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производится ли сверка бухгалтерских записей о движении товарно-материальных ценностей с данными карточек складского учета, правильно ли регулируются выявленные расхождения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своевременность представления в бухгалтерию заведующими складами и другими материально ответственными лицами отчетов о движении материалов с приходными и расходными документами, не допускается ли задержка в обработке этих документов бухгалтерией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организация учета перемещения материалов, сырья, полуфабрикатов и готовой продукции внутри проверяемой организации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своевременность и правильность проведения инвентаризаций товарно-материальных ценностей, определения их результатов, отражения в бухгалтерском учете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обоснованность списания недостач и потерь товарно-материальных ценностей при их хранении и транспортировке согласно нормам естественной убыли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причины образования и порядок оформления потерь товарно-материальных ценностей от брака и порчи, соблюдение установленного порядка утверждения документов на списание указанных потерь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устанавливаются суммы, причины этих потерь и виновные в этом лица</w:t>
      </w:r>
      <w:r w:rsidR="00FA1BC6" w:rsidRPr="00FA1BC6">
        <w:rPr>
          <w:lang w:eastAsia="en-US"/>
        </w:rPr>
        <w:t>);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обеспечение сохранности горюче-смазочных материалов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соблюдение норм расхода топлива и смазочных материалов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FA1BC6" w:rsidRPr="00FA1BC6" w:rsidRDefault="00FA1BC6" w:rsidP="003272EE">
      <w:pPr>
        <w:pStyle w:val="2"/>
      </w:pPr>
      <w:bookmarkStart w:id="18" w:name="_Toc271224703"/>
      <w:r>
        <w:t xml:space="preserve">3.6 </w:t>
      </w:r>
      <w:r w:rsidR="00A96D66" w:rsidRPr="00FA1BC6">
        <w:t>Аудит и ревизия наличия и движения поголовья животных</w:t>
      </w:r>
      <w:bookmarkEnd w:id="18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Аудит наличия и учета животных на выращивании и откорме является специфичным объектом аудиторской проверки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Проверка данных бухгалтерского учета и отчетности, отражающих информацию о наличии и движении животных на выращивании и откорме,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неотъемлемая часть аудита сельскохозяйственных организаций и агропромышленных холдингов, в активах которых данная статья существенна</w:t>
      </w:r>
      <w:r w:rsidR="00FA1BC6" w:rsidRPr="00FA1BC6">
        <w:rPr>
          <w:lang w:eastAsia="en-US"/>
        </w:rPr>
        <w:t>.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Цель аудита операций с животными на выращивании и откорме при проведении обязательной аудиторской проверки выражается в формировании мнения о достоверности бухгалтерской отчетности клиента и соответствии порядка ведения бухгалтерского учета рассматриваемых операций действующему законодательству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Сохраняются и общие задачи проверки, которые согласно федеральному правилу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станд</w:t>
      </w:r>
      <w:r w:rsidR="00981366" w:rsidRPr="00FA1BC6">
        <w:rPr>
          <w:lang w:eastAsia="en-US"/>
        </w:rPr>
        <w:t>арту</w:t>
      </w:r>
      <w:r w:rsidR="00FA1BC6" w:rsidRPr="00FA1BC6">
        <w:rPr>
          <w:lang w:eastAsia="en-US"/>
        </w:rPr>
        <w:t xml:space="preserve">) </w:t>
      </w:r>
      <w:r w:rsidR="00981366" w:rsidRPr="00FA1BC6">
        <w:rPr>
          <w:lang w:eastAsia="en-US"/>
        </w:rPr>
        <w:t>аудиторской деятельности №</w:t>
      </w:r>
      <w:r w:rsidR="00FA1BC6">
        <w:rPr>
          <w:lang w:eastAsia="en-US"/>
        </w:rPr>
        <w:t xml:space="preserve"> </w:t>
      </w:r>
      <w:r w:rsidR="00981366" w:rsidRPr="00FA1BC6">
        <w:rPr>
          <w:lang w:eastAsia="en-US"/>
        </w:rPr>
        <w:t>5</w:t>
      </w:r>
      <w:r w:rsidR="00FA1BC6">
        <w:rPr>
          <w:lang w:eastAsia="en-US"/>
        </w:rPr>
        <w:t xml:space="preserve"> "</w:t>
      </w:r>
      <w:r w:rsidR="00981366" w:rsidRPr="00FA1BC6">
        <w:rPr>
          <w:lang w:eastAsia="en-US"/>
        </w:rPr>
        <w:t>Аудиторские доказательства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заключаются в сборе аудиторских доказательств, необходимых для подтверждения всех предпосылок подготовки бухгалтерской отчетности</w:t>
      </w:r>
      <w:r w:rsidR="00FA1BC6" w:rsidRPr="00FA1BC6">
        <w:rPr>
          <w:lang w:eastAsia="en-US"/>
        </w:rPr>
        <w:t>.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Применительно к данному объекту аудита к их числу относятся</w:t>
      </w:r>
      <w:r w:rsidR="00FA1BC6" w:rsidRPr="00FA1BC6">
        <w:rPr>
          <w:lang w:eastAsia="en-US"/>
        </w:rPr>
        <w:t>: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проверка фактического наличия животных, отраженных в учете и отчетности на конкретную дату, и документально подтвержденных прав на них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проверка реальности возникновения операций по движению животных, отраженных в учете в проверяемом периоде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контроль за полнотой отражения анализируемых операций в учетных регистрах и отчетности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проверка правильности стоимостной оценки данного вида активов в бухгалтерском учете и отчетности в соответствии с требованиями нормативных актов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контроль за точностью отражения операций с животными на выращивании и откорме в учетных регистрах и отчетности</w:t>
      </w:r>
      <w:r w:rsidR="00FA1BC6" w:rsidRPr="00FA1BC6">
        <w:rPr>
          <w:lang w:eastAsia="en-US"/>
        </w:rPr>
        <w:t>;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подтверждение правильности классификации, представления и раскрытия изучаемых операций в бухгалтерской отчетности</w:t>
      </w:r>
      <w:r w:rsidR="00FA1BC6" w:rsidRPr="00FA1BC6">
        <w:rPr>
          <w:lang w:eastAsia="en-US"/>
        </w:rPr>
        <w:t>.</w:t>
      </w:r>
    </w:p>
    <w:p w:rsidR="00FA1BC6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>Отличия аудиторской проверки операций с животными на выращивании и откорме от аудита иных активов заключаются в составе и содержании применяемых аудиторских процедур по существу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Операции по движению животных на выращивании и откорме, как правило, многочисленны, осуществляются систематически и отличаются разнообразием и спецификой, характерной для биологических активов и процессов биотрансформации, в том числе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оприходование приплода, прироста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перевод животных из группы в группу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продажа, забой и падеж животных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закупка скота у населения</w:t>
      </w:r>
      <w:r w:rsidR="00FA1BC6" w:rsidRPr="00FA1BC6">
        <w:rPr>
          <w:lang w:eastAsia="en-US"/>
        </w:rPr>
        <w:t>.</w:t>
      </w:r>
    </w:p>
    <w:p w:rsidR="003272EE" w:rsidRDefault="00EF62B1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Аудитор, проводящий проверку по данному объекту учета, должен иметь определенные знания зоотехнического характера, например о возможном среднесуточном приросте и средней массе одной головы приплода по видам животных, средней живой массе взрослого животного и </w:t>
      </w:r>
      <w:r w:rsidR="00FA1BC6">
        <w:rPr>
          <w:lang w:eastAsia="en-US"/>
        </w:rPr>
        <w:t>т.п.</w:t>
      </w:r>
      <w:r w:rsidR="00FA1BC6" w:rsidRPr="00FA1BC6">
        <w:rPr>
          <w:lang w:eastAsia="en-US"/>
        </w:rPr>
        <w:t xml:space="preserve"> </w:t>
      </w:r>
      <w:r w:rsidRPr="00FA1BC6">
        <w:rPr>
          <w:lang w:eastAsia="en-US"/>
        </w:rPr>
        <w:t>В отдельных случаях могут потребоваться консультации зоотехника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Кроме того, аудитор должен быть знаком с методикой калькулирования себестоимости 1 ц живой массы, 1 ц прироста, 1 головы приплода</w:t>
      </w:r>
      <w:r w:rsidR="00FA1BC6" w:rsidRPr="00FA1BC6">
        <w:rPr>
          <w:lang w:eastAsia="en-US"/>
        </w:rPr>
        <w:t>.</w:t>
      </w:r>
    </w:p>
    <w:p w:rsidR="00FA1BC6" w:rsidRPr="00FA1BC6" w:rsidRDefault="003272EE" w:rsidP="003272EE">
      <w:pPr>
        <w:pStyle w:val="2"/>
      </w:pPr>
      <w:r>
        <w:br w:type="page"/>
      </w:r>
      <w:bookmarkStart w:id="19" w:name="_Toc271224704"/>
      <w:r w:rsidR="00FA1BC6">
        <w:t xml:space="preserve">3.7 </w:t>
      </w:r>
      <w:r w:rsidR="00A96D66" w:rsidRPr="00FA1BC6">
        <w:t>Аудит и ревизия инвестиций</w:t>
      </w:r>
      <w:bookmarkEnd w:id="19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981366" w:rsidP="00FA1BC6">
      <w:pPr>
        <w:ind w:firstLine="709"/>
        <w:rPr>
          <w:lang w:eastAsia="en-US"/>
        </w:rPr>
      </w:pPr>
      <w:r w:rsidRPr="00FA1BC6">
        <w:rPr>
          <w:lang w:eastAsia="en-US"/>
        </w:rPr>
        <w:t>О</w:t>
      </w:r>
      <w:r w:rsidR="009310C1" w:rsidRPr="00FA1BC6">
        <w:rPr>
          <w:lang w:eastAsia="en-US"/>
        </w:rPr>
        <w:t>сновным задачам, решаемым в рамках анализа аудита капитальных инвестиций, можно отнести следующие</w:t>
      </w:r>
      <w:r w:rsidR="00FA1BC6" w:rsidRPr="00FA1BC6">
        <w:rPr>
          <w:lang w:eastAsia="en-US"/>
        </w:rPr>
        <w:t>: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анализ эффективности инвестиционных проектов</w:t>
      </w:r>
      <w:r w:rsidR="00FA1BC6" w:rsidRPr="00FA1BC6">
        <w:rPr>
          <w:lang w:eastAsia="en-US"/>
        </w:rPr>
        <w:t>;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мониторинговый контроль критических соотношений объемов производства и реализации по проекту</w:t>
      </w:r>
      <w:r w:rsidR="00FA1BC6" w:rsidRPr="00FA1BC6">
        <w:rPr>
          <w:lang w:eastAsia="en-US"/>
        </w:rPr>
        <w:t>;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оценка обеспеченности проектов капитальных инвестиций источниками финансирования</w:t>
      </w:r>
      <w:r w:rsidR="00FA1BC6" w:rsidRPr="00FA1BC6">
        <w:rPr>
          <w:lang w:eastAsia="en-US"/>
        </w:rPr>
        <w:t>;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анализ результатов обращения инвестируемого капитала и отдачи от проектируемых производств</w:t>
      </w:r>
      <w:r w:rsidR="00FA1BC6" w:rsidRPr="00FA1BC6">
        <w:rPr>
          <w:lang w:eastAsia="en-US"/>
        </w:rPr>
        <w:t>;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подтверждение реальности предоставленных финансовых отчетов</w:t>
      </w:r>
      <w:r w:rsidR="00FA1BC6" w:rsidRPr="00FA1BC6">
        <w:rPr>
          <w:lang w:eastAsia="en-US"/>
        </w:rPr>
        <w:t>.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Важным является проведение аудита капитальных инвестиций как в интересах инвестора, других собственников предприятия, в которое осуществлены вложения, так и каких-либо иных заинтересованных пользователей финансовой отчетности, потенциальных инвесторов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Необходимо подчеркнуть значимость как внешнего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независимого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аудита, так и внутреннего аудита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Каждый из этих видов аудита имеет свои отличительные черты, характерные признаки и задачи, однако и внешний, и внутренний аудит инвестиций может осуществляться в двух аспектах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перспективном и ретроспективном</w:t>
      </w:r>
      <w:r w:rsidR="00FA1BC6" w:rsidRPr="00FA1BC6">
        <w:rPr>
          <w:lang w:eastAsia="en-US"/>
        </w:rPr>
        <w:t>.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Перспективный аудит инвестиционных проектов имеет своей целью предварительную оценк</w:t>
      </w:r>
      <w:r w:rsidR="00981366" w:rsidRPr="00FA1BC6">
        <w:rPr>
          <w:lang w:eastAsia="en-US"/>
        </w:rPr>
        <w:t>у</w:t>
      </w:r>
      <w:r w:rsidRPr="00FA1BC6">
        <w:rPr>
          <w:lang w:eastAsia="en-US"/>
        </w:rPr>
        <w:t xml:space="preserve"> целесообразности, рентабельности инвестиций, составление прогнозных оценок и отчетов, разработку бюджетов, расчет будущих доходов и расходов разработку нескольких альтернативных варианта инвестирования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основном такие работы аудито ром выполняются в виде различных видов аудиторских услуг</w:t>
      </w:r>
      <w:r w:rsidR="00FA1BC6" w:rsidRPr="00FA1BC6">
        <w:rPr>
          <w:lang w:eastAsia="en-US"/>
        </w:rPr>
        <w:t>.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При осуществлении ретроспективного аудита главная цель состоит в подтверждении </w:t>
      </w:r>
      <w:r w:rsidR="00981366" w:rsidRPr="00FA1BC6">
        <w:rPr>
          <w:lang w:eastAsia="en-US"/>
        </w:rPr>
        <w:t>досто</w:t>
      </w:r>
      <w:r w:rsidRPr="00FA1BC6">
        <w:rPr>
          <w:lang w:eastAsia="en-US"/>
        </w:rPr>
        <w:t xml:space="preserve">верности финансовой отчетности предприятия в </w:t>
      </w:r>
      <w:r w:rsidR="00981366" w:rsidRPr="00FA1BC6">
        <w:rPr>
          <w:lang w:eastAsia="en-US"/>
        </w:rPr>
        <w:t>це</w:t>
      </w:r>
      <w:r w:rsidRPr="00FA1BC6">
        <w:rPr>
          <w:lang w:eastAsia="en-US"/>
        </w:rPr>
        <w:t>лом, в том числе и данных о последствиях реализ</w:t>
      </w:r>
      <w:r w:rsidR="00981366" w:rsidRPr="00FA1BC6">
        <w:rPr>
          <w:lang w:eastAsia="en-US"/>
        </w:rPr>
        <w:t>а</w:t>
      </w:r>
      <w:r w:rsidRPr="00FA1BC6">
        <w:rPr>
          <w:lang w:eastAsia="en-US"/>
        </w:rPr>
        <w:t>ции инвестиционных проектов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Для достижения это цели аудитор должен решить следующие задачи</w:t>
      </w:r>
      <w:r w:rsidR="00FA1BC6" w:rsidRPr="00FA1BC6">
        <w:rPr>
          <w:lang w:eastAsia="en-US"/>
        </w:rPr>
        <w:t>: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оценить соответствие принятой инвестиционно</w:t>
      </w:r>
      <w:r w:rsidR="00981366" w:rsidRPr="00FA1BC6">
        <w:rPr>
          <w:lang w:eastAsia="en-US"/>
        </w:rPr>
        <w:t>й</w:t>
      </w:r>
      <w:r w:rsidRPr="00FA1BC6">
        <w:rPr>
          <w:lang w:eastAsia="en-US"/>
        </w:rPr>
        <w:t xml:space="preserve"> политики предп</w:t>
      </w:r>
      <w:r w:rsidR="00981366" w:rsidRPr="00FA1BC6">
        <w:rPr>
          <w:lang w:eastAsia="en-US"/>
        </w:rPr>
        <w:t>риятия его учредительным доку</w:t>
      </w:r>
      <w:r w:rsidRPr="00FA1BC6">
        <w:rPr>
          <w:lang w:eastAsia="en-US"/>
        </w:rPr>
        <w:t>ментам и действующему законодательству</w:t>
      </w:r>
      <w:r w:rsidR="00FA1BC6" w:rsidRPr="00FA1BC6">
        <w:rPr>
          <w:lang w:eastAsia="en-US"/>
        </w:rPr>
        <w:t>;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проверить правильность организации и метод</w:t>
      </w:r>
      <w:r w:rsidR="00981366" w:rsidRPr="00FA1BC6">
        <w:rPr>
          <w:lang w:eastAsia="en-US"/>
        </w:rPr>
        <w:t>и</w:t>
      </w:r>
      <w:r w:rsidRPr="00FA1BC6">
        <w:rPr>
          <w:lang w:eastAsia="en-US"/>
        </w:rPr>
        <w:t>ки ведения бухга</w:t>
      </w:r>
      <w:r w:rsidR="00981366" w:rsidRPr="00FA1BC6">
        <w:rPr>
          <w:lang w:eastAsia="en-US"/>
        </w:rPr>
        <w:t>лтерского учета инвестиций, фор</w:t>
      </w:r>
      <w:r w:rsidRPr="00FA1BC6">
        <w:rPr>
          <w:lang w:eastAsia="en-US"/>
        </w:rPr>
        <w:t>мирование учетной политики и соблюдение общ</w:t>
      </w:r>
      <w:r w:rsidR="00981366" w:rsidRPr="00FA1BC6">
        <w:rPr>
          <w:lang w:eastAsia="en-US"/>
        </w:rPr>
        <w:t>епринятых принципов учета</w:t>
      </w:r>
      <w:r w:rsidR="00FA1BC6" w:rsidRPr="00FA1BC6">
        <w:rPr>
          <w:lang w:eastAsia="en-US"/>
        </w:rPr>
        <w:t>;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проверить правильность оценки инвестиций отражения их </w:t>
      </w:r>
      <w:r w:rsidR="00981366" w:rsidRPr="00FA1BC6">
        <w:rPr>
          <w:lang w:eastAsia="en-US"/>
        </w:rPr>
        <w:t>на соответствующих счетах бухгал</w:t>
      </w:r>
      <w:r w:rsidRPr="00FA1BC6">
        <w:rPr>
          <w:lang w:eastAsia="en-US"/>
        </w:rPr>
        <w:t>терского учета</w:t>
      </w:r>
      <w:r w:rsidR="00FA1BC6" w:rsidRPr="00FA1BC6">
        <w:rPr>
          <w:lang w:eastAsia="en-US"/>
        </w:rPr>
        <w:t>;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убедиться в сопоставимости финансовых пок</w:t>
      </w:r>
      <w:r w:rsidR="00981366" w:rsidRPr="00FA1BC6">
        <w:rPr>
          <w:lang w:eastAsia="en-US"/>
        </w:rPr>
        <w:t>а</w:t>
      </w:r>
      <w:r w:rsidRPr="00FA1BC6">
        <w:rPr>
          <w:lang w:eastAsia="en-US"/>
        </w:rPr>
        <w:t xml:space="preserve">зателей относительно инвестиций в </w:t>
      </w:r>
      <w:r w:rsidR="00981366" w:rsidRPr="00FA1BC6">
        <w:rPr>
          <w:lang w:eastAsia="en-US"/>
        </w:rPr>
        <w:t>соответствующих</w:t>
      </w:r>
      <w:r w:rsidRPr="00FA1BC6">
        <w:rPr>
          <w:lang w:eastAsia="en-US"/>
        </w:rPr>
        <w:t xml:space="preserve"> учетных регистрах, Главной книге и балансе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оценить надежность и эффективность систе</w:t>
      </w:r>
      <w:r w:rsidR="00981366" w:rsidRPr="00FA1BC6">
        <w:rPr>
          <w:lang w:eastAsia="en-US"/>
        </w:rPr>
        <w:t>мы</w:t>
      </w:r>
      <w:r w:rsidRPr="00FA1BC6">
        <w:rPr>
          <w:lang w:eastAsia="en-US"/>
        </w:rPr>
        <w:t xml:space="preserve"> внутреннего контроля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 xml:space="preserve">или функционирование </w:t>
      </w:r>
      <w:r w:rsidR="00981366" w:rsidRPr="00FA1BC6">
        <w:rPr>
          <w:lang w:eastAsia="en-US"/>
        </w:rPr>
        <w:t>внут</w:t>
      </w:r>
      <w:r w:rsidRPr="00FA1BC6">
        <w:rPr>
          <w:lang w:eastAsia="en-US"/>
        </w:rPr>
        <w:t>реннего аудита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в</w:t>
      </w:r>
      <w:r w:rsidR="00981366" w:rsidRPr="00FA1BC6">
        <w:rPr>
          <w:lang w:eastAsia="en-US"/>
        </w:rPr>
        <w:t xml:space="preserve"> процессе реализации инвестиционного</w:t>
      </w:r>
      <w:r w:rsidRPr="00FA1BC6">
        <w:rPr>
          <w:lang w:eastAsia="en-US"/>
        </w:rPr>
        <w:t xml:space="preserve"> проекта</w:t>
      </w:r>
      <w:r w:rsidR="00FA1BC6" w:rsidRPr="00FA1BC6">
        <w:rPr>
          <w:lang w:eastAsia="en-US"/>
        </w:rPr>
        <w:t>;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осуществить оценку эффективности и анал</w:t>
      </w:r>
      <w:r w:rsidR="00981366" w:rsidRPr="00FA1BC6">
        <w:rPr>
          <w:lang w:eastAsia="en-US"/>
        </w:rPr>
        <w:t>из</w:t>
      </w:r>
      <w:r w:rsidRPr="00FA1BC6">
        <w:rPr>
          <w:lang w:eastAsia="en-US"/>
        </w:rPr>
        <w:t xml:space="preserve"> реальных вложений, которые делает кли</w:t>
      </w:r>
      <w:r w:rsidR="00981366" w:rsidRPr="00FA1BC6">
        <w:rPr>
          <w:lang w:eastAsia="en-US"/>
        </w:rPr>
        <w:t>ент</w:t>
      </w:r>
      <w:r w:rsidR="00FA1BC6" w:rsidRPr="00FA1BC6">
        <w:rPr>
          <w:lang w:eastAsia="en-US"/>
        </w:rPr>
        <w:t>.</w:t>
      </w:r>
    </w:p>
    <w:p w:rsidR="00FA1BC6" w:rsidRDefault="009310C1" w:rsidP="00FA1BC6">
      <w:pPr>
        <w:ind w:firstLine="709"/>
        <w:rPr>
          <w:lang w:eastAsia="en-US"/>
        </w:rPr>
      </w:pPr>
      <w:r w:rsidRPr="00FA1BC6">
        <w:rPr>
          <w:lang w:eastAsia="en-US"/>
        </w:rPr>
        <w:t>Все основные аудиторские процедуры по решению перечисленных задач должны быть соответствующим образом запланированные аудитором, результаты контроля оформлены документально, обобщенная информация представлена в виде отчета и заключения аудитора, которые передаются предприятию-клиенту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FA1BC6" w:rsidRPr="00FA1BC6" w:rsidRDefault="00FA1BC6" w:rsidP="003272EE">
      <w:pPr>
        <w:pStyle w:val="2"/>
      </w:pPr>
      <w:bookmarkStart w:id="20" w:name="_Toc271224705"/>
      <w:r>
        <w:t xml:space="preserve">3.8 </w:t>
      </w:r>
      <w:r w:rsidR="00A96D66" w:rsidRPr="00FA1BC6">
        <w:t>Аудит и ревизия реализации продукции, финансовых результатов, резервов, целевого финансирования и целевых поступлений</w:t>
      </w:r>
      <w:bookmarkEnd w:id="20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Анализ финансовых результатов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важнейшее направление аудита, главной целью которого является проверка правильности отражения в отчетности финансовых результатов, а также своевременность и полнота перечисления налогов в бюджет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Кроме того, обращается внимание на правильность распределения прибыли, создания фондов, выплат дивидендов и </w:t>
      </w:r>
      <w:r w:rsidR="00FA1BC6">
        <w:rPr>
          <w:lang w:eastAsia="en-US"/>
        </w:rPr>
        <w:t>т.п.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Основными задачами аудита финансовых результатов являются</w:t>
      </w:r>
      <w:r w:rsidR="00FA1BC6" w:rsidRPr="00FA1BC6">
        <w:rPr>
          <w:lang w:eastAsia="en-US"/>
        </w:rPr>
        <w:t>: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проверка правильности формирования финансовых результатов от хозяйственной деятельности предприятия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установление законности оформления хозяйственных операций о деятельности предприятия в первичных документах и сверка данных, отраженных в учетных регистрах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проверка расчетов налога на прибыль и своевременности его уплаты в бюджет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обеспечение контроля достоверности информации отражаемой в бухгалтерском учете и отчетности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анализ способов поиска резервов прибыли и эффективности ее использования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проверка полноты отражения на счетах бухгалтерского учета выручки от реализации продукции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работ, услуг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внереализационных результатов и прочих доходов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разработка мероприятий и финансовых стратегий, направленных на снижение себестоимости и увеличение прибыли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контроль за соблюдением установленного режима финансирования различных затрат за счет прибыли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выявление отклонений фактического использования прибыли от планируемого, установление их причин и последствий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проверка правильности определения причитающихся бюджету платежей и оставляемой предприятию части прибыли</w:t>
      </w:r>
      <w:r w:rsidR="00FA1BC6" w:rsidRPr="00FA1BC6">
        <w:rPr>
          <w:lang w:eastAsia="en-US"/>
        </w:rPr>
        <w:t>.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Основными источниками данных о финансовом результате хозяйственно-финансовой деятельности предприятия служат записи в учетных регистрах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Главной книге, в журнале-ордере или заменяющих его регистрах оборотов в аналитическом разрезе по счету 99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Прибыль и убытки</w:t>
      </w:r>
      <w:r w:rsidR="00FA1BC6">
        <w:rPr>
          <w:lang w:eastAsia="en-US"/>
        </w:rPr>
        <w:t xml:space="preserve">"; </w:t>
      </w:r>
      <w:r w:rsidRPr="00FA1BC6">
        <w:rPr>
          <w:lang w:eastAsia="en-US"/>
        </w:rPr>
        <w:t>в балансе предприятия формы № 1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в отчете о прибылях и убытках формы № 2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в утверждаемом самим предприятием бизнес-плане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К такими источникам можно отнести и учредительные документы предприятия, приказы, распоряжения и различные первичные документы, банковские выписки о движении денежных средств на расчетном счете, кассовый отчет с приложенными к нему приходными и расходными ордерами, платежными ведомостями, документы на отпуск готовой продукции со склада, платежные требования и платежные поручения на оплату отгруженной продукции и другие</w:t>
      </w:r>
      <w:r w:rsidR="00FA1BC6" w:rsidRPr="00FA1BC6">
        <w:rPr>
          <w:lang w:eastAsia="en-US"/>
        </w:rPr>
        <w:t>.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Самой важной отчетной формой, содержащей показатели, характеризующие финансовые результаты работы предприятия, является баланс предприятия формы № 1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пассиве баланса по отдельным статьям отражаются прибыль отчетного года, использование прибыли прошлых лет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балансе отражаются убытки отчетного года и непокрытый убыток прошлых лет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Проверка правильности составления баланса основывается на следующих основных моментах</w:t>
      </w:r>
      <w:r w:rsidR="00FA1BC6" w:rsidRPr="00FA1BC6">
        <w:rPr>
          <w:lang w:eastAsia="en-US"/>
        </w:rPr>
        <w:t>: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1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данные статей баланса на начало периода должны соответствовать данным баланса за предшествующий период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При изменении вступительного баланса на начало года по сравнению с отчетным за предыдущий год должны быть даны соответствующие разъяснения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Это правило выполняется в балансе предприятия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", </w:t>
      </w:r>
      <w:r w:rsidRPr="00FA1BC6">
        <w:rPr>
          <w:lang w:eastAsia="en-US"/>
        </w:rPr>
        <w:t>данные статей баланса на начало периода соответствуют данным баланса за предшествующий период</w:t>
      </w:r>
      <w:r w:rsidR="00FA1BC6" w:rsidRPr="00FA1BC6">
        <w:rPr>
          <w:lang w:eastAsia="en-US"/>
        </w:rPr>
        <w:t>.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2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данные статей баланса на конец отчетного периода должны быть обоснованы результатами инвентаризации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3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суммы статей баланса по расчетам с финансовыми, налоговыми органами, учреждениями банков должны быть согласованы с ними и тождественны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4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данные заключительного баланса должны соответствовать оборотам и остаткам по счетам Главной книги и другого аналогичного регистра бухгалтерского учета на конец отчетного года</w:t>
      </w:r>
      <w:r w:rsidR="00FA1BC6" w:rsidRPr="00FA1BC6">
        <w:rPr>
          <w:lang w:eastAsia="en-US"/>
        </w:rPr>
        <w:t>;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5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данные балансов на начало и конец отчетного года должны быть сопоставимы</w:t>
      </w:r>
      <w:r w:rsidR="00FA1BC6" w:rsidRPr="00FA1BC6">
        <w:rPr>
          <w:lang w:eastAsia="en-US"/>
        </w:rPr>
        <w:t>.</w:t>
      </w:r>
    </w:p>
    <w:p w:rsidR="00FA1BC6" w:rsidRDefault="00664E55" w:rsidP="00FA1BC6">
      <w:pPr>
        <w:ind w:firstLine="709"/>
        <w:rPr>
          <w:lang w:eastAsia="en-US"/>
        </w:rPr>
      </w:pPr>
      <w:r w:rsidRPr="00FA1BC6">
        <w:rPr>
          <w:lang w:eastAsia="en-US"/>
        </w:rPr>
        <w:t>Любые расхождения в методологии формирования одной и той же статьи вступительного и заключительного баланса должны быть объяснены</w:t>
      </w:r>
      <w:r w:rsidR="00FA1BC6" w:rsidRPr="00FA1BC6">
        <w:rPr>
          <w:lang w:eastAsia="en-US"/>
        </w:rPr>
        <w:t>.</w:t>
      </w:r>
    </w:p>
    <w:p w:rsidR="00FA1BC6" w:rsidRDefault="00502D96" w:rsidP="00FA1BC6">
      <w:pPr>
        <w:ind w:firstLine="709"/>
        <w:rPr>
          <w:lang w:eastAsia="en-US"/>
        </w:rPr>
      </w:pPr>
      <w:r w:rsidRPr="00FA1BC6">
        <w:rPr>
          <w:lang w:eastAsia="en-US"/>
        </w:rPr>
        <w:t>Наиболее полные данные о финансовых результатах содержатся в отчете о прибылях и убытках формы № 2, составляемом за год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В нем отражаются финансовые результаты от реализации продукции, товаров, работ, услуг, реализации и вы</w:t>
      </w:r>
      <w:r w:rsidR="00074860" w:rsidRPr="00FA1BC6">
        <w:rPr>
          <w:lang w:eastAsia="en-US"/>
        </w:rPr>
        <w:t>бытия основных средств и про</w:t>
      </w:r>
      <w:r w:rsidRPr="00FA1BC6">
        <w:rPr>
          <w:lang w:eastAsia="en-US"/>
        </w:rPr>
        <w:t>чих активов, а также от внереализа</w:t>
      </w:r>
      <w:r w:rsidR="00074860" w:rsidRPr="00FA1BC6">
        <w:rPr>
          <w:lang w:eastAsia="en-US"/>
        </w:rPr>
        <w:t>ционных операций</w:t>
      </w:r>
      <w:r w:rsidR="00FA1BC6" w:rsidRPr="00FA1BC6">
        <w:rPr>
          <w:lang w:eastAsia="en-US"/>
        </w:rPr>
        <w:t xml:space="preserve">. </w:t>
      </w:r>
      <w:r w:rsidR="00074860" w:rsidRPr="00FA1BC6">
        <w:rPr>
          <w:lang w:eastAsia="en-US"/>
        </w:rPr>
        <w:t>В отчете пока</w:t>
      </w:r>
      <w:r w:rsidRPr="00FA1BC6">
        <w:rPr>
          <w:lang w:eastAsia="en-US"/>
        </w:rPr>
        <w:t>зываются использование прибыли</w:t>
      </w:r>
      <w:r w:rsidR="00074860" w:rsidRPr="00FA1BC6">
        <w:rPr>
          <w:lang w:eastAsia="en-US"/>
        </w:rPr>
        <w:t>, платежи за счет нее во внебюд</w:t>
      </w:r>
      <w:r w:rsidRPr="00FA1BC6">
        <w:rPr>
          <w:lang w:eastAsia="en-US"/>
        </w:rPr>
        <w:t>жетные и другие фонды, а также причитающиеся по расчету и фактически внесенные платежи в бюджет</w:t>
      </w:r>
      <w:r w:rsidR="00FA1BC6" w:rsidRPr="00FA1BC6">
        <w:rPr>
          <w:lang w:eastAsia="en-US"/>
        </w:rPr>
        <w:t>.</w:t>
      </w:r>
    </w:p>
    <w:p w:rsidR="00FA1BC6" w:rsidRDefault="00502D96" w:rsidP="00FA1BC6">
      <w:pPr>
        <w:ind w:firstLine="709"/>
        <w:rPr>
          <w:lang w:eastAsia="en-US"/>
        </w:rPr>
      </w:pPr>
      <w:r w:rsidRPr="00FA1BC6">
        <w:rPr>
          <w:lang w:eastAsia="en-US"/>
        </w:rPr>
        <w:t>Для обобщения информации о конечном финансовом результате вед</w:t>
      </w:r>
      <w:r w:rsidR="000823F8" w:rsidRPr="00FA1BC6">
        <w:rPr>
          <w:lang w:eastAsia="en-US"/>
        </w:rPr>
        <w:t>е</w:t>
      </w:r>
      <w:r w:rsidRPr="00FA1BC6">
        <w:rPr>
          <w:lang w:eastAsia="en-US"/>
        </w:rPr>
        <w:t>тся счет 99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Прибыли и убытки</w:t>
      </w:r>
      <w:r w:rsidR="00FA1BC6">
        <w:rPr>
          <w:lang w:eastAsia="en-US"/>
        </w:rPr>
        <w:t xml:space="preserve">". </w:t>
      </w:r>
      <w:r w:rsidRPr="00FA1BC6">
        <w:rPr>
          <w:lang w:eastAsia="en-US"/>
        </w:rPr>
        <w:t>В настоящее время балансовую прибыль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убыток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в течение года отражают в балансе отдельными статьями развернуто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в пассиве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полученную прибыль, в активе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ее использование или фактически полученный убыток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заверш</w:t>
      </w:r>
      <w:r w:rsidR="00074860" w:rsidRPr="00FA1BC6">
        <w:rPr>
          <w:lang w:eastAsia="en-US"/>
        </w:rPr>
        <w:t>е</w:t>
      </w:r>
      <w:r w:rsidRPr="00FA1BC6">
        <w:rPr>
          <w:lang w:eastAsia="en-US"/>
        </w:rPr>
        <w:t>нии года прибыль уменьшается на использованную сумму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Сумма нераспределенной прибыли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убытка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отчетного года списывается со счета 99 в кредит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дебет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счета 84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Нераспределенная прибыль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непокрытый убыток</w:t>
      </w:r>
      <w:r w:rsidR="00FA1BC6">
        <w:rPr>
          <w:lang w:eastAsia="en-US"/>
        </w:rPr>
        <w:t>)".</w:t>
      </w:r>
    </w:p>
    <w:p w:rsidR="00FA1BC6" w:rsidRPr="00FA1BC6" w:rsidRDefault="00A96D66" w:rsidP="003272EE">
      <w:pPr>
        <w:pStyle w:val="2"/>
      </w:pPr>
      <w:r w:rsidRPr="00FA1BC6">
        <w:br w:type="page"/>
      </w:r>
      <w:bookmarkStart w:id="21" w:name="_Toc271224706"/>
      <w:r w:rsidRPr="00FA1BC6">
        <w:t>4</w:t>
      </w:r>
      <w:r w:rsidR="003272EE">
        <w:t>.</w:t>
      </w:r>
      <w:r w:rsidR="00FA1BC6">
        <w:t xml:space="preserve"> </w:t>
      </w:r>
      <w:r w:rsidR="003272EE">
        <w:t>П</w:t>
      </w:r>
      <w:r w:rsidR="003272EE" w:rsidRPr="00FA1BC6">
        <w:t xml:space="preserve">орядок составления, состав и </w:t>
      </w:r>
      <w:r w:rsidR="003272EE">
        <w:t>содержание</w:t>
      </w:r>
      <w:r w:rsidR="003272EE" w:rsidRPr="00FA1BC6">
        <w:t xml:space="preserve"> годовой бухгалтерской отчетности</w:t>
      </w:r>
      <w:bookmarkEnd w:id="21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>Важнейшим источником информации для оценки и анализа ресурсного потенциала предприятий, определения их инвестиционной привлекательности, прогнозирования доходов и расходов, а также рисков, связанных с этими показателями, признана отчетность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Наиболее полная информация для оценки деятельности </w:t>
      </w:r>
      <w:r w:rsidR="005D269E" w:rsidRPr="00FA1BC6">
        <w:rPr>
          <w:lang w:eastAsia="en-US"/>
        </w:rPr>
        <w:t>предприятий</w:t>
      </w:r>
      <w:r w:rsidRPr="00FA1BC6">
        <w:rPr>
          <w:lang w:eastAsia="en-US"/>
        </w:rPr>
        <w:t xml:space="preserve"> сосредоточена в их годовом отчете, который состоит из бухгалтерской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финансовой</w:t>
      </w:r>
      <w:r w:rsidR="00FA1BC6" w:rsidRPr="00FA1BC6">
        <w:rPr>
          <w:lang w:eastAsia="en-US"/>
        </w:rPr>
        <w:t xml:space="preserve">) </w:t>
      </w:r>
      <w:r w:rsidRPr="00FA1BC6">
        <w:rPr>
          <w:lang w:eastAsia="en-US"/>
        </w:rPr>
        <w:t>и статистической отчетности</w:t>
      </w:r>
      <w:r w:rsidR="00FA1BC6" w:rsidRPr="00FA1BC6">
        <w:rPr>
          <w:lang w:eastAsia="en-US"/>
        </w:rPr>
        <w:t>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>Бухгалтерская отчетность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 xml:space="preserve">это совокупность обобщенных, взаимоувязанных и сгруппированных по определенным признакам показателей о состоянии активов, источников их покрытия, обязательствах, финансовых результатах, основных направлениях использования прибыли и </w:t>
      </w:r>
      <w:r w:rsidR="00FA1BC6">
        <w:rPr>
          <w:lang w:eastAsia="en-US"/>
        </w:rPr>
        <w:t>т.д.</w:t>
      </w:r>
      <w:r w:rsidR="00FA1BC6" w:rsidRPr="00FA1BC6">
        <w:rPr>
          <w:lang w:eastAsia="en-US"/>
        </w:rPr>
        <w:t xml:space="preserve"> </w:t>
      </w:r>
      <w:r w:rsidRPr="00FA1BC6">
        <w:rPr>
          <w:lang w:eastAsia="en-US"/>
        </w:rPr>
        <w:t>Она представляется собственникам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учредителям, участникам</w:t>
      </w:r>
      <w:r w:rsidR="00FA1BC6" w:rsidRPr="00FA1BC6">
        <w:rPr>
          <w:lang w:eastAsia="en-US"/>
        </w:rPr>
        <w:t>),</w:t>
      </w:r>
      <w:r w:rsidRPr="00FA1BC6">
        <w:rPr>
          <w:lang w:eastAsia="en-US"/>
        </w:rPr>
        <w:t xml:space="preserve"> налоговым и другим органам государственного контроля и управления, кредиторам, вышестоящим организациям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Используя бухгалтерскую отчетность кооперативных организаций, администрация, инвесторы и вышестоящие союзы имеют возможность проанализировать финансовое положение субъекта хозяйств</w:t>
      </w:r>
      <w:r w:rsidR="005D269E" w:rsidRPr="00FA1BC6">
        <w:rPr>
          <w:lang w:eastAsia="en-US"/>
        </w:rPr>
        <w:t>ования, кредиторы</w:t>
      </w:r>
      <w:r w:rsidR="00FA1BC6" w:rsidRPr="00FA1BC6">
        <w:rPr>
          <w:lang w:eastAsia="en-US"/>
        </w:rPr>
        <w:t xml:space="preserve"> - </w:t>
      </w:r>
      <w:r w:rsidR="005D269E" w:rsidRPr="00FA1BC6">
        <w:rPr>
          <w:lang w:eastAsia="en-US"/>
        </w:rPr>
        <w:t>его платеже</w:t>
      </w:r>
      <w:r w:rsidRPr="00FA1BC6">
        <w:rPr>
          <w:lang w:eastAsia="en-US"/>
        </w:rPr>
        <w:t>способность, использование и обеспеченность активами полученных кредитов, налоговые органы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финансовые результаты деятельности и достоверность расчетов с бюджетом и внебюджетными фондами</w:t>
      </w:r>
      <w:r w:rsidR="00FA1BC6" w:rsidRPr="00FA1BC6">
        <w:rPr>
          <w:lang w:eastAsia="en-US"/>
        </w:rPr>
        <w:t>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>Состав годовой бухгалтерской отчетности для организаций и предприятий всех форм собственности определен Законом Республики Беларусь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О бухгалтерском учете и отчетности</w:t>
      </w:r>
      <w:r w:rsidR="00FA1BC6">
        <w:rPr>
          <w:lang w:eastAsia="en-US"/>
        </w:rPr>
        <w:t xml:space="preserve">". </w:t>
      </w:r>
      <w:r w:rsidRPr="00FA1BC6">
        <w:rPr>
          <w:lang w:eastAsia="en-US"/>
        </w:rPr>
        <w:t>Годовая бухгалтерская отчетность включает следующие типовые формы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бухгалтерский баланс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форма № 1</w:t>
      </w:r>
      <w:r w:rsidR="00FA1BC6" w:rsidRPr="00FA1BC6">
        <w:rPr>
          <w:lang w:eastAsia="en-US"/>
        </w:rPr>
        <w:t xml:space="preserve">); </w:t>
      </w:r>
      <w:r w:rsidRPr="00FA1BC6">
        <w:rPr>
          <w:lang w:eastAsia="en-US"/>
        </w:rPr>
        <w:t>отчет о прибылях и убытках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форма № 2</w:t>
      </w:r>
      <w:r w:rsidR="00FA1BC6" w:rsidRPr="00FA1BC6">
        <w:rPr>
          <w:lang w:eastAsia="en-US"/>
        </w:rPr>
        <w:t xml:space="preserve">); </w:t>
      </w:r>
      <w:r w:rsidRPr="00FA1BC6">
        <w:rPr>
          <w:lang w:eastAsia="en-US"/>
        </w:rPr>
        <w:t>приложения</w:t>
      </w:r>
      <w:r w:rsidR="00FA1BC6" w:rsidRPr="00FA1BC6">
        <w:rPr>
          <w:lang w:eastAsia="en-US"/>
        </w:rPr>
        <w:t xml:space="preserve">; </w:t>
      </w:r>
      <w:r w:rsidRPr="00FA1BC6">
        <w:rPr>
          <w:lang w:eastAsia="en-US"/>
        </w:rPr>
        <w:t>пояснительную записку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Для организаций и предприятий системы потребительской кооперации Белкоопсоюзом по согласованию с Министерством финансов Республики Беларусь установлены и специализированные формы внутрисистемной бухгалтерской отчетности, например отчет о расходах на реализацию товаров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>форма № 3</w:t>
      </w:r>
      <w:r w:rsidR="00FA1BC6" w:rsidRPr="00FA1BC6">
        <w:rPr>
          <w:lang w:eastAsia="en-US"/>
        </w:rPr>
        <w:t>).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>Каждая форма бухгалтерской отчетности позволяет решать определенные задачи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Так, на основании бухгалтерского баланса можно проанализировать финансовое положение организации, отчета о прибылях и убытках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финансовые результаты деятельности, отчета о движении денежных средств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денежные потоки и платежеспособность организации</w:t>
      </w:r>
      <w:r w:rsidR="00FA1BC6" w:rsidRPr="00FA1BC6">
        <w:rPr>
          <w:lang w:eastAsia="en-US"/>
        </w:rPr>
        <w:t>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>Особое значение для всех пользователей отчетными данными имеют пояснения к бухгалтерскому балансу в виде приложений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В них находят отражение важные сведения о нематериальных активах по их отдельным видам, об основных средствах в разрезе основных статей, о дебиторской и кредиторской задолженности и </w:t>
      </w:r>
      <w:r w:rsidR="00FA1BC6">
        <w:rPr>
          <w:lang w:eastAsia="en-US"/>
        </w:rPr>
        <w:t>т.д.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>Все юридические лица независимо от форм собственности, включая и кооперативные организации, наряду с бухгалтерской отчетностью в обязательном порядке должны вести и статистическую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Статистическая отчетность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совокупность составляемых по утвержденным формам отчетов предприятий, организаций, которые они представляют на бесплатной основе органам государственной статистики</w:t>
      </w:r>
      <w:r w:rsidR="00FA1BC6" w:rsidRPr="00FA1BC6">
        <w:rPr>
          <w:lang w:eastAsia="en-US"/>
        </w:rPr>
        <w:t>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Основные формы статистической отчетности характеризуют сведения об объемах реализации товаров, объемах производства и затратах на производство товаров и услуг, о занятости работников и оплате их труда, о ценах и тарифах, о демографической ситуации, о развитии социальной сферы, о состоянии окружающей среды и </w:t>
      </w:r>
      <w:r w:rsidR="00FA1BC6">
        <w:rPr>
          <w:lang w:eastAsia="en-US"/>
        </w:rPr>
        <w:t>т.д.</w:t>
      </w:r>
      <w:r w:rsidR="00FA1BC6" w:rsidRPr="00FA1BC6">
        <w:rPr>
          <w:lang w:eastAsia="en-US"/>
        </w:rPr>
        <w:t xml:space="preserve"> </w:t>
      </w:r>
      <w:r w:rsidRPr="00FA1BC6">
        <w:rPr>
          <w:lang w:eastAsia="en-US"/>
        </w:rPr>
        <w:t xml:space="preserve">Основными формами статистической отчетности, представляемыми </w:t>
      </w:r>
      <w:r w:rsidR="005D269E" w:rsidRPr="00FA1BC6">
        <w:rPr>
          <w:lang w:eastAsia="en-US"/>
        </w:rPr>
        <w:t>сельскохозяйственными предприятиями</w:t>
      </w:r>
      <w:r w:rsidRPr="00FA1BC6">
        <w:rPr>
          <w:lang w:eastAsia="en-US"/>
        </w:rPr>
        <w:t xml:space="preserve">, являются </w:t>
      </w:r>
      <w:r w:rsidR="005D269E" w:rsidRPr="00FA1BC6">
        <w:rPr>
          <w:lang w:eastAsia="en-US"/>
        </w:rPr>
        <w:t>форма 9-АПК, форма 14-АПК</w:t>
      </w:r>
      <w:r w:rsidR="00DD7E9B" w:rsidRPr="00FA1BC6">
        <w:rPr>
          <w:lang w:eastAsia="en-US"/>
        </w:rPr>
        <w:t xml:space="preserve"> и пр</w:t>
      </w:r>
      <w:r w:rsidR="00FA1BC6" w:rsidRPr="00FA1BC6">
        <w:rPr>
          <w:lang w:eastAsia="en-US"/>
        </w:rPr>
        <w:t>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Налоговая отчетность характеризует состояние обязательств </w:t>
      </w:r>
      <w:r w:rsidR="00DD7E9B" w:rsidRPr="00FA1BC6">
        <w:rPr>
          <w:lang w:eastAsia="en-US"/>
        </w:rPr>
        <w:t>предприятия</w:t>
      </w:r>
      <w:r w:rsidRPr="00FA1BC6">
        <w:rPr>
          <w:lang w:eastAsia="en-US"/>
        </w:rPr>
        <w:t>, связанных с исчислением и уплатой налогов и других обязательных платежей в бюджет и иные внебюджетные фонды, и представляется в органы налоговой инспекции и внебюджетные фонды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периодичности выделяют квартальную, полугодовую, девятимесячную и годовую налоговую отчетность</w:t>
      </w:r>
      <w:r w:rsidR="00FA1BC6" w:rsidRPr="00FA1BC6">
        <w:rPr>
          <w:lang w:eastAsia="en-US"/>
        </w:rPr>
        <w:t>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>Статистическая отчетность предназначена для обобщения и анализа данных в рамках отдельных сегментов или экономики в целом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 периодичности подразделяется на недельную, декадную, месячную, квартальную, полугодовую, годовую, выборочную отчетность</w:t>
      </w:r>
      <w:r w:rsidR="00FA1BC6" w:rsidRPr="00FA1BC6">
        <w:rPr>
          <w:lang w:eastAsia="en-US"/>
        </w:rPr>
        <w:t>.</w:t>
      </w:r>
    </w:p>
    <w:p w:rsidR="00FA1BC6" w:rsidRDefault="000165C7" w:rsidP="00FA1BC6">
      <w:pPr>
        <w:ind w:firstLine="709"/>
        <w:rPr>
          <w:lang w:eastAsia="en-US"/>
        </w:rPr>
      </w:pPr>
      <w:r w:rsidRPr="00FA1BC6">
        <w:rPr>
          <w:lang w:eastAsia="en-US"/>
        </w:rPr>
        <w:t xml:space="preserve">Сравнение отчетных данных позволяет определить тенденции и закономерности в развитии </w:t>
      </w:r>
      <w:r w:rsidR="00DD7E9B" w:rsidRPr="00FA1BC6">
        <w:rPr>
          <w:lang w:eastAsia="en-US"/>
        </w:rPr>
        <w:t>предприятия</w:t>
      </w:r>
      <w:r w:rsidRPr="00FA1BC6">
        <w:rPr>
          <w:lang w:eastAsia="en-US"/>
        </w:rPr>
        <w:t>, определить ее финансовое положение и результативность работы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Сопоставимость информации достигается путем последовательного применения на протяжении длительного периода единых методик бухгалтерского учета, методов оценки имущества и обязательств, систематизации операций и фактов, способов их обобщения и представления в отчетности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Соответствие информации, содержащейся в отчетности, основным качественным характеристикам и бухгалтерским стандартам обеспечивает ее достоверное и объективное представление</w:t>
      </w:r>
      <w:r w:rsidR="00FA1BC6" w:rsidRPr="00FA1BC6">
        <w:rPr>
          <w:lang w:eastAsia="en-US"/>
        </w:rPr>
        <w:t>.</w:t>
      </w:r>
    </w:p>
    <w:p w:rsidR="00A96D66" w:rsidRPr="00FA1BC6" w:rsidRDefault="00A96D66" w:rsidP="003272EE">
      <w:pPr>
        <w:pStyle w:val="2"/>
      </w:pPr>
      <w:r w:rsidRPr="00FA1BC6">
        <w:br w:type="page"/>
      </w:r>
      <w:bookmarkStart w:id="22" w:name="_Toc271224707"/>
      <w:r w:rsidRPr="00FA1BC6">
        <w:t>5</w:t>
      </w:r>
      <w:r w:rsidR="003272EE">
        <w:t>.</w:t>
      </w:r>
      <w:r w:rsidR="00FA1BC6">
        <w:t xml:space="preserve"> </w:t>
      </w:r>
      <w:r w:rsidR="003272EE">
        <w:t>И</w:t>
      </w:r>
      <w:r w:rsidR="003272EE" w:rsidRPr="00FA1BC6">
        <w:t>ндивидуальное задание</w:t>
      </w:r>
      <w:bookmarkEnd w:id="22"/>
    </w:p>
    <w:p w:rsidR="003272EE" w:rsidRDefault="003272EE" w:rsidP="00FA1BC6">
      <w:pPr>
        <w:ind w:firstLine="709"/>
        <w:rPr>
          <w:lang w:eastAsia="en-US"/>
        </w:rPr>
      </w:pPr>
    </w:p>
    <w:p w:rsidR="00FA1BC6" w:rsidRPr="00FA1BC6" w:rsidRDefault="003272EE" w:rsidP="003272EE">
      <w:pPr>
        <w:pStyle w:val="2"/>
      </w:pPr>
      <w:bookmarkStart w:id="23" w:name="_Toc271224708"/>
      <w:r>
        <w:t xml:space="preserve">5.1 </w:t>
      </w:r>
      <w:r w:rsidR="00241DF9" w:rsidRPr="00FA1BC6">
        <w:t>Исследование учета и анализ кредиторской задолженности</w:t>
      </w:r>
      <w:bookmarkEnd w:id="23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2738B3" w:rsidP="00FA1BC6">
      <w:pPr>
        <w:ind w:firstLine="709"/>
        <w:rPr>
          <w:lang w:eastAsia="en-US"/>
        </w:rPr>
      </w:pPr>
      <w:r w:rsidRPr="00FA1BC6">
        <w:rPr>
          <w:lang w:eastAsia="en-US"/>
        </w:rPr>
        <w:t>Используя данные</w:t>
      </w:r>
      <w:r w:rsidR="00F267BA" w:rsidRPr="00FA1BC6">
        <w:rPr>
          <w:lang w:eastAsia="en-US"/>
        </w:rPr>
        <w:t xml:space="preserve"> бухгалтерских балансов</w:t>
      </w:r>
      <w:r w:rsidR="00FA1BC6">
        <w:rPr>
          <w:lang w:eastAsia="en-US"/>
        </w:rPr>
        <w:t xml:space="preserve"> (</w:t>
      </w:r>
      <w:r w:rsidR="00F267BA" w:rsidRPr="00FA1BC6">
        <w:rPr>
          <w:lang w:eastAsia="en-US"/>
        </w:rPr>
        <w:t>приложения Д, Е</w:t>
      </w:r>
      <w:r w:rsidR="00FA1BC6" w:rsidRPr="00FA1BC6">
        <w:rPr>
          <w:lang w:eastAsia="en-US"/>
        </w:rPr>
        <w:t xml:space="preserve">) </w:t>
      </w:r>
      <w:r w:rsidR="00F267BA" w:rsidRPr="00FA1BC6">
        <w:rPr>
          <w:lang w:eastAsia="en-US"/>
        </w:rPr>
        <w:t>р</w:t>
      </w:r>
      <w:r w:rsidR="009C188B" w:rsidRPr="00FA1BC6">
        <w:rPr>
          <w:lang w:eastAsia="en-US"/>
        </w:rPr>
        <w:t xml:space="preserve">ассмотрим структуру и динамику кредиторской задолженности </w:t>
      </w:r>
      <w:r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>" (</w:t>
      </w:r>
      <w:r w:rsidR="009C188B" w:rsidRPr="00FA1BC6">
        <w:rPr>
          <w:lang w:eastAsia="en-US"/>
        </w:rPr>
        <w:t>табл</w:t>
      </w:r>
      <w:r w:rsidR="00F267BA" w:rsidRPr="00FA1BC6">
        <w:rPr>
          <w:lang w:eastAsia="en-US"/>
        </w:rPr>
        <w:t>ица 5</w:t>
      </w:r>
      <w:r w:rsidR="00FA1BC6">
        <w:rPr>
          <w:lang w:eastAsia="en-US"/>
        </w:rPr>
        <w:t>.1</w:t>
      </w:r>
      <w:r w:rsidR="00F267BA" w:rsidRPr="00FA1BC6">
        <w:rPr>
          <w:lang w:eastAsia="en-US"/>
        </w:rPr>
        <w:t>, рисунки 5</w:t>
      </w:r>
      <w:r w:rsidR="00FA1BC6">
        <w:rPr>
          <w:lang w:eastAsia="en-US"/>
        </w:rPr>
        <w:t>.1</w:t>
      </w:r>
      <w:r w:rsidR="00FA1BC6" w:rsidRPr="00FA1BC6">
        <w:rPr>
          <w:lang w:eastAsia="en-US"/>
        </w:rPr>
        <w:t xml:space="preserve"> - </w:t>
      </w:r>
      <w:r w:rsidR="00F267BA" w:rsidRPr="00FA1BC6">
        <w:rPr>
          <w:lang w:eastAsia="en-US"/>
        </w:rPr>
        <w:t>5</w:t>
      </w:r>
      <w:r w:rsidR="00FA1BC6">
        <w:rPr>
          <w:lang w:eastAsia="en-US"/>
        </w:rPr>
        <w:t>.2</w:t>
      </w:r>
      <w:r w:rsidR="00FA1BC6" w:rsidRPr="00FA1BC6">
        <w:rPr>
          <w:lang w:eastAsia="en-US"/>
        </w:rPr>
        <w:t>).</w:t>
      </w:r>
    </w:p>
    <w:p w:rsidR="003272EE" w:rsidRDefault="003272EE" w:rsidP="00FA1BC6">
      <w:pPr>
        <w:ind w:firstLine="709"/>
        <w:rPr>
          <w:lang w:eastAsia="en-US"/>
        </w:rPr>
      </w:pPr>
    </w:p>
    <w:p w:rsidR="009C188B" w:rsidRPr="00FA1BC6" w:rsidRDefault="009C188B" w:rsidP="003272EE">
      <w:pPr>
        <w:ind w:left="708" w:firstLine="1"/>
        <w:rPr>
          <w:lang w:eastAsia="en-US"/>
        </w:rPr>
      </w:pPr>
      <w:r w:rsidRPr="00FA1BC6">
        <w:rPr>
          <w:lang w:eastAsia="en-US"/>
        </w:rPr>
        <w:t>Таблица</w:t>
      </w:r>
      <w:r w:rsidR="00FA1BC6">
        <w:rPr>
          <w:lang w:eastAsia="en-US"/>
        </w:rPr>
        <w:t xml:space="preserve"> </w:t>
      </w:r>
      <w:r w:rsidR="00F267BA" w:rsidRPr="00FA1BC6">
        <w:rPr>
          <w:lang w:eastAsia="en-US"/>
        </w:rPr>
        <w:t>5</w:t>
      </w:r>
      <w:r w:rsidR="00FA1BC6">
        <w:rPr>
          <w:lang w:eastAsia="en-US"/>
        </w:rPr>
        <w:t>.1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 xml:space="preserve">Анализ кредиторской задолженности </w:t>
      </w:r>
      <w:r w:rsidR="002738B3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738B3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F267BA" w:rsidRPr="00FA1BC6">
        <w:rPr>
          <w:lang w:eastAsia="en-US"/>
        </w:rPr>
        <w:t>н</w:t>
      </w:r>
      <w:r w:rsidR="00A967B3" w:rsidRPr="00FA1BC6">
        <w:rPr>
          <w:lang w:eastAsia="en-US"/>
        </w:rPr>
        <w:t>а 1 октя</w:t>
      </w:r>
      <w:r w:rsidR="00F267BA" w:rsidRPr="00FA1BC6">
        <w:rPr>
          <w:lang w:eastAsia="en-US"/>
        </w:rPr>
        <w:t>бря 2007-</w:t>
      </w:r>
      <w:r w:rsidRPr="00FA1BC6">
        <w:rPr>
          <w:lang w:eastAsia="en-US"/>
        </w:rPr>
        <w:t>200</w:t>
      </w:r>
      <w:r w:rsidR="00F267BA" w:rsidRPr="00FA1BC6">
        <w:rPr>
          <w:lang w:eastAsia="en-US"/>
        </w:rPr>
        <w:t>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</w:p>
    <w:tbl>
      <w:tblPr>
        <w:tblW w:w="91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58"/>
        <w:gridCol w:w="1386"/>
        <w:gridCol w:w="910"/>
        <w:gridCol w:w="1399"/>
        <w:gridCol w:w="910"/>
        <w:gridCol w:w="1400"/>
        <w:gridCol w:w="882"/>
      </w:tblGrid>
      <w:tr w:rsidR="009C188B" w:rsidRPr="00FA1BC6" w:rsidTr="00D45300">
        <w:trPr>
          <w:trHeight w:val="178"/>
          <w:jc w:val="center"/>
        </w:trPr>
        <w:tc>
          <w:tcPr>
            <w:tcW w:w="2258" w:type="dxa"/>
            <w:vMerge w:val="restart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Наименование статей баланса организации</w:t>
            </w:r>
          </w:p>
        </w:tc>
        <w:tc>
          <w:tcPr>
            <w:tcW w:w="2296" w:type="dxa"/>
            <w:gridSpan w:val="2"/>
            <w:shd w:val="clear" w:color="auto" w:fill="auto"/>
            <w:noWrap/>
          </w:tcPr>
          <w:p w:rsidR="009C188B" w:rsidRPr="00FA1BC6" w:rsidRDefault="004E5119" w:rsidP="003272EE">
            <w:pPr>
              <w:pStyle w:val="aff1"/>
            </w:pPr>
            <w:r w:rsidRPr="00FA1BC6">
              <w:t>На 0</w:t>
            </w:r>
            <w:r w:rsidR="00FA1BC6">
              <w:t xml:space="preserve">1.10 </w:t>
            </w:r>
            <w:r w:rsidRPr="00FA1BC6">
              <w:t>2007г</w:t>
            </w:r>
            <w:r w:rsidR="00FA1BC6" w:rsidRPr="00FA1BC6">
              <w:t xml:space="preserve">. </w:t>
            </w:r>
          </w:p>
        </w:tc>
        <w:tc>
          <w:tcPr>
            <w:tcW w:w="2309" w:type="dxa"/>
            <w:gridSpan w:val="2"/>
            <w:shd w:val="clear" w:color="auto" w:fill="auto"/>
            <w:noWrap/>
          </w:tcPr>
          <w:p w:rsidR="009C188B" w:rsidRPr="00FA1BC6" w:rsidRDefault="004E5119" w:rsidP="003272EE">
            <w:pPr>
              <w:pStyle w:val="aff1"/>
            </w:pPr>
            <w:r w:rsidRPr="00FA1BC6">
              <w:t>На 0</w:t>
            </w:r>
            <w:r w:rsidR="00FA1BC6">
              <w:t xml:space="preserve">1.10 </w:t>
            </w:r>
            <w:r w:rsidRPr="00FA1BC6">
              <w:t>2008г</w:t>
            </w:r>
            <w:r w:rsidR="00FA1BC6" w:rsidRPr="00FA1BC6">
              <w:t xml:space="preserve">. </w:t>
            </w:r>
          </w:p>
        </w:tc>
        <w:tc>
          <w:tcPr>
            <w:tcW w:w="2282" w:type="dxa"/>
            <w:gridSpan w:val="2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Прирост</w:t>
            </w:r>
            <w:r w:rsidR="00FA1BC6">
              <w:t xml:space="preserve"> (</w:t>
            </w:r>
            <w:r w:rsidRPr="00FA1BC6">
              <w:t>+</w:t>
            </w:r>
            <w:r w:rsidR="00FA1BC6" w:rsidRPr="00FA1BC6">
              <w:t>),</w:t>
            </w:r>
            <w:r w:rsidRPr="00FA1BC6">
              <w:t xml:space="preserve"> снижение</w:t>
            </w:r>
            <w:r w:rsidR="00FA1BC6">
              <w:t xml:space="preserve"> (</w:t>
            </w:r>
            <w:r w:rsidRPr="00FA1BC6">
              <w:t>-</w:t>
            </w:r>
            <w:r w:rsidR="00FA1BC6" w:rsidRPr="00FA1BC6">
              <w:t xml:space="preserve">) </w:t>
            </w:r>
          </w:p>
        </w:tc>
      </w:tr>
      <w:tr w:rsidR="009C188B" w:rsidRPr="00FA1BC6" w:rsidTr="00D45300">
        <w:trPr>
          <w:trHeight w:val="178"/>
          <w:jc w:val="center"/>
        </w:trPr>
        <w:tc>
          <w:tcPr>
            <w:tcW w:w="2258" w:type="dxa"/>
            <w:vMerge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</w:p>
        </w:tc>
        <w:tc>
          <w:tcPr>
            <w:tcW w:w="1386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абсолютная величина,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уд</w:t>
            </w:r>
            <w:r w:rsidR="00FA1BC6" w:rsidRPr="00FA1BC6">
              <w:t xml:space="preserve">. </w:t>
            </w:r>
            <w:r w:rsidRPr="00FA1BC6">
              <w:t>вес,</w:t>
            </w:r>
            <w:r w:rsidR="00FA1BC6" w:rsidRPr="00FA1BC6">
              <w:t>%</w:t>
            </w:r>
          </w:p>
        </w:tc>
        <w:tc>
          <w:tcPr>
            <w:tcW w:w="1399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абсолютная величина,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уд</w:t>
            </w:r>
            <w:r w:rsidR="00FA1BC6" w:rsidRPr="00FA1BC6">
              <w:t xml:space="preserve">. </w:t>
            </w:r>
            <w:r w:rsidRPr="00FA1BC6">
              <w:t>вес,</w:t>
            </w:r>
            <w:r w:rsidR="00FA1BC6" w:rsidRPr="00FA1BC6">
              <w:t>%</w:t>
            </w:r>
          </w:p>
        </w:tc>
        <w:tc>
          <w:tcPr>
            <w:tcW w:w="1400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абсолютная величина, млн</w:t>
            </w:r>
            <w:r w:rsidR="00FA1BC6" w:rsidRPr="00FA1BC6">
              <w:t xml:space="preserve">. </w:t>
            </w:r>
            <w:r w:rsidRPr="00FA1BC6">
              <w:t>руб</w:t>
            </w:r>
            <w:r w:rsidR="00FA1BC6" w:rsidRPr="00FA1BC6">
              <w:t xml:space="preserve">. </w:t>
            </w:r>
          </w:p>
        </w:tc>
        <w:tc>
          <w:tcPr>
            <w:tcW w:w="882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уд</w:t>
            </w:r>
            <w:r w:rsidR="00FA1BC6" w:rsidRPr="00FA1BC6">
              <w:t xml:space="preserve">. </w:t>
            </w:r>
            <w:r w:rsidRPr="00FA1BC6">
              <w:t>вес,</w:t>
            </w:r>
            <w:r w:rsidR="00FA1BC6" w:rsidRPr="00FA1BC6">
              <w:t>%</w:t>
            </w:r>
          </w:p>
        </w:tc>
      </w:tr>
      <w:tr w:rsidR="009C188B" w:rsidRPr="00FA1BC6" w:rsidTr="00D45300">
        <w:trPr>
          <w:trHeight w:val="178"/>
          <w:jc w:val="center"/>
        </w:trPr>
        <w:tc>
          <w:tcPr>
            <w:tcW w:w="2258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Кр</w:t>
            </w:r>
            <w:r w:rsidR="00F62B0F" w:rsidRPr="00FA1BC6">
              <w:t>едиторская задолженность</w:t>
            </w:r>
            <w:r w:rsidR="00FA1BC6">
              <w:t xml:space="preserve"> (</w:t>
            </w:r>
            <w:r w:rsidR="00F62B0F" w:rsidRPr="00FA1BC6">
              <w:t>стр</w:t>
            </w:r>
            <w:r w:rsidR="00FA1BC6">
              <w:t>.7</w:t>
            </w:r>
            <w:r w:rsidRPr="00FA1BC6">
              <w:t>30</w:t>
            </w:r>
            <w:r w:rsidR="00FA1BC6" w:rsidRPr="00FA1BC6">
              <w:t>),</w:t>
            </w:r>
            <w:r w:rsidRPr="00FA1BC6">
              <w:t xml:space="preserve"> в том числе</w:t>
            </w:r>
            <w:r w:rsidR="00FA1BC6" w:rsidRPr="00FA1BC6">
              <w:t xml:space="preserve">: </w:t>
            </w:r>
          </w:p>
        </w:tc>
        <w:tc>
          <w:tcPr>
            <w:tcW w:w="1386" w:type="dxa"/>
            <w:shd w:val="clear" w:color="auto" w:fill="auto"/>
            <w:noWrap/>
          </w:tcPr>
          <w:p w:rsidR="009C188B" w:rsidRPr="00FA1BC6" w:rsidRDefault="00F62B0F" w:rsidP="003272EE">
            <w:pPr>
              <w:pStyle w:val="aff1"/>
            </w:pPr>
            <w:r w:rsidRPr="00FA1BC6">
              <w:t>4719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100,0</w:t>
            </w:r>
          </w:p>
        </w:tc>
        <w:tc>
          <w:tcPr>
            <w:tcW w:w="1399" w:type="dxa"/>
            <w:shd w:val="clear" w:color="auto" w:fill="auto"/>
            <w:noWrap/>
          </w:tcPr>
          <w:p w:rsidR="009C188B" w:rsidRPr="00FA1BC6" w:rsidRDefault="00C31D54" w:rsidP="003272EE">
            <w:pPr>
              <w:pStyle w:val="aff1"/>
            </w:pPr>
            <w:r w:rsidRPr="00FA1BC6">
              <w:t>4816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100,0</w:t>
            </w:r>
          </w:p>
        </w:tc>
        <w:tc>
          <w:tcPr>
            <w:tcW w:w="140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+97</w:t>
            </w:r>
          </w:p>
        </w:tc>
        <w:tc>
          <w:tcPr>
            <w:tcW w:w="882" w:type="dxa"/>
            <w:shd w:val="clear" w:color="auto" w:fill="auto"/>
            <w:noWrap/>
          </w:tcPr>
          <w:p w:rsidR="009C188B" w:rsidRPr="00FA1BC6" w:rsidRDefault="009C188B" w:rsidP="003272EE">
            <w:pPr>
              <w:pStyle w:val="aff1"/>
            </w:pPr>
            <w:r w:rsidRPr="00FA1BC6">
              <w:t>-</w:t>
            </w:r>
          </w:p>
        </w:tc>
      </w:tr>
      <w:tr w:rsidR="009C188B" w:rsidRPr="00FA1BC6" w:rsidTr="00D45300">
        <w:trPr>
          <w:trHeight w:val="356"/>
          <w:jc w:val="center"/>
        </w:trPr>
        <w:tc>
          <w:tcPr>
            <w:tcW w:w="2258" w:type="dxa"/>
            <w:shd w:val="clear" w:color="auto" w:fill="auto"/>
          </w:tcPr>
          <w:p w:rsidR="009C188B" w:rsidRPr="00FA1BC6" w:rsidRDefault="009C188B" w:rsidP="003272EE">
            <w:pPr>
              <w:pStyle w:val="aff1"/>
            </w:pPr>
            <w:r w:rsidRPr="00FA1BC6">
              <w:t>перед пос</w:t>
            </w:r>
            <w:r w:rsidR="00F62B0F" w:rsidRPr="00FA1BC6">
              <w:t>тавщиками и подрядчиками</w:t>
            </w:r>
            <w:r w:rsidR="00FA1BC6">
              <w:t xml:space="preserve"> (</w:t>
            </w:r>
            <w:r w:rsidR="00F62B0F" w:rsidRPr="00FA1BC6">
              <w:t>стр</w:t>
            </w:r>
            <w:r w:rsidR="00FA1BC6">
              <w:t>.7</w:t>
            </w:r>
            <w:r w:rsidRPr="00FA1BC6">
              <w:t>31</w:t>
            </w:r>
            <w:r w:rsidR="00FA1BC6" w:rsidRPr="00FA1BC6">
              <w:t xml:space="preserve">) </w:t>
            </w:r>
          </w:p>
        </w:tc>
        <w:tc>
          <w:tcPr>
            <w:tcW w:w="1386" w:type="dxa"/>
            <w:shd w:val="clear" w:color="auto" w:fill="auto"/>
            <w:noWrap/>
          </w:tcPr>
          <w:p w:rsidR="009C188B" w:rsidRPr="00FA1BC6" w:rsidRDefault="00F62B0F" w:rsidP="003272EE">
            <w:pPr>
              <w:pStyle w:val="aff1"/>
            </w:pPr>
            <w:r w:rsidRPr="00FA1BC6">
              <w:t>4183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88,6</w:t>
            </w:r>
          </w:p>
        </w:tc>
        <w:tc>
          <w:tcPr>
            <w:tcW w:w="1399" w:type="dxa"/>
            <w:shd w:val="clear" w:color="auto" w:fill="auto"/>
            <w:noWrap/>
          </w:tcPr>
          <w:p w:rsidR="009C188B" w:rsidRPr="00FA1BC6" w:rsidRDefault="00C31D54" w:rsidP="003272EE">
            <w:pPr>
              <w:pStyle w:val="aff1"/>
            </w:pPr>
            <w:r w:rsidRPr="00FA1BC6">
              <w:t>4550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94,5</w:t>
            </w:r>
          </w:p>
        </w:tc>
        <w:tc>
          <w:tcPr>
            <w:tcW w:w="140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+367</w:t>
            </w:r>
          </w:p>
        </w:tc>
        <w:tc>
          <w:tcPr>
            <w:tcW w:w="882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+5,9</w:t>
            </w:r>
          </w:p>
        </w:tc>
      </w:tr>
      <w:tr w:rsidR="00C31D54" w:rsidRPr="00FA1BC6" w:rsidTr="00D45300">
        <w:trPr>
          <w:trHeight w:val="178"/>
          <w:jc w:val="center"/>
        </w:trPr>
        <w:tc>
          <w:tcPr>
            <w:tcW w:w="2258" w:type="dxa"/>
            <w:shd w:val="clear" w:color="auto" w:fill="auto"/>
          </w:tcPr>
          <w:p w:rsidR="00C31D54" w:rsidRPr="00FA1BC6" w:rsidRDefault="00C31D54" w:rsidP="003272EE">
            <w:pPr>
              <w:pStyle w:val="aff1"/>
            </w:pPr>
            <w:r w:rsidRPr="00FA1BC6">
              <w:t>по оплате труда</w:t>
            </w:r>
            <w:r w:rsidR="00FA1BC6">
              <w:t xml:space="preserve"> (</w:t>
            </w:r>
            <w:r w:rsidRPr="00FA1BC6">
              <w:t>стр</w:t>
            </w:r>
            <w:r w:rsidR="00FA1BC6">
              <w:t>.7</w:t>
            </w:r>
            <w:r w:rsidRPr="00FA1BC6">
              <w:t>33</w:t>
            </w:r>
            <w:r w:rsidR="00FA1BC6" w:rsidRPr="00FA1BC6">
              <w:t xml:space="preserve">) </w:t>
            </w:r>
          </w:p>
        </w:tc>
        <w:tc>
          <w:tcPr>
            <w:tcW w:w="1386" w:type="dxa"/>
            <w:shd w:val="clear" w:color="auto" w:fill="auto"/>
            <w:noWrap/>
          </w:tcPr>
          <w:p w:rsidR="00C31D54" w:rsidRPr="00FA1BC6" w:rsidRDefault="00C31D54" w:rsidP="003272EE">
            <w:pPr>
              <w:pStyle w:val="aff1"/>
            </w:pPr>
            <w:r w:rsidRPr="00FA1BC6">
              <w:t>49</w:t>
            </w:r>
          </w:p>
        </w:tc>
        <w:tc>
          <w:tcPr>
            <w:tcW w:w="910" w:type="dxa"/>
            <w:shd w:val="clear" w:color="auto" w:fill="auto"/>
            <w:noWrap/>
          </w:tcPr>
          <w:p w:rsidR="00C31D54" w:rsidRPr="00FA1BC6" w:rsidRDefault="00640F6F" w:rsidP="003272EE">
            <w:pPr>
              <w:pStyle w:val="aff1"/>
            </w:pPr>
            <w:r w:rsidRPr="00FA1BC6">
              <w:t>1,0</w:t>
            </w:r>
          </w:p>
        </w:tc>
        <w:tc>
          <w:tcPr>
            <w:tcW w:w="1399" w:type="dxa"/>
            <w:shd w:val="clear" w:color="auto" w:fill="auto"/>
            <w:noWrap/>
          </w:tcPr>
          <w:p w:rsidR="00C31D54" w:rsidRPr="00FA1BC6" w:rsidRDefault="00C31D54" w:rsidP="003272EE">
            <w:pPr>
              <w:pStyle w:val="aff1"/>
            </w:pPr>
            <w:r w:rsidRPr="00FA1BC6">
              <w:t>40</w:t>
            </w:r>
          </w:p>
        </w:tc>
        <w:tc>
          <w:tcPr>
            <w:tcW w:w="910" w:type="dxa"/>
            <w:shd w:val="clear" w:color="auto" w:fill="auto"/>
            <w:noWrap/>
          </w:tcPr>
          <w:p w:rsidR="00C31D54" w:rsidRPr="00FA1BC6" w:rsidRDefault="00640F6F" w:rsidP="003272EE">
            <w:pPr>
              <w:pStyle w:val="aff1"/>
            </w:pPr>
            <w:r w:rsidRPr="00FA1BC6">
              <w:t>0,8</w:t>
            </w:r>
          </w:p>
        </w:tc>
        <w:tc>
          <w:tcPr>
            <w:tcW w:w="1400" w:type="dxa"/>
            <w:shd w:val="clear" w:color="auto" w:fill="auto"/>
            <w:noWrap/>
          </w:tcPr>
          <w:p w:rsidR="00C31D54" w:rsidRPr="00FA1BC6" w:rsidRDefault="00640F6F" w:rsidP="003272EE">
            <w:pPr>
              <w:pStyle w:val="aff1"/>
            </w:pPr>
            <w:r w:rsidRPr="00FA1BC6">
              <w:t>-9</w:t>
            </w:r>
          </w:p>
        </w:tc>
        <w:tc>
          <w:tcPr>
            <w:tcW w:w="882" w:type="dxa"/>
            <w:shd w:val="clear" w:color="auto" w:fill="auto"/>
            <w:noWrap/>
          </w:tcPr>
          <w:p w:rsidR="00C31D54" w:rsidRPr="00FA1BC6" w:rsidRDefault="00640F6F" w:rsidP="003272EE">
            <w:pPr>
              <w:pStyle w:val="aff1"/>
            </w:pPr>
            <w:r w:rsidRPr="00FA1BC6">
              <w:t>-0,2</w:t>
            </w:r>
          </w:p>
        </w:tc>
      </w:tr>
      <w:tr w:rsidR="009C188B" w:rsidRPr="00FA1BC6" w:rsidTr="00D45300">
        <w:trPr>
          <w:trHeight w:val="178"/>
          <w:jc w:val="center"/>
        </w:trPr>
        <w:tc>
          <w:tcPr>
            <w:tcW w:w="2258" w:type="dxa"/>
            <w:shd w:val="clear" w:color="auto" w:fill="auto"/>
            <w:noWrap/>
          </w:tcPr>
          <w:p w:rsidR="009C188B" w:rsidRPr="00FA1BC6" w:rsidRDefault="00F62B0F" w:rsidP="003272EE">
            <w:pPr>
              <w:pStyle w:val="aff1"/>
            </w:pPr>
            <w:r w:rsidRPr="00FA1BC6">
              <w:t>по налогам и сборам</w:t>
            </w:r>
            <w:r w:rsidR="00FA1BC6">
              <w:t xml:space="preserve"> (</w:t>
            </w:r>
            <w:r w:rsidRPr="00FA1BC6">
              <w:t>стр</w:t>
            </w:r>
            <w:r w:rsidR="00FA1BC6">
              <w:t>.7</w:t>
            </w:r>
            <w:r w:rsidR="009C188B" w:rsidRPr="00FA1BC6">
              <w:t>35</w:t>
            </w:r>
            <w:r w:rsidR="00FA1BC6" w:rsidRPr="00FA1BC6">
              <w:t xml:space="preserve">) </w:t>
            </w:r>
          </w:p>
        </w:tc>
        <w:tc>
          <w:tcPr>
            <w:tcW w:w="1386" w:type="dxa"/>
            <w:shd w:val="clear" w:color="auto" w:fill="auto"/>
            <w:noWrap/>
          </w:tcPr>
          <w:p w:rsidR="009C188B" w:rsidRPr="00FA1BC6" w:rsidRDefault="00F62B0F" w:rsidP="003272EE">
            <w:pPr>
              <w:pStyle w:val="aff1"/>
            </w:pPr>
            <w:r w:rsidRPr="00FA1BC6">
              <w:t>11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0,2</w:t>
            </w:r>
          </w:p>
        </w:tc>
        <w:tc>
          <w:tcPr>
            <w:tcW w:w="1399" w:type="dxa"/>
            <w:shd w:val="clear" w:color="auto" w:fill="auto"/>
            <w:noWrap/>
          </w:tcPr>
          <w:p w:rsidR="009C188B" w:rsidRPr="00FA1BC6" w:rsidRDefault="00C31D54" w:rsidP="003272EE">
            <w:pPr>
              <w:pStyle w:val="aff1"/>
            </w:pPr>
            <w:r w:rsidRPr="00FA1BC6">
              <w:t>1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0,1</w:t>
            </w:r>
          </w:p>
        </w:tc>
        <w:tc>
          <w:tcPr>
            <w:tcW w:w="140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-10</w:t>
            </w:r>
          </w:p>
        </w:tc>
        <w:tc>
          <w:tcPr>
            <w:tcW w:w="882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-0,1</w:t>
            </w:r>
          </w:p>
        </w:tc>
      </w:tr>
      <w:tr w:rsidR="009C188B" w:rsidRPr="00FA1BC6" w:rsidTr="00D45300">
        <w:trPr>
          <w:trHeight w:val="368"/>
          <w:jc w:val="center"/>
        </w:trPr>
        <w:tc>
          <w:tcPr>
            <w:tcW w:w="2258" w:type="dxa"/>
            <w:shd w:val="clear" w:color="auto" w:fill="auto"/>
          </w:tcPr>
          <w:p w:rsidR="009C188B" w:rsidRPr="00FA1BC6" w:rsidRDefault="009C188B" w:rsidP="003272EE">
            <w:pPr>
              <w:pStyle w:val="aff1"/>
            </w:pPr>
            <w:r w:rsidRPr="00FA1BC6">
              <w:t>по социальному с</w:t>
            </w:r>
            <w:r w:rsidR="00F62B0F" w:rsidRPr="00FA1BC6">
              <w:t>трахованию и обеспечению</w:t>
            </w:r>
            <w:r w:rsidR="00FA1BC6">
              <w:t xml:space="preserve"> (</w:t>
            </w:r>
            <w:r w:rsidR="00F62B0F" w:rsidRPr="00FA1BC6">
              <w:t>стр</w:t>
            </w:r>
            <w:r w:rsidR="00FA1BC6">
              <w:t>.7</w:t>
            </w:r>
            <w:r w:rsidRPr="00FA1BC6">
              <w:t>36</w:t>
            </w:r>
            <w:r w:rsidR="00FA1BC6" w:rsidRPr="00FA1BC6">
              <w:t xml:space="preserve">) </w:t>
            </w:r>
          </w:p>
        </w:tc>
        <w:tc>
          <w:tcPr>
            <w:tcW w:w="1386" w:type="dxa"/>
            <w:shd w:val="clear" w:color="auto" w:fill="auto"/>
            <w:noWrap/>
          </w:tcPr>
          <w:p w:rsidR="009C188B" w:rsidRPr="00FA1BC6" w:rsidRDefault="00F62B0F" w:rsidP="003272EE">
            <w:pPr>
              <w:pStyle w:val="aff1"/>
            </w:pPr>
            <w:r w:rsidRPr="00FA1BC6">
              <w:t>19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0,4</w:t>
            </w:r>
          </w:p>
        </w:tc>
        <w:tc>
          <w:tcPr>
            <w:tcW w:w="1399" w:type="dxa"/>
            <w:shd w:val="clear" w:color="auto" w:fill="auto"/>
            <w:noWrap/>
          </w:tcPr>
          <w:p w:rsidR="009C188B" w:rsidRPr="00FA1BC6" w:rsidRDefault="00C31D54" w:rsidP="003272EE">
            <w:pPr>
              <w:pStyle w:val="aff1"/>
            </w:pPr>
            <w:r w:rsidRPr="00FA1BC6">
              <w:t>30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0,6</w:t>
            </w:r>
          </w:p>
        </w:tc>
        <w:tc>
          <w:tcPr>
            <w:tcW w:w="140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+11</w:t>
            </w:r>
          </w:p>
        </w:tc>
        <w:tc>
          <w:tcPr>
            <w:tcW w:w="882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+0,2</w:t>
            </w:r>
          </w:p>
        </w:tc>
      </w:tr>
      <w:tr w:rsidR="009C188B" w:rsidRPr="00FA1BC6" w:rsidTr="00D45300">
        <w:trPr>
          <w:trHeight w:val="178"/>
          <w:jc w:val="center"/>
        </w:trPr>
        <w:tc>
          <w:tcPr>
            <w:tcW w:w="2258" w:type="dxa"/>
            <w:shd w:val="clear" w:color="auto" w:fill="auto"/>
          </w:tcPr>
          <w:p w:rsidR="009C188B" w:rsidRPr="00FA1BC6" w:rsidRDefault="00F62B0F" w:rsidP="003272EE">
            <w:pPr>
              <w:pStyle w:val="aff1"/>
            </w:pPr>
            <w:r w:rsidRPr="00FA1BC6">
              <w:t>разных кредиторов</w:t>
            </w:r>
            <w:r w:rsidR="00FA1BC6">
              <w:t xml:space="preserve"> (</w:t>
            </w:r>
            <w:r w:rsidRPr="00FA1BC6">
              <w:t>стр</w:t>
            </w:r>
            <w:r w:rsidR="00FA1BC6">
              <w:t>.7</w:t>
            </w:r>
            <w:r w:rsidR="009C188B" w:rsidRPr="00FA1BC6">
              <w:t>37</w:t>
            </w:r>
            <w:r w:rsidR="00FA1BC6" w:rsidRPr="00FA1BC6">
              <w:t xml:space="preserve">) </w:t>
            </w:r>
          </w:p>
        </w:tc>
        <w:tc>
          <w:tcPr>
            <w:tcW w:w="1386" w:type="dxa"/>
            <w:shd w:val="clear" w:color="auto" w:fill="auto"/>
            <w:noWrap/>
          </w:tcPr>
          <w:p w:rsidR="009C188B" w:rsidRPr="00FA1BC6" w:rsidRDefault="00F62B0F" w:rsidP="003272EE">
            <w:pPr>
              <w:pStyle w:val="aff1"/>
            </w:pPr>
            <w:r w:rsidRPr="00FA1BC6">
              <w:t>457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9,8</w:t>
            </w:r>
          </w:p>
        </w:tc>
        <w:tc>
          <w:tcPr>
            <w:tcW w:w="1399" w:type="dxa"/>
            <w:shd w:val="clear" w:color="auto" w:fill="auto"/>
            <w:noWrap/>
          </w:tcPr>
          <w:p w:rsidR="009C188B" w:rsidRPr="00FA1BC6" w:rsidRDefault="00C31D54" w:rsidP="003272EE">
            <w:pPr>
              <w:pStyle w:val="aff1"/>
            </w:pPr>
            <w:r w:rsidRPr="00FA1BC6">
              <w:t>195</w:t>
            </w:r>
          </w:p>
        </w:tc>
        <w:tc>
          <w:tcPr>
            <w:tcW w:w="91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4,0</w:t>
            </w:r>
          </w:p>
        </w:tc>
        <w:tc>
          <w:tcPr>
            <w:tcW w:w="1400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-262</w:t>
            </w:r>
          </w:p>
        </w:tc>
        <w:tc>
          <w:tcPr>
            <w:tcW w:w="882" w:type="dxa"/>
            <w:shd w:val="clear" w:color="auto" w:fill="auto"/>
            <w:noWrap/>
          </w:tcPr>
          <w:p w:rsidR="009C188B" w:rsidRPr="00FA1BC6" w:rsidRDefault="00640F6F" w:rsidP="003272EE">
            <w:pPr>
              <w:pStyle w:val="aff1"/>
            </w:pPr>
            <w:r w:rsidRPr="00FA1BC6">
              <w:t>-5,8</w:t>
            </w:r>
          </w:p>
        </w:tc>
      </w:tr>
    </w:tbl>
    <w:p w:rsidR="009C188B" w:rsidRPr="00FA1BC6" w:rsidRDefault="009C188B" w:rsidP="00FA1BC6">
      <w:pPr>
        <w:ind w:firstLine="709"/>
        <w:rPr>
          <w:lang w:eastAsia="en-US"/>
        </w:rPr>
      </w:pPr>
    </w:p>
    <w:p w:rsidR="00FA1BC6" w:rsidRDefault="00F267BA" w:rsidP="00FA1BC6">
      <w:pPr>
        <w:ind w:firstLine="709"/>
        <w:rPr>
          <w:lang w:eastAsia="en-US"/>
        </w:rPr>
      </w:pPr>
      <w:r w:rsidRPr="00FA1BC6">
        <w:rPr>
          <w:lang w:eastAsia="en-US"/>
        </w:rPr>
        <w:t>Анализ кредиторской задолженности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1D0A19" w:rsidRPr="00FA1BC6">
        <w:rPr>
          <w:lang w:eastAsia="en-US"/>
        </w:rPr>
        <w:t>на 1 октября</w:t>
      </w:r>
      <w:r w:rsidR="00A409AB" w:rsidRPr="00FA1BC6">
        <w:rPr>
          <w:lang w:eastAsia="en-US"/>
        </w:rPr>
        <w:t xml:space="preserve"> </w:t>
      </w:r>
      <w:r w:rsidRPr="00FA1BC6">
        <w:rPr>
          <w:lang w:eastAsia="en-US"/>
        </w:rPr>
        <w:t>200</w:t>
      </w:r>
      <w:r w:rsidR="00A409AB" w:rsidRPr="00FA1BC6">
        <w:rPr>
          <w:lang w:eastAsia="en-US"/>
        </w:rPr>
        <w:t>7-2008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показал, что в абсолютном</w:t>
      </w:r>
      <w:r w:rsidR="001D0A19" w:rsidRPr="00FA1BC6">
        <w:rPr>
          <w:lang w:eastAsia="en-US"/>
        </w:rPr>
        <w:t xml:space="preserve"> выражении она увеличилась на 97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Как в 200</w:t>
      </w:r>
      <w:r w:rsidR="001D0A19" w:rsidRPr="00FA1BC6">
        <w:rPr>
          <w:lang w:eastAsia="en-US"/>
        </w:rPr>
        <w:t>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так и в 200</w:t>
      </w:r>
      <w:r w:rsidR="001D0A19" w:rsidRPr="00FA1BC6">
        <w:rPr>
          <w:lang w:eastAsia="en-US"/>
        </w:rPr>
        <w:t>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основной удельный вес в структуре кредиторской задолженности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 xml:space="preserve">занимает задолженность перед поставщиками и </w:t>
      </w:r>
      <w:r w:rsidR="000410DC" w:rsidRPr="00FA1BC6">
        <w:rPr>
          <w:lang w:eastAsia="en-US"/>
        </w:rPr>
        <w:t>подрядчиками</w:t>
      </w:r>
      <w:r w:rsidR="00FA1BC6">
        <w:rPr>
          <w:lang w:eastAsia="en-US"/>
        </w:rPr>
        <w:t xml:space="preserve"> (</w:t>
      </w:r>
      <w:r w:rsidR="000410DC" w:rsidRPr="00FA1BC6">
        <w:rPr>
          <w:lang w:eastAsia="en-US"/>
        </w:rPr>
        <w:t>сумма выросла на 367</w:t>
      </w:r>
      <w:r w:rsidRPr="00FA1BC6">
        <w:rPr>
          <w:lang w:eastAsia="en-US"/>
        </w:rPr>
        <w:t xml:space="preserve"> млн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руб</w:t>
      </w:r>
      <w:r w:rsidR="00FA1BC6">
        <w:rPr>
          <w:lang w:eastAsia="en-US"/>
        </w:rPr>
        <w:t>.,</w:t>
      </w:r>
      <w:r w:rsidRPr="00FA1BC6">
        <w:rPr>
          <w:lang w:eastAsia="en-US"/>
        </w:rPr>
        <w:t xml:space="preserve"> а удель</w:t>
      </w:r>
      <w:r w:rsidR="000410DC" w:rsidRPr="00FA1BC6">
        <w:rPr>
          <w:lang w:eastAsia="en-US"/>
        </w:rPr>
        <w:t>ный вес увеличился на 5</w:t>
      </w:r>
      <w:r w:rsidRPr="00FA1BC6">
        <w:rPr>
          <w:lang w:eastAsia="en-US"/>
        </w:rPr>
        <w:t>,</w:t>
      </w:r>
      <w:r w:rsidR="000410DC" w:rsidRPr="00FA1BC6">
        <w:rPr>
          <w:lang w:eastAsia="en-US"/>
        </w:rPr>
        <w:t>9</w:t>
      </w:r>
      <w:r w:rsidRPr="00FA1BC6">
        <w:rPr>
          <w:lang w:eastAsia="en-US"/>
        </w:rPr>
        <w:t>3</w:t>
      </w:r>
      <w:r w:rsidR="00FA1BC6" w:rsidRPr="00FA1BC6">
        <w:rPr>
          <w:lang w:eastAsia="en-US"/>
        </w:rPr>
        <w:t xml:space="preserve">%). </w:t>
      </w:r>
      <w:r w:rsidR="0052376F" w:rsidRPr="00FA1BC6">
        <w:rPr>
          <w:lang w:eastAsia="en-US"/>
        </w:rPr>
        <w:t>Рост задолженности перед поставщиками и подрядчиками связан с тем, что товар организации поставляется крупными партиями, а по условиям заключенных договор, оплата производится по мере реализации данной продукции</w:t>
      </w:r>
      <w:r w:rsidR="00FA1BC6" w:rsidRPr="00FA1BC6">
        <w:rPr>
          <w:lang w:eastAsia="en-US"/>
        </w:rPr>
        <w:t xml:space="preserve">. </w:t>
      </w:r>
      <w:r w:rsidR="0052376F" w:rsidRPr="00FA1BC6">
        <w:rPr>
          <w:lang w:eastAsia="en-US"/>
        </w:rPr>
        <w:t>В 2007</w:t>
      </w:r>
      <w:r w:rsidR="00FA1BC6">
        <w:rPr>
          <w:lang w:eastAsia="en-US"/>
        </w:rPr>
        <w:t xml:space="preserve"> </w:t>
      </w:r>
      <w:r w:rsidR="0052376F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2376F" w:rsidRPr="00FA1BC6">
        <w:rPr>
          <w:lang w:eastAsia="en-US"/>
        </w:rPr>
        <w:t>также значительный удельный вес занимала задолженность разных кредиторов</w:t>
      </w:r>
      <w:r w:rsidR="00FA1BC6" w:rsidRPr="00FA1BC6">
        <w:rPr>
          <w:lang w:eastAsia="en-US"/>
        </w:rPr>
        <w:t xml:space="preserve"> - </w:t>
      </w:r>
      <w:r w:rsidR="0052376F" w:rsidRPr="00FA1BC6">
        <w:rPr>
          <w:lang w:eastAsia="en-US"/>
        </w:rPr>
        <w:t>9,8</w:t>
      </w:r>
      <w:r w:rsidR="00FA1BC6" w:rsidRPr="00FA1BC6">
        <w:rPr>
          <w:lang w:eastAsia="en-US"/>
        </w:rPr>
        <w:t>%</w:t>
      </w:r>
      <w:r w:rsidR="0052376F" w:rsidRPr="00FA1BC6">
        <w:rPr>
          <w:lang w:eastAsia="en-US"/>
        </w:rPr>
        <w:t>, однако в 2008</w:t>
      </w:r>
      <w:r w:rsidR="00FA1BC6">
        <w:rPr>
          <w:lang w:eastAsia="en-US"/>
        </w:rPr>
        <w:t xml:space="preserve"> </w:t>
      </w:r>
      <w:r w:rsidR="0052376F" w:rsidRPr="00FA1BC6">
        <w:rPr>
          <w:lang w:eastAsia="en-US"/>
        </w:rPr>
        <w:t>г</w:t>
      </w:r>
      <w:r w:rsidR="00FA1BC6" w:rsidRPr="00FA1BC6">
        <w:rPr>
          <w:lang w:eastAsia="en-US"/>
        </w:rPr>
        <w:t xml:space="preserve">. </w:t>
      </w:r>
      <w:r w:rsidR="0052376F" w:rsidRPr="00FA1BC6">
        <w:rPr>
          <w:lang w:eastAsia="en-US"/>
        </w:rPr>
        <w:t>она снизилась на 262 млн</w:t>
      </w:r>
      <w:r w:rsidR="00FA1BC6" w:rsidRPr="00FA1BC6">
        <w:rPr>
          <w:lang w:eastAsia="en-US"/>
        </w:rPr>
        <w:t xml:space="preserve">. </w:t>
      </w:r>
      <w:r w:rsidR="0052376F" w:rsidRPr="00FA1BC6">
        <w:rPr>
          <w:lang w:eastAsia="en-US"/>
        </w:rPr>
        <w:t>руб</w:t>
      </w:r>
      <w:r w:rsidR="00FA1BC6" w:rsidRPr="00FA1BC6">
        <w:rPr>
          <w:lang w:eastAsia="en-US"/>
        </w:rPr>
        <w:t xml:space="preserve">. </w:t>
      </w:r>
      <w:r w:rsidR="0052376F" w:rsidRPr="00FA1BC6">
        <w:rPr>
          <w:lang w:eastAsia="en-US"/>
        </w:rPr>
        <w:t>или на 5,8</w:t>
      </w:r>
      <w:r w:rsidR="00FA1BC6" w:rsidRPr="00FA1BC6">
        <w:rPr>
          <w:lang w:eastAsia="en-US"/>
        </w:rPr>
        <w:t>%</w:t>
      </w:r>
      <w:r w:rsidR="0052376F" w:rsidRPr="00FA1BC6">
        <w:rPr>
          <w:lang w:eastAsia="en-US"/>
        </w:rPr>
        <w:t xml:space="preserve"> в общей сумме кредиторской задолженности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9C188B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8" type="#_x0000_t75" style="width:333pt;height:189pt">
            <v:imagedata r:id="rId41" o:title=""/>
          </v:shape>
        </w:pict>
      </w:r>
    </w:p>
    <w:p w:rsidR="00FA1BC6" w:rsidRDefault="009C188B" w:rsidP="00FA1BC6">
      <w:pPr>
        <w:ind w:firstLine="709"/>
        <w:rPr>
          <w:lang w:eastAsia="en-US"/>
        </w:rPr>
      </w:pPr>
      <w:r w:rsidRPr="00FA1BC6">
        <w:rPr>
          <w:lang w:eastAsia="en-US"/>
        </w:rPr>
        <w:t>Рис</w:t>
      </w:r>
      <w:r w:rsidR="000410DC" w:rsidRPr="00FA1BC6">
        <w:rPr>
          <w:lang w:eastAsia="en-US"/>
        </w:rPr>
        <w:t>унок 5</w:t>
      </w:r>
      <w:r w:rsidR="00FA1BC6">
        <w:rPr>
          <w:lang w:eastAsia="en-US"/>
        </w:rPr>
        <w:t>.1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 xml:space="preserve">Структура кредиторской задолженности </w:t>
      </w:r>
      <w:r w:rsidR="002738B3" w:rsidRPr="00FA1BC6">
        <w:rPr>
          <w:lang w:eastAsia="en-US"/>
        </w:rPr>
        <w:t>ЗАО</w:t>
      </w:r>
      <w:r w:rsidR="00FA1BC6">
        <w:rPr>
          <w:lang w:eastAsia="en-US"/>
        </w:rPr>
        <w:t xml:space="preserve"> "</w:t>
      </w:r>
      <w:r w:rsidR="002738B3"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="000410DC" w:rsidRPr="00FA1BC6">
        <w:rPr>
          <w:lang w:eastAsia="en-US"/>
        </w:rPr>
        <w:t>на 1 октября</w:t>
      </w:r>
      <w:r w:rsidRPr="00FA1BC6">
        <w:rPr>
          <w:lang w:eastAsia="en-US"/>
        </w:rPr>
        <w:t xml:space="preserve"> 200</w:t>
      </w:r>
      <w:r w:rsidR="000410DC" w:rsidRPr="00FA1BC6">
        <w:rPr>
          <w:lang w:eastAsia="en-US"/>
        </w:rPr>
        <w:t>7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9C188B" w:rsidRPr="00FA1BC6" w:rsidRDefault="00D308B6" w:rsidP="00FA1BC6">
      <w:pPr>
        <w:ind w:firstLine="709"/>
        <w:rPr>
          <w:lang w:eastAsia="en-US"/>
        </w:rPr>
      </w:pPr>
      <w:r>
        <w:rPr>
          <w:lang w:eastAsia="en-US"/>
        </w:rPr>
        <w:pict>
          <v:shape id="_x0000_i1059" type="#_x0000_t75" style="width:318.75pt;height:180.75pt">
            <v:imagedata r:id="rId42" o:title=""/>
          </v:shape>
        </w:pict>
      </w:r>
    </w:p>
    <w:p w:rsidR="00FA1BC6" w:rsidRDefault="000410DC" w:rsidP="00FA1BC6">
      <w:pPr>
        <w:ind w:firstLine="709"/>
        <w:rPr>
          <w:lang w:eastAsia="en-US"/>
        </w:rPr>
      </w:pPr>
      <w:r w:rsidRPr="00FA1BC6">
        <w:rPr>
          <w:lang w:eastAsia="en-US"/>
        </w:rPr>
        <w:t>Рисунок 5</w:t>
      </w:r>
      <w:r w:rsidR="00FA1BC6">
        <w:rPr>
          <w:lang w:eastAsia="en-US"/>
        </w:rPr>
        <w:t>.2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Структура кредиторской задолженности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на 1 октября 2008</w:t>
      </w:r>
      <w:r w:rsidR="00FA1BC6">
        <w:rPr>
          <w:lang w:eastAsia="en-US"/>
        </w:rPr>
        <w:t xml:space="preserve"> </w:t>
      </w:r>
      <w:r w:rsidRPr="00FA1BC6">
        <w:rPr>
          <w:lang w:eastAsia="en-US"/>
        </w:rPr>
        <w:t>г</w:t>
      </w:r>
      <w:r w:rsidR="00FA1BC6" w:rsidRPr="00FA1BC6">
        <w:rPr>
          <w:lang w:eastAsia="en-US"/>
        </w:rPr>
        <w:t>.</w:t>
      </w:r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C8519B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 результатам анализа состава, структуры и динамики кредиторской и дебиторской задолженности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можно сделать вывод, что в целом ситуация в сфере осуществления платежно-расчетных отношений предприятия с его кредиторами не представляет существенной угрозы стабильности финансового состояния организации, тем не менее, динамика роста кредиторской задолженности свидетельствует о необходимости пристального внимания руководства к организации платежно-расчетных отношений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Увеличение доли кредиторской задолженности в краткосрочных пассивах говорит о снижении источников формирования оборотных активов, а также о снижении текущей ликвидности организации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Дальнейшее увеличение доли кредиторской задолженности будет уменьшать текущую ликвидность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>".</w:t>
      </w:r>
    </w:p>
    <w:p w:rsidR="00FA1BC6" w:rsidRDefault="004A707B" w:rsidP="00FA1BC6">
      <w:pPr>
        <w:ind w:firstLine="709"/>
        <w:rPr>
          <w:lang w:eastAsia="en-US"/>
        </w:rPr>
      </w:pPr>
      <w:r w:rsidRPr="00FA1BC6">
        <w:rPr>
          <w:lang w:eastAsia="en-US"/>
        </w:rPr>
        <w:t>Покрыть кредиторскую задолженность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может из чистой прибыли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При более рациональном использовании денежных средств и уменьшении некоторых статей по использованию прибыли может способствовать увеличению пассива баланса, что в свою очередь снизит потребность в заемных средствах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Также увеличению чистой прибыли организации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будет способствовать и снижение статей издержек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Анализируя операционные и внереализационные расходы ЗАО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Росич</w:t>
      </w:r>
      <w:r w:rsidR="00FA1BC6">
        <w:rPr>
          <w:lang w:eastAsia="en-US"/>
        </w:rPr>
        <w:t xml:space="preserve">" </w:t>
      </w:r>
      <w:r w:rsidRPr="00FA1BC6">
        <w:rPr>
          <w:lang w:eastAsia="en-US"/>
        </w:rPr>
        <w:t>можно предложить руководителю пересмотреть вопрос о расходовании денежных средств на собственное потребление и на общехозяйственные расходы</w:t>
      </w:r>
      <w:r w:rsidR="00FA1BC6" w:rsidRPr="00FA1BC6">
        <w:rPr>
          <w:lang w:eastAsia="en-US"/>
        </w:rPr>
        <w:t>.</w:t>
      </w:r>
    </w:p>
    <w:p w:rsidR="00FA1BC6" w:rsidRDefault="002F4C86" w:rsidP="00FA1BC6">
      <w:pPr>
        <w:ind w:firstLine="709"/>
        <w:rPr>
          <w:lang w:eastAsia="en-US"/>
        </w:rPr>
      </w:pPr>
      <w:r w:rsidRPr="00FA1BC6">
        <w:rPr>
          <w:lang w:eastAsia="en-US"/>
        </w:rPr>
        <w:t>Учет кредиторской задолженности ведется на счете 60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Расчеты с поставщиками и подрядчиками</w:t>
      </w:r>
      <w:r w:rsidR="00FA1BC6">
        <w:rPr>
          <w:lang w:eastAsia="en-US"/>
        </w:rPr>
        <w:t xml:space="preserve">". </w:t>
      </w:r>
      <w:r w:rsidRPr="00FA1BC6">
        <w:rPr>
          <w:lang w:eastAsia="en-US"/>
        </w:rPr>
        <w:t>Расчеты с дебиторами и кредиторами, не являющимися покупателями, заказчиками, поставщиками или подрядчиками, ведутся на счете 76</w:t>
      </w:r>
      <w:r w:rsidR="00FA1BC6">
        <w:rPr>
          <w:lang w:eastAsia="en-US"/>
        </w:rPr>
        <w:t xml:space="preserve"> "</w:t>
      </w:r>
      <w:r w:rsidRPr="00FA1BC6">
        <w:rPr>
          <w:lang w:eastAsia="en-US"/>
        </w:rPr>
        <w:t>Расчеты с разными дебиторами и кредиторами</w:t>
      </w:r>
      <w:r w:rsidR="00FA1BC6">
        <w:rPr>
          <w:lang w:eastAsia="en-US"/>
        </w:rPr>
        <w:t>".</w:t>
      </w:r>
    </w:p>
    <w:p w:rsidR="00FA1BC6" w:rsidRDefault="002F4C86" w:rsidP="00FA1BC6">
      <w:pPr>
        <w:ind w:firstLine="709"/>
        <w:rPr>
          <w:lang w:eastAsia="en-US"/>
        </w:rPr>
      </w:pPr>
      <w:r w:rsidRPr="00FA1BC6">
        <w:rPr>
          <w:lang w:eastAsia="en-US"/>
        </w:rPr>
        <w:t>Для обобщенной характеристики объектов используются синтетические счета, на которых все показатели измеряются в денежном выражении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Для более детальной характеристики объектов анализируются аналитические счета, где кроме денежного измерителя может присутствовать количественный показатель</w:t>
      </w:r>
      <w:r w:rsidR="00FA1BC6">
        <w:rPr>
          <w:lang w:eastAsia="en-US"/>
        </w:rPr>
        <w:t xml:space="preserve"> (</w:t>
      </w:r>
      <w:r w:rsidRPr="00FA1BC6">
        <w:rPr>
          <w:lang w:eastAsia="en-US"/>
        </w:rPr>
        <w:t xml:space="preserve">килограммы, штуки, пары и </w:t>
      </w:r>
      <w:r w:rsidR="00FA1BC6">
        <w:rPr>
          <w:lang w:eastAsia="en-US"/>
        </w:rPr>
        <w:t>др.)</w:t>
      </w:r>
      <w:r w:rsidR="00FA1BC6" w:rsidRPr="00FA1BC6">
        <w:rPr>
          <w:lang w:eastAsia="en-US"/>
        </w:rPr>
        <w:t>.</w:t>
      </w:r>
    </w:p>
    <w:p w:rsidR="00FA1BC6" w:rsidRDefault="002F4C86" w:rsidP="00FA1BC6">
      <w:pPr>
        <w:ind w:firstLine="709"/>
        <w:rPr>
          <w:lang w:eastAsia="en-US"/>
        </w:rPr>
      </w:pPr>
      <w:r w:rsidRPr="00FA1BC6">
        <w:rPr>
          <w:lang w:eastAsia="en-US"/>
        </w:rPr>
        <w:t>Для обобщения и систематизации данных синтетических и аналитических счетов используются оборотные ведомости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При этом форма оборотной ведомости по счетам учета расчетов с разными дебиторами и кредиторами имеет специфику, связанную с тем, что по одним организациям задолженность может быть дебетовой, а по другим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кредитовой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Кроме того, по одной и той же организации на начало месяца остаток может быть дебетовым, а на конец месяца</w:t>
      </w:r>
      <w:r w:rsidR="00FA1BC6" w:rsidRPr="00FA1BC6">
        <w:rPr>
          <w:lang w:eastAsia="en-US"/>
        </w:rPr>
        <w:t xml:space="preserve"> - </w:t>
      </w:r>
      <w:r w:rsidRPr="00FA1BC6">
        <w:rPr>
          <w:lang w:eastAsia="en-US"/>
        </w:rPr>
        <w:t>кредитовым, и наоборот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>Поэтому сальдо в данной оборотной ведомости показывается развернуто</w:t>
      </w:r>
      <w:r w:rsidR="00FA1BC6" w:rsidRPr="00FA1BC6">
        <w:rPr>
          <w:lang w:eastAsia="en-US"/>
        </w:rPr>
        <w:t xml:space="preserve">: </w:t>
      </w:r>
      <w:r w:rsidRPr="00FA1BC6">
        <w:rPr>
          <w:lang w:eastAsia="en-US"/>
        </w:rPr>
        <w:t>дебетовое сальдо в активе, кредитовое в пассиве</w:t>
      </w:r>
      <w:r w:rsidR="00FA1BC6" w:rsidRPr="00FA1BC6">
        <w:rPr>
          <w:lang w:eastAsia="en-US"/>
        </w:rPr>
        <w:t xml:space="preserve">. </w:t>
      </w:r>
      <w:r w:rsidRPr="00FA1BC6">
        <w:rPr>
          <w:lang w:eastAsia="en-US"/>
        </w:rPr>
        <w:t xml:space="preserve">Сальдо в свернутом виде, </w:t>
      </w:r>
      <w:r w:rsidR="00FA1BC6">
        <w:rPr>
          <w:lang w:eastAsia="en-US"/>
        </w:rPr>
        <w:t>т.е.</w:t>
      </w:r>
      <w:r w:rsidR="00FA1BC6" w:rsidRPr="00FA1BC6">
        <w:rPr>
          <w:lang w:eastAsia="en-US"/>
        </w:rPr>
        <w:t xml:space="preserve"> </w:t>
      </w:r>
      <w:r w:rsidRPr="00FA1BC6">
        <w:rPr>
          <w:lang w:eastAsia="en-US"/>
        </w:rPr>
        <w:t>как простую разность между различными видами задолженности, в такой оборотной ведомости указывать нельзя</w:t>
      </w:r>
      <w:r w:rsidR="00FA1BC6" w:rsidRPr="00FA1BC6">
        <w:rPr>
          <w:lang w:eastAsia="en-US"/>
        </w:rPr>
        <w:t>.</w:t>
      </w:r>
    </w:p>
    <w:p w:rsidR="00FA1BC6" w:rsidRDefault="002F4C86" w:rsidP="00FA1BC6">
      <w:pPr>
        <w:ind w:firstLine="709"/>
        <w:rPr>
          <w:lang w:eastAsia="en-US"/>
        </w:rPr>
      </w:pPr>
      <w:r w:rsidRPr="00FA1BC6">
        <w:rPr>
          <w:lang w:eastAsia="en-US"/>
        </w:rPr>
        <w:t>При ведении журнально-ордерной формы бухгалтерского учета, рекомендованной для большинства предприятий промышленности, торговли и сбыта, текущая информация о движении дебиторской и кредиторской задолженности отслеживается по данным соответствующих журналов-ордеров</w:t>
      </w:r>
      <w:r w:rsidR="00FA1BC6" w:rsidRPr="00FA1BC6">
        <w:rPr>
          <w:lang w:eastAsia="en-US"/>
        </w:rPr>
        <w:t>.</w:t>
      </w:r>
    </w:p>
    <w:p w:rsidR="00FA1BC6" w:rsidRDefault="002F4C86" w:rsidP="00FA1BC6">
      <w:pPr>
        <w:ind w:firstLine="709"/>
        <w:rPr>
          <w:lang w:eastAsia="en-US"/>
        </w:rPr>
      </w:pPr>
      <w:r w:rsidRPr="00FA1BC6">
        <w:rPr>
          <w:lang w:eastAsia="en-US"/>
        </w:rPr>
        <w:t>Итоги каждого месяца по данным журналов-ордеров заносятся в Главную книгу</w:t>
      </w:r>
      <w:r w:rsidR="00FA1BC6" w:rsidRPr="00FA1BC6">
        <w:rPr>
          <w:lang w:eastAsia="en-US"/>
        </w:rPr>
        <w:t>.</w:t>
      </w:r>
    </w:p>
    <w:p w:rsidR="00FA1BC6" w:rsidRPr="00FA1BC6" w:rsidRDefault="004A1614" w:rsidP="003272EE">
      <w:pPr>
        <w:pStyle w:val="2"/>
      </w:pPr>
      <w:r w:rsidRPr="00FA1BC6">
        <w:br w:type="page"/>
      </w:r>
      <w:bookmarkStart w:id="24" w:name="_Toc271224709"/>
      <w:r w:rsidR="00FA1BC6">
        <w:t>Список использованных источников</w:t>
      </w:r>
      <w:bookmarkEnd w:id="24"/>
    </w:p>
    <w:p w:rsidR="003272EE" w:rsidRDefault="003272EE" w:rsidP="00FA1BC6">
      <w:pPr>
        <w:ind w:firstLine="709"/>
        <w:rPr>
          <w:lang w:eastAsia="en-US"/>
        </w:rPr>
      </w:pP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Анализ хозяйственной деятельности предприятия</w:t>
      </w:r>
      <w:r w:rsidR="00FA1BC6" w:rsidRPr="00FA1BC6">
        <w:t xml:space="preserve">: </w:t>
      </w:r>
      <w:r w:rsidRPr="00FA1BC6">
        <w:t>учеб</w:t>
      </w:r>
      <w:r w:rsidR="00FA1BC6" w:rsidRPr="00FA1BC6">
        <w:t xml:space="preserve">. </w:t>
      </w:r>
      <w:r w:rsidRPr="00FA1BC6">
        <w:t>пособие / Под общ</w:t>
      </w:r>
      <w:r w:rsidR="00FA1BC6" w:rsidRPr="00FA1BC6">
        <w:t xml:space="preserve">. </w:t>
      </w:r>
      <w:r w:rsidRPr="00FA1BC6">
        <w:t>ред</w:t>
      </w:r>
      <w:r w:rsidR="00FA1BC6">
        <w:t>.</w:t>
      </w:r>
      <w:r w:rsidR="003272EE">
        <w:t xml:space="preserve"> Л.</w:t>
      </w:r>
      <w:r w:rsidRPr="00FA1BC6">
        <w:t>Л</w:t>
      </w:r>
      <w:r w:rsidR="00FA1BC6" w:rsidRPr="00FA1BC6">
        <w:t xml:space="preserve">. </w:t>
      </w:r>
      <w:r w:rsidRPr="00FA1BC6">
        <w:t>Ермолович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Интерпрессервис</w:t>
      </w:r>
      <w:r w:rsidR="00FA1BC6" w:rsidRPr="00FA1BC6">
        <w:t xml:space="preserve">; </w:t>
      </w:r>
      <w:r w:rsidRPr="00FA1BC6">
        <w:t>Экоперспектива, 2001</w:t>
      </w:r>
      <w:r w:rsidR="00FA1BC6" w:rsidRPr="00FA1BC6">
        <w:t>. -</w:t>
      </w:r>
      <w:r w:rsidR="00FA1BC6">
        <w:t xml:space="preserve"> </w:t>
      </w:r>
      <w:r w:rsidRPr="00FA1BC6">
        <w:t>576 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Бабук И</w:t>
      </w:r>
      <w:r w:rsidR="00FA1BC6">
        <w:t xml:space="preserve">.М. </w:t>
      </w:r>
      <w:r w:rsidRPr="00FA1BC6">
        <w:t>Экономика предприятия</w:t>
      </w:r>
      <w:r w:rsidR="00FA1BC6" w:rsidRPr="00FA1BC6">
        <w:t xml:space="preserve">: </w:t>
      </w:r>
      <w:r w:rsidRPr="00FA1BC6">
        <w:t>учеб</w:t>
      </w:r>
      <w:r w:rsidR="00FA1BC6" w:rsidRPr="00FA1BC6">
        <w:t xml:space="preserve">. </w:t>
      </w:r>
      <w:r w:rsidRPr="00FA1BC6">
        <w:t>пособие для студентов технических специальностей / И</w:t>
      </w:r>
      <w:r w:rsidR="00FA1BC6">
        <w:t xml:space="preserve">.М. </w:t>
      </w:r>
      <w:r w:rsidRPr="00FA1BC6">
        <w:t>Бабук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 "</w:t>
      </w:r>
      <w:r w:rsidRPr="00FA1BC6">
        <w:t>ИВЦ Минфина</w:t>
      </w:r>
      <w:r w:rsidR="00FA1BC6">
        <w:t xml:space="preserve">", </w:t>
      </w:r>
      <w:r w:rsidRPr="00FA1BC6">
        <w:t>2006</w:t>
      </w:r>
      <w:r w:rsidR="00FA1BC6" w:rsidRPr="00FA1BC6">
        <w:t>. -</w:t>
      </w:r>
      <w:r w:rsidR="00FA1BC6">
        <w:t xml:space="preserve"> </w:t>
      </w:r>
      <w:r w:rsidRPr="00FA1BC6">
        <w:t>327</w:t>
      </w:r>
      <w:r w:rsidR="00FA1BC6">
        <w:t xml:space="preserve"> </w:t>
      </w:r>
      <w:r w:rsidRPr="00FA1BC6">
        <w:t>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Балабанов И</w:t>
      </w:r>
      <w:r w:rsidR="00FA1BC6">
        <w:t xml:space="preserve">.Т. </w:t>
      </w:r>
      <w:r w:rsidRPr="00FA1BC6">
        <w:t>Финансовый анализ и планирование хозяйствующего субъекта</w:t>
      </w:r>
      <w:r w:rsidR="00FA1BC6" w:rsidRPr="00FA1BC6">
        <w:t>. -</w:t>
      </w:r>
      <w:r w:rsidR="00FA1BC6">
        <w:t xml:space="preserve"> </w:t>
      </w:r>
      <w:r w:rsidRPr="00FA1BC6">
        <w:t>2-е изд</w:t>
      </w:r>
      <w:r w:rsidR="00FA1BC6">
        <w:t>.,</w:t>
      </w:r>
      <w:r w:rsidRPr="00FA1BC6">
        <w:t xml:space="preserve"> доп</w:t>
      </w:r>
      <w:r w:rsidR="00FA1BC6" w:rsidRPr="00FA1BC6">
        <w:t>. -</w:t>
      </w:r>
      <w:r w:rsidR="00FA1BC6">
        <w:t xml:space="preserve"> </w:t>
      </w:r>
      <w:r w:rsidRPr="00FA1BC6">
        <w:t>М</w:t>
      </w:r>
      <w:r w:rsidR="00FA1BC6">
        <w:t>.:</w:t>
      </w:r>
      <w:r w:rsidR="00FA1BC6" w:rsidRPr="00FA1BC6">
        <w:t xml:space="preserve"> </w:t>
      </w:r>
      <w:r w:rsidRPr="00FA1BC6">
        <w:t>Финансы и статистика, 2001</w:t>
      </w:r>
      <w:r w:rsidR="00FA1BC6" w:rsidRPr="00FA1BC6">
        <w:t>. -</w:t>
      </w:r>
      <w:r w:rsidR="00FA1BC6">
        <w:t xml:space="preserve"> </w:t>
      </w:r>
      <w:r w:rsidRPr="00FA1BC6">
        <w:t>208 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Головачев А</w:t>
      </w:r>
      <w:r w:rsidR="00FA1BC6">
        <w:t xml:space="preserve">.С. </w:t>
      </w:r>
      <w:r w:rsidRPr="00FA1BC6">
        <w:t>Экономика предприятия</w:t>
      </w:r>
      <w:r w:rsidR="00FA1BC6" w:rsidRPr="00FA1BC6">
        <w:t xml:space="preserve">: </w:t>
      </w:r>
      <w:r w:rsidRPr="00FA1BC6">
        <w:t>учеб</w:t>
      </w:r>
      <w:r w:rsidR="00FA1BC6" w:rsidRPr="00FA1BC6">
        <w:t xml:space="preserve">. - </w:t>
      </w:r>
      <w:r w:rsidRPr="00FA1BC6">
        <w:t>метод</w:t>
      </w:r>
      <w:r w:rsidR="00FA1BC6" w:rsidRPr="00FA1BC6">
        <w:t xml:space="preserve">. </w:t>
      </w:r>
      <w:r w:rsidRPr="00FA1BC6">
        <w:t>комплекс / А</w:t>
      </w:r>
      <w:r w:rsidR="00FA1BC6">
        <w:t xml:space="preserve">.С. </w:t>
      </w:r>
      <w:r w:rsidRPr="00FA1BC6">
        <w:t>Головачев и др</w:t>
      </w:r>
      <w:r w:rsidR="00FA1BC6">
        <w:t>.;</w:t>
      </w:r>
      <w:r w:rsidR="00FA1BC6" w:rsidRPr="00FA1BC6">
        <w:t xml:space="preserve"> </w:t>
      </w:r>
      <w:r w:rsidRPr="00FA1BC6">
        <w:t>Под ред</w:t>
      </w:r>
      <w:r w:rsidR="00FA1BC6">
        <w:t>.</w:t>
      </w:r>
      <w:r w:rsidR="003272EE">
        <w:t xml:space="preserve"> </w:t>
      </w:r>
      <w:r w:rsidR="00FA1BC6">
        <w:t xml:space="preserve">В.И. </w:t>
      </w:r>
      <w:r w:rsidRPr="00FA1BC6">
        <w:t>Кудашова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Изд-во МИУ, 2007</w:t>
      </w:r>
      <w:r w:rsidR="00FA1BC6" w:rsidRPr="00FA1BC6">
        <w:t>. -</w:t>
      </w:r>
      <w:r w:rsidR="00FA1BC6">
        <w:t xml:space="preserve"> </w:t>
      </w:r>
      <w:r w:rsidRPr="00FA1BC6">
        <w:t>340 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Грибов В</w:t>
      </w:r>
      <w:r w:rsidR="00FA1BC6">
        <w:t xml:space="preserve">.Д., </w:t>
      </w:r>
      <w:r w:rsidRPr="00FA1BC6">
        <w:t>Грузинов В</w:t>
      </w:r>
      <w:r w:rsidR="00FA1BC6">
        <w:t xml:space="preserve">.П. </w:t>
      </w:r>
      <w:r w:rsidRPr="00FA1BC6">
        <w:t>Экономика предприятия</w:t>
      </w:r>
      <w:r w:rsidR="00FA1BC6" w:rsidRPr="00FA1BC6">
        <w:t>. -</w:t>
      </w:r>
      <w:r w:rsidR="00FA1BC6">
        <w:t xml:space="preserve"> </w:t>
      </w:r>
      <w:r w:rsidRPr="00FA1BC6">
        <w:t>М</w:t>
      </w:r>
      <w:r w:rsidR="00FA1BC6">
        <w:t>.:</w:t>
      </w:r>
      <w:r w:rsidR="00FA1BC6" w:rsidRPr="00FA1BC6">
        <w:t xml:space="preserve"> </w:t>
      </w:r>
      <w:r w:rsidRPr="00FA1BC6">
        <w:t>Финансы и статистика, 2004</w:t>
      </w:r>
      <w:r w:rsidR="00FA1BC6" w:rsidRPr="00FA1BC6">
        <w:t>. -</w:t>
      </w:r>
      <w:r w:rsidR="00FA1BC6">
        <w:t xml:space="preserve"> </w:t>
      </w:r>
      <w:r w:rsidRPr="00FA1BC6">
        <w:t>336 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Золотогоров В</w:t>
      </w:r>
      <w:r w:rsidR="00FA1BC6">
        <w:t xml:space="preserve">.Г. </w:t>
      </w:r>
      <w:r w:rsidRPr="00FA1BC6">
        <w:t>Организация и планирование производства</w:t>
      </w:r>
      <w:r w:rsidR="00FA1BC6" w:rsidRPr="00FA1BC6">
        <w:t xml:space="preserve">. </w:t>
      </w:r>
      <w:r w:rsidRPr="00FA1BC6">
        <w:t>Практическое пособие</w:t>
      </w:r>
      <w:r w:rsidR="00FA1BC6" w:rsidRPr="00FA1BC6">
        <w:t xml:space="preserve"> -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ФУАинформ, 2001</w:t>
      </w:r>
      <w:r w:rsidR="00FA1BC6" w:rsidRPr="00FA1BC6">
        <w:t>. -</w:t>
      </w:r>
      <w:r w:rsidR="00FA1BC6">
        <w:t xml:space="preserve"> </w:t>
      </w:r>
      <w:r w:rsidRPr="00FA1BC6">
        <w:t>528 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Ильин А</w:t>
      </w:r>
      <w:r w:rsidR="00FA1BC6">
        <w:t xml:space="preserve">.И., </w:t>
      </w:r>
      <w:r w:rsidRPr="00FA1BC6">
        <w:t>Синица Л</w:t>
      </w:r>
      <w:r w:rsidR="00FA1BC6">
        <w:t xml:space="preserve">.М. </w:t>
      </w:r>
      <w:r w:rsidRPr="00FA1BC6">
        <w:t>Планирование на предприятии</w:t>
      </w:r>
      <w:r w:rsidR="00FA1BC6" w:rsidRPr="00FA1BC6">
        <w:t xml:space="preserve">: </w:t>
      </w:r>
      <w:r w:rsidRPr="00FA1BC6">
        <w:t>Учебное пособие</w:t>
      </w:r>
      <w:r w:rsidR="00FA1BC6" w:rsidRPr="00FA1BC6">
        <w:t xml:space="preserve">. </w:t>
      </w:r>
      <w:r w:rsidRPr="00FA1BC6">
        <w:t>В 2-х частях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ООО</w:t>
      </w:r>
      <w:r w:rsidR="00FA1BC6">
        <w:t xml:space="preserve"> "</w:t>
      </w:r>
      <w:r w:rsidRPr="00FA1BC6">
        <w:t>Новое знание</w:t>
      </w:r>
      <w:r w:rsidR="00FA1BC6">
        <w:t xml:space="preserve">", </w:t>
      </w:r>
      <w:r w:rsidRPr="00FA1BC6">
        <w:t>2000</w:t>
      </w:r>
      <w:r w:rsidR="00FA1BC6" w:rsidRPr="00FA1BC6">
        <w:t>. -</w:t>
      </w:r>
      <w:r w:rsidR="00FA1BC6">
        <w:t xml:space="preserve"> </w:t>
      </w:r>
      <w:r w:rsidRPr="00FA1BC6">
        <w:t>728 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Киреева Н</w:t>
      </w:r>
      <w:r w:rsidR="00FA1BC6">
        <w:t xml:space="preserve">.В. </w:t>
      </w:r>
      <w:r w:rsidRPr="00FA1BC6">
        <w:t>Комплексный экономический анализ хозяйствен</w:t>
      </w:r>
      <w:r w:rsidR="002602DF" w:rsidRPr="00FA1BC6">
        <w:t>ной деятельности</w:t>
      </w:r>
      <w:r w:rsidR="00FA1BC6" w:rsidRPr="00FA1BC6">
        <w:t xml:space="preserve">: </w:t>
      </w:r>
      <w:r w:rsidR="002602DF" w:rsidRPr="00FA1BC6">
        <w:t>учеб</w:t>
      </w:r>
      <w:r w:rsidR="00FA1BC6" w:rsidRPr="00FA1BC6">
        <w:t xml:space="preserve">. </w:t>
      </w:r>
      <w:r w:rsidR="002602DF" w:rsidRPr="00FA1BC6">
        <w:t>пособие</w:t>
      </w:r>
      <w:r w:rsidR="00FA1BC6" w:rsidRPr="00FA1BC6">
        <w:t>. -</w:t>
      </w:r>
      <w:r w:rsidR="00FA1BC6">
        <w:t xml:space="preserve"> </w:t>
      </w:r>
      <w:r w:rsidRPr="00FA1BC6">
        <w:t>М</w:t>
      </w:r>
      <w:r w:rsidR="00FA1BC6" w:rsidRPr="00FA1BC6">
        <w:t xml:space="preserve">: </w:t>
      </w:r>
      <w:r w:rsidRPr="00FA1BC6">
        <w:t>Социальные отношения, 2007</w:t>
      </w:r>
      <w:r w:rsidR="00FA1BC6" w:rsidRPr="00FA1BC6">
        <w:t>. -</w:t>
      </w:r>
      <w:r w:rsidR="00FA1BC6">
        <w:t xml:space="preserve"> </w:t>
      </w:r>
      <w:r w:rsidRPr="00FA1BC6">
        <w:t>505</w:t>
      </w:r>
      <w:r w:rsidR="00FA1BC6">
        <w:t xml:space="preserve"> </w:t>
      </w:r>
      <w:r w:rsidRPr="00FA1BC6">
        <w:t>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Королько А</w:t>
      </w:r>
      <w:r w:rsidR="00FA1BC6">
        <w:t xml:space="preserve">.А. </w:t>
      </w:r>
      <w:r w:rsidRPr="00FA1BC6">
        <w:t>Современная экономика предприятия</w:t>
      </w:r>
      <w:r w:rsidR="00FA1BC6" w:rsidRPr="00FA1BC6">
        <w:t xml:space="preserve">: </w:t>
      </w:r>
      <w:r w:rsidRPr="00FA1BC6">
        <w:t>Учебно-методическое пособие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ЗАО</w:t>
      </w:r>
      <w:r w:rsidR="00FA1BC6">
        <w:t xml:space="preserve"> "</w:t>
      </w:r>
      <w:r w:rsidRPr="00FA1BC6">
        <w:t>Веды</w:t>
      </w:r>
      <w:r w:rsidR="00FA1BC6">
        <w:t xml:space="preserve">", </w:t>
      </w:r>
      <w:r w:rsidRPr="00FA1BC6">
        <w:t>2003</w:t>
      </w:r>
      <w:r w:rsidR="00FA1BC6" w:rsidRPr="00FA1BC6">
        <w:t>. -</w:t>
      </w:r>
      <w:r w:rsidR="00FA1BC6">
        <w:t xml:space="preserve"> </w:t>
      </w:r>
      <w:r w:rsidRPr="00FA1BC6">
        <w:t>527 с</w:t>
      </w:r>
      <w:r w:rsidR="00FA1BC6" w:rsidRPr="00FA1BC6">
        <w:t>.</w:t>
      </w:r>
    </w:p>
    <w:p w:rsidR="00FA1BC6" w:rsidRDefault="002602DF" w:rsidP="003272EE">
      <w:pPr>
        <w:pStyle w:val="a0"/>
        <w:tabs>
          <w:tab w:val="left" w:pos="402"/>
        </w:tabs>
        <w:ind w:firstLine="0"/>
      </w:pPr>
      <w:r w:rsidRPr="00FA1BC6">
        <w:t>Организация сельскохозяйственного производства, Н</w:t>
      </w:r>
      <w:r w:rsidR="00FA1BC6">
        <w:t xml:space="preserve">.А. </w:t>
      </w:r>
      <w:r w:rsidRPr="00FA1BC6">
        <w:t>Попов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Тандем, 2000</w:t>
      </w:r>
      <w:r w:rsidR="00FA1BC6" w:rsidRPr="00FA1BC6">
        <w:t>. -</w:t>
      </w:r>
      <w:r w:rsidR="00FA1BC6">
        <w:t xml:space="preserve"> </w:t>
      </w:r>
      <w:r w:rsidRPr="00FA1BC6">
        <w:t>352 с</w:t>
      </w:r>
      <w:r w:rsidR="00FA1BC6" w:rsidRPr="00FA1BC6">
        <w:t>.</w:t>
      </w:r>
    </w:p>
    <w:p w:rsidR="00FA1BC6" w:rsidRDefault="007D2937" w:rsidP="003272EE">
      <w:pPr>
        <w:pStyle w:val="a0"/>
        <w:tabs>
          <w:tab w:val="left" w:pos="402"/>
        </w:tabs>
        <w:ind w:firstLine="0"/>
      </w:pPr>
      <w:r w:rsidRPr="00FA1BC6">
        <w:t>Пупко Г</w:t>
      </w:r>
      <w:r w:rsidR="00FA1BC6">
        <w:t xml:space="preserve">.М. </w:t>
      </w:r>
      <w:r w:rsidRPr="00FA1BC6">
        <w:t>Аудит и ревизия</w:t>
      </w:r>
      <w:r w:rsidR="00FA1BC6" w:rsidRPr="00FA1BC6">
        <w:t xml:space="preserve">: </w:t>
      </w:r>
      <w:r w:rsidRPr="00FA1BC6">
        <w:t>Учеб</w:t>
      </w:r>
      <w:r w:rsidR="00FA1BC6" w:rsidRPr="00FA1BC6">
        <w:t xml:space="preserve">. </w:t>
      </w:r>
      <w:r w:rsidRPr="00FA1BC6">
        <w:t>пособие</w:t>
      </w:r>
      <w:r w:rsidR="00FA1BC6" w:rsidRPr="00FA1BC6">
        <w:t xml:space="preserve"> -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Мисанта, 2002</w:t>
      </w:r>
      <w:r w:rsidR="00FA1BC6" w:rsidRPr="00FA1BC6">
        <w:t>. -</w:t>
      </w:r>
      <w:r w:rsidR="00FA1BC6">
        <w:t xml:space="preserve"> </w:t>
      </w:r>
      <w:r w:rsidRPr="00FA1BC6">
        <w:t>429 с</w:t>
      </w:r>
      <w:r w:rsidR="00FA1BC6" w:rsidRPr="00FA1BC6">
        <w:t>.</w:t>
      </w:r>
    </w:p>
    <w:p w:rsidR="00FA1BC6" w:rsidRDefault="002602DF" w:rsidP="003272EE">
      <w:pPr>
        <w:pStyle w:val="a0"/>
        <w:tabs>
          <w:tab w:val="left" w:pos="402"/>
        </w:tabs>
        <w:ind w:firstLine="0"/>
      </w:pPr>
      <w:r w:rsidRPr="00FA1BC6">
        <w:t>Савицкая Г</w:t>
      </w:r>
      <w:r w:rsidR="00FA1BC6">
        <w:t xml:space="preserve">.В. </w:t>
      </w:r>
      <w:r w:rsidRPr="00FA1BC6">
        <w:t>Анализ хозяйственной деятельности предприятий АПК</w:t>
      </w:r>
      <w:r w:rsidR="00FA1BC6" w:rsidRPr="00FA1BC6">
        <w:t xml:space="preserve">: </w:t>
      </w:r>
      <w:r w:rsidRPr="00FA1BC6">
        <w:t>Учебник</w:t>
      </w:r>
      <w:r w:rsidR="00FA1BC6" w:rsidRPr="00FA1BC6">
        <w:t>. -</w:t>
      </w:r>
      <w:r w:rsidR="00FA1BC6">
        <w:t xml:space="preserve"> </w:t>
      </w:r>
      <w:r w:rsidRPr="00FA1BC6">
        <w:t>4-е изд</w:t>
      </w:r>
      <w:r w:rsidR="00FA1BC6">
        <w:t>.,</w:t>
      </w:r>
      <w:r w:rsidRPr="00FA1BC6">
        <w:t xml:space="preserve"> испр</w:t>
      </w:r>
      <w:r w:rsidR="00FA1BC6" w:rsidRPr="00FA1BC6">
        <w:t xml:space="preserve">. </w:t>
      </w:r>
      <w:r w:rsidRPr="00FA1BC6">
        <w:t>и доп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Новое знание, 2004</w:t>
      </w:r>
      <w:r w:rsidR="00FA1BC6" w:rsidRPr="00FA1BC6">
        <w:t>. -</w:t>
      </w:r>
      <w:r w:rsidR="00FA1BC6">
        <w:t xml:space="preserve"> </w:t>
      </w:r>
      <w:r w:rsidRPr="00FA1BC6">
        <w:t>736 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Управление качеством</w:t>
      </w:r>
      <w:r w:rsidR="00FA1BC6" w:rsidRPr="00FA1BC6">
        <w:t xml:space="preserve">: </w:t>
      </w:r>
      <w:r w:rsidRPr="00FA1BC6">
        <w:t>Учебно-методический комплекс / А</w:t>
      </w:r>
      <w:r w:rsidR="00FA1BC6">
        <w:t xml:space="preserve">.Л. </w:t>
      </w:r>
      <w:r w:rsidRPr="00FA1BC6">
        <w:t>Ходенков, И</w:t>
      </w:r>
      <w:r w:rsidR="00FA1BC6">
        <w:t xml:space="preserve">.П. </w:t>
      </w:r>
      <w:r w:rsidRPr="00FA1BC6">
        <w:t>Лубчинская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Изд-во МИУ, 2005</w:t>
      </w:r>
      <w:r w:rsidR="00FA1BC6" w:rsidRPr="00FA1BC6">
        <w:t>. -</w:t>
      </w:r>
      <w:r w:rsidR="00FA1BC6">
        <w:t xml:space="preserve"> </w:t>
      </w:r>
      <w:r w:rsidRPr="00FA1BC6">
        <w:t>135 с</w:t>
      </w:r>
      <w:r w:rsidR="00FA1BC6" w:rsidRPr="00FA1BC6">
        <w:t>.</w:t>
      </w:r>
    </w:p>
    <w:p w:rsidR="00FA1BC6" w:rsidRDefault="002602DF" w:rsidP="003272EE">
      <w:pPr>
        <w:pStyle w:val="a0"/>
        <w:tabs>
          <w:tab w:val="left" w:pos="402"/>
        </w:tabs>
        <w:ind w:firstLine="0"/>
      </w:pPr>
      <w:r w:rsidRPr="00FA1BC6">
        <w:t>Шакиров Ф</w:t>
      </w:r>
      <w:r w:rsidR="00FA1BC6">
        <w:t xml:space="preserve">.К. </w:t>
      </w:r>
      <w:r w:rsidRPr="00FA1BC6">
        <w:t>Организация сельскохозяйственного производства</w:t>
      </w:r>
      <w:r w:rsidR="00FA1BC6" w:rsidRPr="00FA1BC6">
        <w:t xml:space="preserve">. </w:t>
      </w:r>
      <w:r w:rsidRPr="00FA1BC6">
        <w:t>Учеб</w:t>
      </w:r>
      <w:r w:rsidR="00FA1BC6" w:rsidRPr="00FA1BC6">
        <w:t>. -</w:t>
      </w:r>
      <w:r w:rsidR="00FA1BC6">
        <w:t xml:space="preserve"> </w:t>
      </w:r>
      <w:r w:rsidRPr="00FA1BC6">
        <w:t>М</w:t>
      </w:r>
      <w:r w:rsidR="00FA1BC6">
        <w:t>.:</w:t>
      </w:r>
      <w:r w:rsidR="00FA1BC6" w:rsidRPr="00FA1BC6">
        <w:t xml:space="preserve"> </w:t>
      </w:r>
      <w:r w:rsidRPr="00FA1BC6">
        <w:t>Колосс, 2003</w:t>
      </w:r>
      <w:r w:rsidR="00FA1BC6" w:rsidRPr="00FA1BC6">
        <w:t>. -</w:t>
      </w:r>
      <w:r w:rsidR="00FA1BC6">
        <w:t xml:space="preserve"> </w:t>
      </w:r>
      <w:r w:rsidRPr="00FA1BC6">
        <w:t>498 с</w:t>
      </w:r>
      <w:r w:rsidR="00FA1BC6" w:rsidRPr="00FA1BC6">
        <w:t>.</w:t>
      </w:r>
    </w:p>
    <w:p w:rsidR="00FA1BC6" w:rsidRDefault="004A1614" w:rsidP="003272EE">
      <w:pPr>
        <w:pStyle w:val="a0"/>
        <w:tabs>
          <w:tab w:val="left" w:pos="402"/>
        </w:tabs>
        <w:ind w:firstLine="0"/>
      </w:pPr>
      <w:r w:rsidRPr="00FA1BC6">
        <w:t>Экономический анализ</w:t>
      </w:r>
      <w:r w:rsidR="00FA1BC6" w:rsidRPr="00FA1BC6">
        <w:t xml:space="preserve">: </w:t>
      </w:r>
      <w:r w:rsidRPr="00FA1BC6">
        <w:t>Основы теории</w:t>
      </w:r>
      <w:r w:rsidR="00FA1BC6" w:rsidRPr="00FA1BC6">
        <w:t xml:space="preserve">. </w:t>
      </w:r>
      <w:r w:rsidRPr="00FA1BC6">
        <w:t>Комплексный анализ хозяйственной деятельности организации / Под ред</w:t>
      </w:r>
      <w:r w:rsidR="00FA1BC6" w:rsidRPr="00FA1BC6">
        <w:t xml:space="preserve">. </w:t>
      </w:r>
      <w:r w:rsidRPr="00FA1BC6">
        <w:t>Н</w:t>
      </w:r>
      <w:r w:rsidR="00FA1BC6">
        <w:t xml:space="preserve">.В. </w:t>
      </w:r>
      <w:r w:rsidRPr="00FA1BC6">
        <w:t>Войтоловского, А</w:t>
      </w:r>
      <w:r w:rsidR="00FA1BC6">
        <w:t xml:space="preserve">.П. </w:t>
      </w:r>
      <w:r w:rsidRPr="00FA1BC6">
        <w:t>Калининой, И</w:t>
      </w:r>
      <w:r w:rsidR="00FA1BC6">
        <w:t xml:space="preserve">.И. </w:t>
      </w:r>
      <w:r w:rsidRPr="00FA1BC6">
        <w:t>Мазуровой</w:t>
      </w:r>
      <w:r w:rsidR="00FA1BC6" w:rsidRPr="00FA1BC6">
        <w:t>. -</w:t>
      </w:r>
      <w:r w:rsidR="00FA1BC6">
        <w:t xml:space="preserve"> </w:t>
      </w:r>
      <w:r w:rsidRPr="00FA1BC6">
        <w:t>М</w:t>
      </w:r>
      <w:r w:rsidR="00FA1BC6">
        <w:t>.:</w:t>
      </w:r>
      <w:r w:rsidR="00FA1BC6" w:rsidRPr="00FA1BC6">
        <w:t xml:space="preserve"> </w:t>
      </w:r>
      <w:r w:rsidRPr="00FA1BC6">
        <w:t>Высшее образование, 2005</w:t>
      </w:r>
      <w:r w:rsidR="00FA1BC6" w:rsidRPr="00FA1BC6">
        <w:t>. -</w:t>
      </w:r>
      <w:r w:rsidR="00FA1BC6">
        <w:t xml:space="preserve"> </w:t>
      </w:r>
      <w:r w:rsidRPr="00FA1BC6">
        <w:t>509 с</w:t>
      </w:r>
      <w:r w:rsidR="00FA1BC6" w:rsidRPr="00FA1BC6">
        <w:t>.</w:t>
      </w:r>
    </w:p>
    <w:p w:rsidR="00FA1BC6" w:rsidRDefault="002602DF" w:rsidP="003272EE">
      <w:pPr>
        <w:pStyle w:val="a0"/>
        <w:tabs>
          <w:tab w:val="left" w:pos="402"/>
        </w:tabs>
        <w:ind w:firstLine="0"/>
      </w:pPr>
      <w:r w:rsidRPr="00FA1BC6">
        <w:t>Экономика предприятий и отраслей АПК</w:t>
      </w:r>
      <w:r w:rsidR="00FA1BC6" w:rsidRPr="00FA1BC6">
        <w:t xml:space="preserve">: </w:t>
      </w:r>
      <w:r w:rsidRPr="00FA1BC6">
        <w:t>Учебник / Под редакцией П</w:t>
      </w:r>
      <w:r w:rsidR="00FA1BC6">
        <w:t xml:space="preserve">.И. </w:t>
      </w:r>
      <w:r w:rsidRPr="00FA1BC6">
        <w:t>Лещиловского, Л</w:t>
      </w:r>
      <w:r w:rsidR="00FA1BC6">
        <w:t xml:space="preserve">.Ф. </w:t>
      </w:r>
      <w:r w:rsidRPr="00FA1BC6">
        <w:t>Догиля, В</w:t>
      </w:r>
      <w:r w:rsidR="00FA1BC6">
        <w:t xml:space="preserve">.С. </w:t>
      </w:r>
      <w:r w:rsidRPr="00FA1BC6">
        <w:t>Тонковича</w:t>
      </w:r>
      <w:r w:rsidR="00FA1BC6" w:rsidRPr="00FA1BC6">
        <w:t>. -</w:t>
      </w:r>
      <w:r w:rsidR="00FA1BC6">
        <w:t xml:space="preserve"> </w:t>
      </w:r>
      <w:r w:rsidRPr="00FA1BC6">
        <w:t>Мн</w:t>
      </w:r>
      <w:r w:rsidR="00FA1BC6">
        <w:t>.:</w:t>
      </w:r>
      <w:r w:rsidR="00FA1BC6" w:rsidRPr="00FA1BC6">
        <w:t xml:space="preserve"> </w:t>
      </w:r>
      <w:r w:rsidRPr="00FA1BC6">
        <w:t>БГЭУ, 2001</w:t>
      </w:r>
      <w:r w:rsidR="00FA1BC6" w:rsidRPr="00FA1BC6">
        <w:t>. -</w:t>
      </w:r>
      <w:r w:rsidR="00FA1BC6">
        <w:t xml:space="preserve"> </w:t>
      </w:r>
      <w:r w:rsidRPr="00FA1BC6">
        <w:t>575 с</w:t>
      </w:r>
      <w:r w:rsidR="00FA1BC6" w:rsidRPr="00FA1BC6">
        <w:t>.</w:t>
      </w:r>
    </w:p>
    <w:p w:rsidR="007D2937" w:rsidRPr="00FA1BC6" w:rsidRDefault="007D2937" w:rsidP="00FA1BC6">
      <w:pPr>
        <w:ind w:firstLine="709"/>
        <w:rPr>
          <w:lang w:eastAsia="en-US"/>
        </w:rPr>
      </w:pPr>
    </w:p>
    <w:sectPr w:rsidR="007D2937" w:rsidRPr="00FA1BC6" w:rsidSect="00FA1BC6">
      <w:headerReference w:type="default" r:id="rId43"/>
      <w:footerReference w:type="default" r:id="rId44"/>
      <w:type w:val="continuous"/>
      <w:pgSz w:w="11906" w:h="16838" w:code="9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300" w:rsidRDefault="00D45300">
      <w:pPr>
        <w:ind w:firstLine="709"/>
        <w:rPr>
          <w:lang w:eastAsia="en-US"/>
        </w:rPr>
      </w:pPr>
      <w:r>
        <w:rPr>
          <w:lang w:eastAsia="en-US"/>
        </w:rPr>
        <w:separator/>
      </w:r>
    </w:p>
  </w:endnote>
  <w:endnote w:type="continuationSeparator" w:id="0">
    <w:p w:rsidR="00D45300" w:rsidRDefault="00D45300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12D" w:rsidRDefault="005F512D" w:rsidP="00FA1BC6">
    <w:pPr>
      <w:pStyle w:val="a9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300" w:rsidRDefault="00D45300">
      <w:pPr>
        <w:ind w:firstLine="709"/>
        <w:rPr>
          <w:lang w:eastAsia="en-US"/>
        </w:rPr>
      </w:pPr>
      <w:r>
        <w:rPr>
          <w:lang w:eastAsia="en-US"/>
        </w:rPr>
        <w:separator/>
      </w:r>
    </w:p>
  </w:footnote>
  <w:footnote w:type="continuationSeparator" w:id="0">
    <w:p w:rsidR="00D45300" w:rsidRDefault="00D45300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12D" w:rsidRDefault="00360CCB" w:rsidP="00FA1BC6">
    <w:pPr>
      <w:pStyle w:val="ac"/>
      <w:framePr w:wrap="auto" w:vAnchor="text" w:hAnchor="margin" w:xAlign="right" w:y="1"/>
      <w:ind w:firstLine="0"/>
      <w:jc w:val="both"/>
      <w:rPr>
        <w:rStyle w:val="ad"/>
      </w:rPr>
    </w:pPr>
    <w:r>
      <w:rPr>
        <w:rStyle w:val="ad"/>
      </w:rPr>
      <w:t>2</w:t>
    </w:r>
  </w:p>
  <w:p w:rsidR="005F512D" w:rsidRDefault="005F512D" w:rsidP="00FA1BC6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9EEE84C"/>
    <w:lvl w:ilvl="0">
      <w:numFmt w:val="bullet"/>
      <w:lvlText w:val="*"/>
      <w:lvlJc w:val="left"/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DF2073B"/>
    <w:multiLevelType w:val="singleLevel"/>
    <w:tmpl w:val="4AF27E52"/>
    <w:lvl w:ilvl="0">
      <w:start w:val="4"/>
      <w:numFmt w:val="decimal"/>
      <w:lvlText w:val="1.%1."/>
      <w:legacy w:legacy="1" w:legacySpace="0" w:legacyIndent="388"/>
      <w:lvlJc w:val="left"/>
      <w:rPr>
        <w:rFonts w:ascii="Times New Roman" w:hAnsi="Times New Roman" w:cs="Times New Roman" w:hint="default"/>
      </w:rPr>
    </w:lvl>
  </w:abstractNum>
  <w:abstractNum w:abstractNumId="3">
    <w:nsid w:val="246B60C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D091F95"/>
    <w:multiLevelType w:val="hybridMultilevel"/>
    <w:tmpl w:val="EE607CD8"/>
    <w:lvl w:ilvl="0" w:tplc="FFFFFFFF">
      <w:start w:val="1"/>
      <w:numFmt w:val="decimal"/>
      <w:lvlText w:val="%1."/>
      <w:lvlJc w:val="left"/>
      <w:pPr>
        <w:tabs>
          <w:tab w:val="num" w:pos="1849"/>
        </w:tabs>
        <w:ind w:left="1849" w:hanging="11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6"/>
  </w:num>
  <w:num w:numId="2">
    <w:abstractNumId w:val="0"/>
    <w:lvlOverride w:ilvl="0">
      <w:lvl w:ilvl="0">
        <w:numFmt w:val="bullet"/>
        <w:lvlText w:val="-"/>
        <w:legacy w:legacy="1" w:legacySpace="0" w:legacyIndent="12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4972"/>
    <w:rsid w:val="000165C7"/>
    <w:rsid w:val="000173D0"/>
    <w:rsid w:val="00017D23"/>
    <w:rsid w:val="00034B25"/>
    <w:rsid w:val="000410DC"/>
    <w:rsid w:val="00050AA3"/>
    <w:rsid w:val="000526ED"/>
    <w:rsid w:val="00054B99"/>
    <w:rsid w:val="00067BB6"/>
    <w:rsid w:val="00074860"/>
    <w:rsid w:val="000823F8"/>
    <w:rsid w:val="000841AF"/>
    <w:rsid w:val="00094D9F"/>
    <w:rsid w:val="000A33C9"/>
    <w:rsid w:val="000A4972"/>
    <w:rsid w:val="000B1111"/>
    <w:rsid w:val="000B39C1"/>
    <w:rsid w:val="000B6907"/>
    <w:rsid w:val="000C7E45"/>
    <w:rsid w:val="000E5265"/>
    <w:rsid w:val="000F16D7"/>
    <w:rsid w:val="000F3564"/>
    <w:rsid w:val="00126F5F"/>
    <w:rsid w:val="00130AD7"/>
    <w:rsid w:val="00135C96"/>
    <w:rsid w:val="00167F3A"/>
    <w:rsid w:val="00175AED"/>
    <w:rsid w:val="00181906"/>
    <w:rsid w:val="00186B57"/>
    <w:rsid w:val="0019438E"/>
    <w:rsid w:val="001A1C12"/>
    <w:rsid w:val="001B4954"/>
    <w:rsid w:val="001D032A"/>
    <w:rsid w:val="001D0A19"/>
    <w:rsid w:val="001D1A12"/>
    <w:rsid w:val="001D4685"/>
    <w:rsid w:val="002048D8"/>
    <w:rsid w:val="0020625F"/>
    <w:rsid w:val="00206A4B"/>
    <w:rsid w:val="00241DF9"/>
    <w:rsid w:val="002602DF"/>
    <w:rsid w:val="002738B3"/>
    <w:rsid w:val="0027503D"/>
    <w:rsid w:val="002A5801"/>
    <w:rsid w:val="002B245C"/>
    <w:rsid w:val="002B30B0"/>
    <w:rsid w:val="002B6F36"/>
    <w:rsid w:val="002E6FA3"/>
    <w:rsid w:val="002E7076"/>
    <w:rsid w:val="002F4C86"/>
    <w:rsid w:val="002F6C8C"/>
    <w:rsid w:val="00303083"/>
    <w:rsid w:val="00304E33"/>
    <w:rsid w:val="00307CFE"/>
    <w:rsid w:val="00322222"/>
    <w:rsid w:val="00324C05"/>
    <w:rsid w:val="003261BF"/>
    <w:rsid w:val="003272EE"/>
    <w:rsid w:val="00330E2E"/>
    <w:rsid w:val="00356346"/>
    <w:rsid w:val="00360CCB"/>
    <w:rsid w:val="00366102"/>
    <w:rsid w:val="003669A4"/>
    <w:rsid w:val="0036738D"/>
    <w:rsid w:val="0038687E"/>
    <w:rsid w:val="003C7014"/>
    <w:rsid w:val="003E003C"/>
    <w:rsid w:val="003E26FF"/>
    <w:rsid w:val="00405790"/>
    <w:rsid w:val="0041573A"/>
    <w:rsid w:val="00415CBC"/>
    <w:rsid w:val="00421584"/>
    <w:rsid w:val="00424AE4"/>
    <w:rsid w:val="00444CF3"/>
    <w:rsid w:val="0046763D"/>
    <w:rsid w:val="004706D7"/>
    <w:rsid w:val="004A1614"/>
    <w:rsid w:val="004A3368"/>
    <w:rsid w:val="004A3A9B"/>
    <w:rsid w:val="004A707B"/>
    <w:rsid w:val="004B3579"/>
    <w:rsid w:val="004B6A88"/>
    <w:rsid w:val="004C26B4"/>
    <w:rsid w:val="004D0152"/>
    <w:rsid w:val="004E5119"/>
    <w:rsid w:val="004F177C"/>
    <w:rsid w:val="00502D96"/>
    <w:rsid w:val="00506D23"/>
    <w:rsid w:val="005220FE"/>
    <w:rsid w:val="0052211F"/>
    <w:rsid w:val="00523758"/>
    <w:rsid w:val="0052376F"/>
    <w:rsid w:val="0053431F"/>
    <w:rsid w:val="00542EF4"/>
    <w:rsid w:val="0054616F"/>
    <w:rsid w:val="0055491D"/>
    <w:rsid w:val="00572095"/>
    <w:rsid w:val="00573492"/>
    <w:rsid w:val="00587563"/>
    <w:rsid w:val="005971B3"/>
    <w:rsid w:val="00597DC1"/>
    <w:rsid w:val="005A24F6"/>
    <w:rsid w:val="005A530F"/>
    <w:rsid w:val="005C3685"/>
    <w:rsid w:val="005D269E"/>
    <w:rsid w:val="005E775D"/>
    <w:rsid w:val="005E789A"/>
    <w:rsid w:val="005F50A6"/>
    <w:rsid w:val="005F5110"/>
    <w:rsid w:val="005F512D"/>
    <w:rsid w:val="005F6C59"/>
    <w:rsid w:val="0060017F"/>
    <w:rsid w:val="00634422"/>
    <w:rsid w:val="00640F6F"/>
    <w:rsid w:val="00664E55"/>
    <w:rsid w:val="00673024"/>
    <w:rsid w:val="006933B6"/>
    <w:rsid w:val="00695BA4"/>
    <w:rsid w:val="006B37DF"/>
    <w:rsid w:val="006C5083"/>
    <w:rsid w:val="006E6F0A"/>
    <w:rsid w:val="00710EBC"/>
    <w:rsid w:val="00720E1A"/>
    <w:rsid w:val="0072514C"/>
    <w:rsid w:val="0072676C"/>
    <w:rsid w:val="007722E5"/>
    <w:rsid w:val="00774B43"/>
    <w:rsid w:val="007A339F"/>
    <w:rsid w:val="007B664F"/>
    <w:rsid w:val="007B6D9C"/>
    <w:rsid w:val="007B7F7C"/>
    <w:rsid w:val="007C102E"/>
    <w:rsid w:val="007C4B71"/>
    <w:rsid w:val="007D2937"/>
    <w:rsid w:val="007D5AC6"/>
    <w:rsid w:val="007E3689"/>
    <w:rsid w:val="007F2614"/>
    <w:rsid w:val="007F4F27"/>
    <w:rsid w:val="00810767"/>
    <w:rsid w:val="008126E0"/>
    <w:rsid w:val="00837B66"/>
    <w:rsid w:val="00837E0B"/>
    <w:rsid w:val="00846059"/>
    <w:rsid w:val="00855567"/>
    <w:rsid w:val="00873342"/>
    <w:rsid w:val="00891BDE"/>
    <w:rsid w:val="00893A4B"/>
    <w:rsid w:val="00896C40"/>
    <w:rsid w:val="008B7978"/>
    <w:rsid w:val="008C2C37"/>
    <w:rsid w:val="008C5B77"/>
    <w:rsid w:val="008C6619"/>
    <w:rsid w:val="008C7735"/>
    <w:rsid w:val="008D547E"/>
    <w:rsid w:val="008F3A50"/>
    <w:rsid w:val="008F7A54"/>
    <w:rsid w:val="009027EB"/>
    <w:rsid w:val="00904C49"/>
    <w:rsid w:val="009107FF"/>
    <w:rsid w:val="00920FCA"/>
    <w:rsid w:val="009310C1"/>
    <w:rsid w:val="0095006C"/>
    <w:rsid w:val="009572F0"/>
    <w:rsid w:val="0096366E"/>
    <w:rsid w:val="009669D6"/>
    <w:rsid w:val="00981366"/>
    <w:rsid w:val="0098371E"/>
    <w:rsid w:val="00993820"/>
    <w:rsid w:val="009C188B"/>
    <w:rsid w:val="009C4A40"/>
    <w:rsid w:val="009E2F99"/>
    <w:rsid w:val="009E7F8E"/>
    <w:rsid w:val="00A078E2"/>
    <w:rsid w:val="00A079F4"/>
    <w:rsid w:val="00A10831"/>
    <w:rsid w:val="00A1638C"/>
    <w:rsid w:val="00A24420"/>
    <w:rsid w:val="00A246BB"/>
    <w:rsid w:val="00A409AB"/>
    <w:rsid w:val="00A423DC"/>
    <w:rsid w:val="00A4313E"/>
    <w:rsid w:val="00A616CC"/>
    <w:rsid w:val="00A67325"/>
    <w:rsid w:val="00A84AFC"/>
    <w:rsid w:val="00A92EF0"/>
    <w:rsid w:val="00A95CD7"/>
    <w:rsid w:val="00A967B3"/>
    <w:rsid w:val="00A96D66"/>
    <w:rsid w:val="00AA546A"/>
    <w:rsid w:val="00AB7902"/>
    <w:rsid w:val="00AD14F6"/>
    <w:rsid w:val="00AE3008"/>
    <w:rsid w:val="00AE76C3"/>
    <w:rsid w:val="00AF7C01"/>
    <w:rsid w:val="00B11276"/>
    <w:rsid w:val="00B1248F"/>
    <w:rsid w:val="00B130A4"/>
    <w:rsid w:val="00B13349"/>
    <w:rsid w:val="00B13A89"/>
    <w:rsid w:val="00B47CF3"/>
    <w:rsid w:val="00B75789"/>
    <w:rsid w:val="00B9101F"/>
    <w:rsid w:val="00BA2847"/>
    <w:rsid w:val="00BA3418"/>
    <w:rsid w:val="00BE56E3"/>
    <w:rsid w:val="00BE7B28"/>
    <w:rsid w:val="00BF3ED2"/>
    <w:rsid w:val="00C12621"/>
    <w:rsid w:val="00C12717"/>
    <w:rsid w:val="00C27BFB"/>
    <w:rsid w:val="00C31D54"/>
    <w:rsid w:val="00C70E92"/>
    <w:rsid w:val="00C71FAC"/>
    <w:rsid w:val="00C77E5A"/>
    <w:rsid w:val="00C8519B"/>
    <w:rsid w:val="00C86162"/>
    <w:rsid w:val="00C92E56"/>
    <w:rsid w:val="00CA559F"/>
    <w:rsid w:val="00CA6608"/>
    <w:rsid w:val="00CB01B1"/>
    <w:rsid w:val="00CB430F"/>
    <w:rsid w:val="00CC4BE0"/>
    <w:rsid w:val="00CD07A4"/>
    <w:rsid w:val="00CE36C3"/>
    <w:rsid w:val="00CF38D8"/>
    <w:rsid w:val="00CF713E"/>
    <w:rsid w:val="00D02762"/>
    <w:rsid w:val="00D0573E"/>
    <w:rsid w:val="00D308B6"/>
    <w:rsid w:val="00D35175"/>
    <w:rsid w:val="00D35510"/>
    <w:rsid w:val="00D40F66"/>
    <w:rsid w:val="00D45300"/>
    <w:rsid w:val="00D51486"/>
    <w:rsid w:val="00D54B6B"/>
    <w:rsid w:val="00D60274"/>
    <w:rsid w:val="00D60D7D"/>
    <w:rsid w:val="00D6293B"/>
    <w:rsid w:val="00D64941"/>
    <w:rsid w:val="00D64A58"/>
    <w:rsid w:val="00D918CD"/>
    <w:rsid w:val="00DB0C98"/>
    <w:rsid w:val="00DD1358"/>
    <w:rsid w:val="00DD7E9B"/>
    <w:rsid w:val="00DE30CA"/>
    <w:rsid w:val="00DE42BD"/>
    <w:rsid w:val="00E01569"/>
    <w:rsid w:val="00E1303D"/>
    <w:rsid w:val="00E13AE1"/>
    <w:rsid w:val="00E32D6E"/>
    <w:rsid w:val="00E44042"/>
    <w:rsid w:val="00E660BD"/>
    <w:rsid w:val="00E7255A"/>
    <w:rsid w:val="00E85C91"/>
    <w:rsid w:val="00E86EE9"/>
    <w:rsid w:val="00EA47FD"/>
    <w:rsid w:val="00EA5405"/>
    <w:rsid w:val="00EB6CCA"/>
    <w:rsid w:val="00EC0B0C"/>
    <w:rsid w:val="00EC61C3"/>
    <w:rsid w:val="00ED5F5C"/>
    <w:rsid w:val="00EE31FC"/>
    <w:rsid w:val="00EE33FD"/>
    <w:rsid w:val="00EF0007"/>
    <w:rsid w:val="00EF321F"/>
    <w:rsid w:val="00EF62B1"/>
    <w:rsid w:val="00F11236"/>
    <w:rsid w:val="00F142DC"/>
    <w:rsid w:val="00F216DB"/>
    <w:rsid w:val="00F267BA"/>
    <w:rsid w:val="00F51FB1"/>
    <w:rsid w:val="00F54864"/>
    <w:rsid w:val="00F55243"/>
    <w:rsid w:val="00F5618C"/>
    <w:rsid w:val="00F62B0F"/>
    <w:rsid w:val="00FA1BC6"/>
    <w:rsid w:val="00FA537D"/>
    <w:rsid w:val="00FB1EC4"/>
    <w:rsid w:val="00FC1AD0"/>
    <w:rsid w:val="00FC73B3"/>
    <w:rsid w:val="00FE04AE"/>
    <w:rsid w:val="00FE0F87"/>
    <w:rsid w:val="00FE7F32"/>
    <w:rsid w:val="00FF049D"/>
    <w:rsid w:val="00FF20B4"/>
    <w:rsid w:val="00FF57E5"/>
    <w:rsid w:val="00FF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uiPriority w:val="99"/>
    <w:qFormat/>
    <w:rsid w:val="00FA1BC6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FA1BC6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  <w:lang w:eastAsia="en-US"/>
    </w:rPr>
  </w:style>
  <w:style w:type="paragraph" w:styleId="2">
    <w:name w:val="heading 2"/>
    <w:basedOn w:val="a2"/>
    <w:next w:val="a2"/>
    <w:link w:val="20"/>
    <w:autoRedefine/>
    <w:uiPriority w:val="99"/>
    <w:qFormat/>
    <w:rsid w:val="00FA1BC6"/>
    <w:pPr>
      <w:keepNext/>
      <w:ind w:firstLine="0"/>
      <w:jc w:val="center"/>
      <w:outlineLvl w:val="1"/>
    </w:pPr>
    <w:rPr>
      <w:b/>
      <w:bCs/>
      <w:i/>
      <w:iCs/>
      <w:smallCaps/>
      <w:lang w:eastAsia="en-US"/>
    </w:rPr>
  </w:style>
  <w:style w:type="paragraph" w:styleId="3">
    <w:name w:val="heading 3"/>
    <w:basedOn w:val="a2"/>
    <w:next w:val="a2"/>
    <w:link w:val="30"/>
    <w:uiPriority w:val="99"/>
    <w:qFormat/>
    <w:rsid w:val="00FA1BC6"/>
    <w:pPr>
      <w:keepNext/>
      <w:ind w:firstLine="709"/>
      <w:outlineLvl w:val="2"/>
    </w:pPr>
    <w:rPr>
      <w:b/>
      <w:bCs/>
      <w:noProof/>
      <w:lang w:eastAsia="en-US"/>
    </w:rPr>
  </w:style>
  <w:style w:type="paragraph" w:styleId="4">
    <w:name w:val="heading 4"/>
    <w:basedOn w:val="a2"/>
    <w:next w:val="a2"/>
    <w:link w:val="40"/>
    <w:uiPriority w:val="99"/>
    <w:qFormat/>
    <w:rsid w:val="00FA1BC6"/>
    <w:pPr>
      <w:keepNext/>
      <w:ind w:firstLine="709"/>
      <w:jc w:val="center"/>
      <w:outlineLvl w:val="3"/>
    </w:pPr>
    <w:rPr>
      <w:i/>
      <w:iCs/>
      <w:noProof/>
      <w:lang w:eastAsia="en-US"/>
    </w:rPr>
  </w:style>
  <w:style w:type="paragraph" w:styleId="5">
    <w:name w:val="heading 5"/>
    <w:basedOn w:val="a2"/>
    <w:next w:val="a2"/>
    <w:link w:val="50"/>
    <w:uiPriority w:val="99"/>
    <w:qFormat/>
    <w:rsid w:val="00FA1BC6"/>
    <w:pPr>
      <w:keepNext/>
      <w:ind w:left="737" w:firstLine="709"/>
      <w:jc w:val="left"/>
      <w:outlineLvl w:val="4"/>
    </w:pPr>
    <w:rPr>
      <w:lang w:eastAsia="en-US"/>
    </w:rPr>
  </w:style>
  <w:style w:type="paragraph" w:styleId="6">
    <w:name w:val="heading 6"/>
    <w:basedOn w:val="a2"/>
    <w:next w:val="a2"/>
    <w:link w:val="60"/>
    <w:uiPriority w:val="99"/>
    <w:qFormat/>
    <w:rsid w:val="00FA1BC6"/>
    <w:pPr>
      <w:keepNext/>
      <w:ind w:firstLine="709"/>
      <w:jc w:val="center"/>
      <w:outlineLvl w:val="5"/>
    </w:pPr>
    <w:rPr>
      <w:b/>
      <w:bCs/>
      <w:sz w:val="30"/>
      <w:szCs w:val="30"/>
      <w:lang w:eastAsia="en-US"/>
    </w:rPr>
  </w:style>
  <w:style w:type="paragraph" w:styleId="7">
    <w:name w:val="heading 7"/>
    <w:basedOn w:val="a2"/>
    <w:next w:val="a2"/>
    <w:link w:val="70"/>
    <w:uiPriority w:val="99"/>
    <w:qFormat/>
    <w:rsid w:val="00FA1BC6"/>
    <w:pPr>
      <w:keepNext/>
      <w:ind w:firstLine="709"/>
      <w:outlineLvl w:val="6"/>
    </w:pPr>
    <w:rPr>
      <w:sz w:val="24"/>
      <w:szCs w:val="24"/>
      <w:lang w:eastAsia="en-US"/>
    </w:rPr>
  </w:style>
  <w:style w:type="paragraph" w:styleId="8">
    <w:name w:val="heading 8"/>
    <w:basedOn w:val="a2"/>
    <w:next w:val="a2"/>
    <w:link w:val="80"/>
    <w:uiPriority w:val="99"/>
    <w:qFormat/>
    <w:rsid w:val="00FA1BC6"/>
    <w:pPr>
      <w:keepNext/>
      <w:ind w:firstLine="709"/>
      <w:outlineLvl w:val="7"/>
    </w:pPr>
    <w:rPr>
      <w:rFonts w:ascii="Arial" w:hAnsi="Arial" w:cs="Arial"/>
      <w:b/>
      <w:bCs/>
      <w:sz w:val="32"/>
      <w:szCs w:val="32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lang w:eastAsia="en-US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  <w:lang w:eastAsia="en-US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paragraph" w:styleId="21">
    <w:name w:val="toc 2"/>
    <w:basedOn w:val="a2"/>
    <w:next w:val="a2"/>
    <w:autoRedefine/>
    <w:uiPriority w:val="99"/>
    <w:semiHidden/>
    <w:rsid w:val="00FA1BC6"/>
    <w:pPr>
      <w:tabs>
        <w:tab w:val="left" w:leader="dot" w:pos="3500"/>
      </w:tabs>
      <w:ind w:firstLine="0"/>
      <w:jc w:val="left"/>
    </w:pPr>
    <w:rPr>
      <w:smallCaps/>
      <w:lang w:eastAsia="en-US"/>
    </w:rPr>
  </w:style>
  <w:style w:type="paragraph" w:styleId="a6">
    <w:name w:val="Title"/>
    <w:basedOn w:val="a2"/>
    <w:link w:val="a7"/>
    <w:uiPriority w:val="99"/>
    <w:qFormat/>
    <w:rsid w:val="000A4972"/>
    <w:pPr>
      <w:spacing w:line="312" w:lineRule="auto"/>
      <w:ind w:firstLine="709"/>
      <w:jc w:val="center"/>
    </w:pPr>
    <w:rPr>
      <w:b/>
      <w:bCs/>
      <w:sz w:val="44"/>
      <w:szCs w:val="44"/>
      <w:lang w:eastAsia="en-US"/>
    </w:rPr>
  </w:style>
  <w:style w:type="character" w:customStyle="1" w:styleId="a7">
    <w:name w:val="Название Знак"/>
    <w:link w:val="a6"/>
    <w:uiPriority w:val="10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table" w:styleId="a8">
    <w:name w:val="Table Grid"/>
    <w:basedOn w:val="a4"/>
    <w:uiPriority w:val="99"/>
    <w:rsid w:val="00FA1BC6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styleId="a9">
    <w:name w:val="footer"/>
    <w:basedOn w:val="a2"/>
    <w:link w:val="aa"/>
    <w:uiPriority w:val="99"/>
    <w:semiHidden/>
    <w:rsid w:val="00FA1BC6"/>
    <w:pPr>
      <w:tabs>
        <w:tab w:val="center" w:pos="4819"/>
        <w:tab w:val="right" w:pos="9639"/>
      </w:tabs>
      <w:ind w:firstLine="709"/>
    </w:pPr>
    <w:rPr>
      <w:lang w:eastAsia="en-US"/>
    </w:rPr>
  </w:style>
  <w:style w:type="character" w:customStyle="1" w:styleId="ab">
    <w:name w:val="Верхний колонтитул Знак"/>
    <w:link w:val="ac"/>
    <w:uiPriority w:val="99"/>
    <w:semiHidden/>
    <w:locked/>
    <w:rsid w:val="00FA1BC6"/>
    <w:rPr>
      <w:rFonts w:eastAsia="Times New Roman"/>
      <w:noProof/>
      <w:kern w:val="16"/>
      <w:sz w:val="28"/>
      <w:szCs w:val="28"/>
      <w:lang w:val="ru-RU" w:eastAsia="en-US"/>
    </w:rPr>
  </w:style>
  <w:style w:type="character" w:styleId="ad">
    <w:name w:val="page number"/>
    <w:uiPriority w:val="99"/>
    <w:rsid w:val="00FA1BC6"/>
    <w:rPr>
      <w:rFonts w:ascii="Times New Roman" w:hAnsi="Times New Roman" w:cs="Times New Roman"/>
      <w:sz w:val="28"/>
      <w:szCs w:val="28"/>
    </w:rPr>
  </w:style>
  <w:style w:type="paragraph" w:styleId="ac">
    <w:name w:val="header"/>
    <w:basedOn w:val="a2"/>
    <w:next w:val="ae"/>
    <w:link w:val="ab"/>
    <w:uiPriority w:val="99"/>
    <w:rsid w:val="00FA1BC6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  <w:lang w:eastAsia="en-US"/>
    </w:rPr>
  </w:style>
  <w:style w:type="character" w:styleId="af">
    <w:name w:val="endnote reference"/>
    <w:uiPriority w:val="99"/>
    <w:semiHidden/>
    <w:rsid w:val="00FA1BC6"/>
    <w:rPr>
      <w:vertAlign w:val="superscript"/>
    </w:rPr>
  </w:style>
  <w:style w:type="paragraph" w:styleId="ae">
    <w:name w:val="Body Text"/>
    <w:basedOn w:val="a2"/>
    <w:link w:val="af0"/>
    <w:uiPriority w:val="99"/>
    <w:rsid w:val="00FA1BC6"/>
    <w:pPr>
      <w:ind w:firstLine="709"/>
    </w:pPr>
    <w:rPr>
      <w:lang w:eastAsia="en-US"/>
    </w:rPr>
  </w:style>
  <w:style w:type="character" w:customStyle="1" w:styleId="af0">
    <w:name w:val="Основной текст Знак"/>
    <w:link w:val="ae"/>
    <w:uiPriority w:val="99"/>
    <w:semiHidden/>
    <w:rPr>
      <w:sz w:val="28"/>
      <w:szCs w:val="28"/>
      <w:lang w:eastAsia="en-US"/>
    </w:rPr>
  </w:style>
  <w:style w:type="paragraph" w:styleId="af1">
    <w:name w:val="Body Text Indent"/>
    <w:basedOn w:val="a2"/>
    <w:link w:val="af2"/>
    <w:uiPriority w:val="99"/>
    <w:rsid w:val="00FA1BC6"/>
    <w:pPr>
      <w:shd w:val="clear" w:color="auto" w:fill="FFFFFF"/>
      <w:spacing w:before="192"/>
      <w:ind w:right="-5" w:firstLine="360"/>
    </w:pPr>
    <w:rPr>
      <w:lang w:eastAsia="en-US"/>
    </w:rPr>
  </w:style>
  <w:style w:type="character" w:customStyle="1" w:styleId="af2">
    <w:name w:val="Основной текст с отступом Знак"/>
    <w:link w:val="af1"/>
    <w:uiPriority w:val="99"/>
    <w:semiHidden/>
    <w:rPr>
      <w:sz w:val="28"/>
      <w:szCs w:val="28"/>
      <w:lang w:eastAsia="en-US"/>
    </w:rPr>
  </w:style>
  <w:style w:type="paragraph" w:customStyle="1" w:styleId="af3">
    <w:name w:val="Знак Знак Знак Знак"/>
    <w:basedOn w:val="a2"/>
    <w:uiPriority w:val="99"/>
    <w:rsid w:val="004A1614"/>
    <w:pPr>
      <w:pageBreakBefore/>
      <w:spacing w:after="160"/>
      <w:ind w:firstLine="709"/>
    </w:pPr>
    <w:rPr>
      <w:lang w:val="en-US" w:eastAsia="en-US"/>
    </w:rPr>
  </w:style>
  <w:style w:type="paragraph" w:customStyle="1" w:styleId="Style13">
    <w:name w:val="Style13"/>
    <w:basedOn w:val="a2"/>
    <w:uiPriority w:val="99"/>
    <w:rsid w:val="00893A4B"/>
    <w:pPr>
      <w:widowControl w:val="0"/>
      <w:autoSpaceDE w:val="0"/>
      <w:autoSpaceDN w:val="0"/>
      <w:adjustRightInd w:val="0"/>
      <w:spacing w:line="236" w:lineRule="exact"/>
      <w:ind w:firstLine="274"/>
    </w:pPr>
    <w:rPr>
      <w:lang w:eastAsia="en-US"/>
    </w:rPr>
  </w:style>
  <w:style w:type="paragraph" w:customStyle="1" w:styleId="Style14">
    <w:name w:val="Style14"/>
    <w:basedOn w:val="a2"/>
    <w:uiPriority w:val="99"/>
    <w:rsid w:val="00893A4B"/>
    <w:pPr>
      <w:widowControl w:val="0"/>
      <w:autoSpaceDE w:val="0"/>
      <w:autoSpaceDN w:val="0"/>
      <w:adjustRightInd w:val="0"/>
      <w:spacing w:line="230" w:lineRule="exact"/>
      <w:ind w:firstLine="744"/>
    </w:pPr>
    <w:rPr>
      <w:lang w:eastAsia="en-US"/>
    </w:rPr>
  </w:style>
  <w:style w:type="paragraph" w:customStyle="1" w:styleId="Style16">
    <w:name w:val="Style16"/>
    <w:basedOn w:val="a2"/>
    <w:uiPriority w:val="99"/>
    <w:rsid w:val="00893A4B"/>
    <w:pPr>
      <w:widowControl w:val="0"/>
      <w:autoSpaceDE w:val="0"/>
      <w:autoSpaceDN w:val="0"/>
      <w:adjustRightInd w:val="0"/>
      <w:ind w:firstLine="709"/>
      <w:jc w:val="right"/>
    </w:pPr>
    <w:rPr>
      <w:lang w:eastAsia="en-US"/>
    </w:rPr>
  </w:style>
  <w:style w:type="paragraph" w:customStyle="1" w:styleId="Style17">
    <w:name w:val="Style17"/>
    <w:basedOn w:val="a2"/>
    <w:uiPriority w:val="99"/>
    <w:rsid w:val="00893A4B"/>
    <w:pPr>
      <w:widowControl w:val="0"/>
      <w:autoSpaceDE w:val="0"/>
      <w:autoSpaceDN w:val="0"/>
      <w:adjustRightInd w:val="0"/>
      <w:ind w:firstLine="709"/>
    </w:pPr>
    <w:rPr>
      <w:lang w:eastAsia="en-US"/>
    </w:rPr>
  </w:style>
  <w:style w:type="paragraph" w:customStyle="1" w:styleId="Style18">
    <w:name w:val="Style18"/>
    <w:basedOn w:val="a2"/>
    <w:uiPriority w:val="99"/>
    <w:rsid w:val="00893A4B"/>
    <w:pPr>
      <w:widowControl w:val="0"/>
      <w:autoSpaceDE w:val="0"/>
      <w:autoSpaceDN w:val="0"/>
      <w:adjustRightInd w:val="0"/>
      <w:spacing w:line="232" w:lineRule="exact"/>
      <w:ind w:firstLine="298"/>
    </w:pPr>
    <w:rPr>
      <w:lang w:eastAsia="en-US"/>
    </w:rPr>
  </w:style>
  <w:style w:type="character" w:customStyle="1" w:styleId="FontStyle45">
    <w:name w:val="Font Style45"/>
    <w:uiPriority w:val="99"/>
    <w:rsid w:val="00893A4B"/>
    <w:rPr>
      <w:rFonts w:ascii="Times New Roman" w:hAnsi="Times New Roman" w:cs="Times New Roman"/>
      <w:i/>
      <w:iCs/>
      <w:spacing w:val="-10"/>
      <w:sz w:val="20"/>
      <w:szCs w:val="20"/>
    </w:rPr>
  </w:style>
  <w:style w:type="character" w:customStyle="1" w:styleId="FontStyle63">
    <w:name w:val="Font Style63"/>
    <w:uiPriority w:val="99"/>
    <w:rsid w:val="00893A4B"/>
    <w:rPr>
      <w:rFonts w:ascii="Times New Roman" w:hAnsi="Times New Roman" w:cs="Times New Roman"/>
      <w:spacing w:val="-10"/>
      <w:sz w:val="20"/>
      <w:szCs w:val="20"/>
    </w:rPr>
  </w:style>
  <w:style w:type="paragraph" w:customStyle="1" w:styleId="Style21">
    <w:name w:val="Style21"/>
    <w:basedOn w:val="a2"/>
    <w:uiPriority w:val="99"/>
    <w:rsid w:val="00893A4B"/>
    <w:pPr>
      <w:widowControl w:val="0"/>
      <w:autoSpaceDE w:val="0"/>
      <w:autoSpaceDN w:val="0"/>
      <w:adjustRightInd w:val="0"/>
      <w:spacing w:line="185" w:lineRule="exact"/>
      <w:ind w:firstLine="709"/>
      <w:jc w:val="center"/>
    </w:pPr>
    <w:rPr>
      <w:lang w:eastAsia="en-US"/>
    </w:rPr>
  </w:style>
  <w:style w:type="paragraph" w:customStyle="1" w:styleId="Style23">
    <w:name w:val="Style23"/>
    <w:basedOn w:val="a2"/>
    <w:uiPriority w:val="99"/>
    <w:rsid w:val="00893A4B"/>
    <w:pPr>
      <w:widowControl w:val="0"/>
      <w:autoSpaceDE w:val="0"/>
      <w:autoSpaceDN w:val="0"/>
      <w:adjustRightInd w:val="0"/>
      <w:spacing w:line="239" w:lineRule="exact"/>
      <w:ind w:firstLine="485"/>
    </w:pPr>
    <w:rPr>
      <w:lang w:eastAsia="en-US"/>
    </w:rPr>
  </w:style>
  <w:style w:type="paragraph" w:customStyle="1" w:styleId="Style26">
    <w:name w:val="Style26"/>
    <w:basedOn w:val="a2"/>
    <w:uiPriority w:val="99"/>
    <w:rsid w:val="00893A4B"/>
    <w:pPr>
      <w:widowControl w:val="0"/>
      <w:autoSpaceDE w:val="0"/>
      <w:autoSpaceDN w:val="0"/>
      <w:adjustRightInd w:val="0"/>
      <w:spacing w:line="240" w:lineRule="exact"/>
      <w:ind w:firstLine="709"/>
    </w:pPr>
    <w:rPr>
      <w:lang w:eastAsia="en-US"/>
    </w:rPr>
  </w:style>
  <w:style w:type="character" w:customStyle="1" w:styleId="FontStyle46">
    <w:name w:val="Font Style46"/>
    <w:uiPriority w:val="99"/>
    <w:rsid w:val="00893A4B"/>
    <w:rPr>
      <w:rFonts w:ascii="Times New Roman" w:hAnsi="Times New Roman" w:cs="Times New Roman"/>
      <w:spacing w:val="-10"/>
      <w:sz w:val="18"/>
      <w:szCs w:val="18"/>
    </w:rPr>
  </w:style>
  <w:style w:type="character" w:customStyle="1" w:styleId="FontStyle50">
    <w:name w:val="Font Style50"/>
    <w:uiPriority w:val="99"/>
    <w:rsid w:val="00893A4B"/>
    <w:rPr>
      <w:rFonts w:ascii="Times New Roman" w:hAnsi="Times New Roman" w:cs="Times New Roman"/>
      <w:b/>
      <w:bCs/>
      <w:sz w:val="18"/>
      <w:szCs w:val="18"/>
    </w:rPr>
  </w:style>
  <w:style w:type="paragraph" w:customStyle="1" w:styleId="Web">
    <w:name w:val="Обычный (Web)"/>
    <w:basedOn w:val="a2"/>
    <w:uiPriority w:val="99"/>
    <w:rsid w:val="00DE30CA"/>
    <w:pPr>
      <w:spacing w:before="100" w:after="100"/>
      <w:ind w:firstLine="709"/>
    </w:pPr>
    <w:rPr>
      <w:lang w:eastAsia="en-US"/>
    </w:rPr>
  </w:style>
  <w:style w:type="paragraph" w:customStyle="1" w:styleId="14pt">
    <w:name w:val="Обычный + 14 pt"/>
    <w:aliases w:val="по центру,по ширине,межстрочный интервал половинный"/>
    <w:basedOn w:val="a2"/>
    <w:uiPriority w:val="99"/>
    <w:rsid w:val="0095006C"/>
    <w:pPr>
      <w:ind w:firstLine="709"/>
    </w:pPr>
    <w:rPr>
      <w:lang w:eastAsia="en-US"/>
    </w:rPr>
  </w:style>
  <w:style w:type="paragraph" w:customStyle="1" w:styleId="Style1">
    <w:name w:val="Style1"/>
    <w:basedOn w:val="a2"/>
    <w:uiPriority w:val="99"/>
    <w:rsid w:val="00A423DC"/>
    <w:pPr>
      <w:widowControl w:val="0"/>
      <w:autoSpaceDE w:val="0"/>
      <w:autoSpaceDN w:val="0"/>
      <w:adjustRightInd w:val="0"/>
      <w:spacing w:line="480" w:lineRule="exact"/>
      <w:ind w:firstLine="709"/>
    </w:pPr>
    <w:rPr>
      <w:lang w:eastAsia="en-US"/>
    </w:rPr>
  </w:style>
  <w:style w:type="paragraph" w:styleId="31">
    <w:name w:val="Body Text Indent 3"/>
    <w:basedOn w:val="a2"/>
    <w:link w:val="32"/>
    <w:uiPriority w:val="99"/>
    <w:rsid w:val="00FA1BC6"/>
    <w:pPr>
      <w:shd w:val="clear" w:color="auto" w:fill="FFFFFF"/>
      <w:tabs>
        <w:tab w:val="left" w:pos="4262"/>
        <w:tab w:val="left" w:pos="5640"/>
      </w:tabs>
      <w:ind w:left="720" w:firstLine="709"/>
    </w:pPr>
    <w:rPr>
      <w:lang w:eastAsia="en-US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  <w:lang w:eastAsia="en-US"/>
    </w:rPr>
  </w:style>
  <w:style w:type="paragraph" w:customStyle="1" w:styleId="12">
    <w:name w:val="Обычный №12"/>
    <w:basedOn w:val="a2"/>
    <w:uiPriority w:val="99"/>
    <w:rsid w:val="005E775D"/>
    <w:pPr>
      <w:ind w:firstLine="284"/>
    </w:pPr>
    <w:rPr>
      <w:lang w:eastAsia="en-US"/>
    </w:rPr>
  </w:style>
  <w:style w:type="paragraph" w:customStyle="1" w:styleId="af4">
    <w:name w:val="Îáû÷íûé"/>
    <w:uiPriority w:val="99"/>
    <w:rsid w:val="00FA537D"/>
  </w:style>
  <w:style w:type="paragraph" w:styleId="22">
    <w:name w:val="Body Text Indent 2"/>
    <w:basedOn w:val="a2"/>
    <w:link w:val="23"/>
    <w:uiPriority w:val="99"/>
    <w:rsid w:val="00FA1BC6"/>
    <w:pPr>
      <w:shd w:val="clear" w:color="auto" w:fill="FFFFFF"/>
      <w:tabs>
        <w:tab w:val="left" w:pos="163"/>
      </w:tabs>
      <w:ind w:firstLine="360"/>
    </w:pPr>
    <w:rPr>
      <w:lang w:eastAsia="en-US"/>
    </w:rPr>
  </w:style>
  <w:style w:type="character" w:customStyle="1" w:styleId="23">
    <w:name w:val="Основной текст с отступом 2 Знак"/>
    <w:link w:val="22"/>
    <w:uiPriority w:val="99"/>
    <w:semiHidden/>
    <w:rPr>
      <w:sz w:val="28"/>
      <w:szCs w:val="28"/>
      <w:lang w:eastAsia="en-US"/>
    </w:rPr>
  </w:style>
  <w:style w:type="character" w:styleId="af5">
    <w:name w:val="footnote reference"/>
    <w:uiPriority w:val="99"/>
    <w:semiHidden/>
    <w:rsid w:val="00FA1BC6"/>
    <w:rPr>
      <w:sz w:val="28"/>
      <w:szCs w:val="28"/>
      <w:vertAlign w:val="superscript"/>
    </w:rPr>
  </w:style>
  <w:style w:type="paragraph" w:styleId="af6">
    <w:name w:val="footnote text"/>
    <w:basedOn w:val="a2"/>
    <w:link w:val="af7"/>
    <w:autoRedefine/>
    <w:uiPriority w:val="99"/>
    <w:semiHidden/>
    <w:rsid w:val="00FA1BC6"/>
    <w:pPr>
      <w:ind w:firstLine="709"/>
    </w:pPr>
    <w:rPr>
      <w:color w:val="000000"/>
      <w:sz w:val="20"/>
      <w:szCs w:val="20"/>
      <w:lang w:eastAsia="en-US"/>
    </w:rPr>
  </w:style>
  <w:style w:type="character" w:customStyle="1" w:styleId="af7">
    <w:name w:val="Текст сноски Знак"/>
    <w:link w:val="af6"/>
    <w:uiPriority w:val="99"/>
    <w:locked/>
    <w:rsid w:val="00FA1BC6"/>
    <w:rPr>
      <w:rFonts w:eastAsia="Times New Roman"/>
      <w:color w:val="000000"/>
      <w:lang w:val="ru-RU" w:eastAsia="en-US"/>
    </w:rPr>
  </w:style>
  <w:style w:type="table" w:styleId="-1">
    <w:name w:val="Table Web 1"/>
    <w:basedOn w:val="a4"/>
    <w:uiPriority w:val="99"/>
    <w:rsid w:val="00FA1BC6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8">
    <w:name w:val="выделение"/>
    <w:uiPriority w:val="99"/>
    <w:rsid w:val="00FA1BC6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9">
    <w:name w:val="Hyperlink"/>
    <w:uiPriority w:val="99"/>
    <w:rsid w:val="00FA1BC6"/>
    <w:rPr>
      <w:color w:val="auto"/>
      <w:sz w:val="28"/>
      <w:szCs w:val="28"/>
      <w:u w:val="single"/>
      <w:vertAlign w:val="baseline"/>
    </w:rPr>
  </w:style>
  <w:style w:type="paragraph" w:customStyle="1" w:styleId="24">
    <w:name w:val="Заголовок 2 дипл"/>
    <w:basedOn w:val="a2"/>
    <w:next w:val="af1"/>
    <w:uiPriority w:val="99"/>
    <w:rsid w:val="00FA1BC6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3">
    <w:name w:val="Текст Знак1"/>
    <w:link w:val="afa"/>
    <w:uiPriority w:val="99"/>
    <w:locked/>
    <w:rsid w:val="00FA1BC6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a">
    <w:name w:val="Plain Text"/>
    <w:basedOn w:val="a2"/>
    <w:link w:val="13"/>
    <w:uiPriority w:val="99"/>
    <w:rsid w:val="00FA1BC6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b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a">
    <w:name w:val="Нижний колонтитул Знак"/>
    <w:link w:val="a9"/>
    <w:uiPriority w:val="99"/>
    <w:semiHidden/>
    <w:locked/>
    <w:rsid w:val="00FA1BC6"/>
    <w:rPr>
      <w:rFonts w:eastAsia="Times New Roman"/>
      <w:sz w:val="28"/>
      <w:szCs w:val="28"/>
      <w:lang w:val="ru-RU" w:eastAsia="en-US"/>
    </w:rPr>
  </w:style>
  <w:style w:type="paragraph" w:customStyle="1" w:styleId="a0">
    <w:name w:val="лит"/>
    <w:autoRedefine/>
    <w:uiPriority w:val="99"/>
    <w:rsid w:val="00FA1BC6"/>
    <w:pPr>
      <w:numPr>
        <w:numId w:val="5"/>
      </w:numPr>
      <w:tabs>
        <w:tab w:val="num" w:pos="1077"/>
      </w:tabs>
      <w:spacing w:line="360" w:lineRule="auto"/>
      <w:ind w:firstLine="720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FA1BC6"/>
    <w:pPr>
      <w:numPr>
        <w:numId w:val="6"/>
      </w:numPr>
    </w:pPr>
  </w:style>
  <w:style w:type="paragraph" w:customStyle="1" w:styleId="afc">
    <w:name w:val="литера"/>
    <w:uiPriority w:val="99"/>
    <w:rsid w:val="00FA1BC6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d">
    <w:name w:val="номер страницы"/>
    <w:uiPriority w:val="99"/>
    <w:rsid w:val="00FA1BC6"/>
    <w:rPr>
      <w:sz w:val="28"/>
      <w:szCs w:val="28"/>
    </w:rPr>
  </w:style>
  <w:style w:type="paragraph" w:styleId="afe">
    <w:name w:val="Normal (Web)"/>
    <w:basedOn w:val="a2"/>
    <w:uiPriority w:val="99"/>
    <w:rsid w:val="00FA1BC6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f">
    <w:name w:val="Обычный +"/>
    <w:basedOn w:val="a2"/>
    <w:autoRedefine/>
    <w:uiPriority w:val="99"/>
    <w:rsid w:val="00FA1BC6"/>
    <w:pPr>
      <w:ind w:firstLine="709"/>
    </w:pPr>
    <w:rPr>
      <w:lang w:eastAsia="en-US"/>
    </w:rPr>
  </w:style>
  <w:style w:type="paragraph" w:styleId="14">
    <w:name w:val="toc 1"/>
    <w:basedOn w:val="a2"/>
    <w:next w:val="a2"/>
    <w:autoRedefine/>
    <w:uiPriority w:val="99"/>
    <w:semiHidden/>
    <w:rsid w:val="00FA1BC6"/>
    <w:pPr>
      <w:tabs>
        <w:tab w:val="right" w:leader="dot" w:pos="1400"/>
      </w:tabs>
      <w:ind w:firstLine="709"/>
    </w:pPr>
    <w:rPr>
      <w:lang w:eastAsia="en-US"/>
    </w:rPr>
  </w:style>
  <w:style w:type="paragraph" w:styleId="33">
    <w:name w:val="toc 3"/>
    <w:basedOn w:val="a2"/>
    <w:next w:val="a2"/>
    <w:autoRedefine/>
    <w:uiPriority w:val="99"/>
    <w:semiHidden/>
    <w:rsid w:val="00FA1BC6"/>
    <w:pPr>
      <w:ind w:firstLine="709"/>
      <w:jc w:val="left"/>
    </w:pPr>
    <w:rPr>
      <w:lang w:eastAsia="en-US"/>
    </w:rPr>
  </w:style>
  <w:style w:type="paragraph" w:styleId="41">
    <w:name w:val="toc 4"/>
    <w:basedOn w:val="a2"/>
    <w:next w:val="a2"/>
    <w:autoRedefine/>
    <w:uiPriority w:val="99"/>
    <w:semiHidden/>
    <w:rsid w:val="00FA1BC6"/>
    <w:pPr>
      <w:tabs>
        <w:tab w:val="right" w:leader="dot" w:pos="9345"/>
      </w:tabs>
      <w:ind w:firstLine="709"/>
    </w:pPr>
    <w:rPr>
      <w:noProof/>
      <w:lang w:eastAsia="en-US"/>
    </w:rPr>
  </w:style>
  <w:style w:type="paragraph" w:styleId="51">
    <w:name w:val="toc 5"/>
    <w:basedOn w:val="a2"/>
    <w:next w:val="a2"/>
    <w:autoRedefine/>
    <w:uiPriority w:val="99"/>
    <w:semiHidden/>
    <w:rsid w:val="00FA1BC6"/>
    <w:pPr>
      <w:ind w:left="958" w:firstLine="709"/>
    </w:pPr>
    <w:rPr>
      <w:lang w:eastAsia="en-US"/>
    </w:rPr>
  </w:style>
  <w:style w:type="paragraph" w:customStyle="1" w:styleId="aff0">
    <w:name w:val="содержание"/>
    <w:uiPriority w:val="99"/>
    <w:rsid w:val="00FA1BC6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A1BC6"/>
    <w:pPr>
      <w:numPr>
        <w:numId w:val="7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A1BC6"/>
    <w:pPr>
      <w:numPr>
        <w:numId w:val="8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FA1BC6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FA1BC6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FA1BC6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FA1BC6"/>
    <w:rPr>
      <w:i/>
      <w:iCs/>
    </w:rPr>
  </w:style>
  <w:style w:type="paragraph" w:customStyle="1" w:styleId="aff1">
    <w:name w:val="ТАБЛИЦА"/>
    <w:next w:val="a2"/>
    <w:autoRedefine/>
    <w:uiPriority w:val="99"/>
    <w:rsid w:val="00FA1BC6"/>
    <w:pPr>
      <w:spacing w:line="360" w:lineRule="auto"/>
    </w:pPr>
    <w:rPr>
      <w:color w:val="000000"/>
    </w:rPr>
  </w:style>
  <w:style w:type="paragraph" w:customStyle="1" w:styleId="102">
    <w:name w:val="Стиль ТАБЛИЦА + 10 пт"/>
    <w:basedOn w:val="aff1"/>
    <w:next w:val="a2"/>
    <w:autoRedefine/>
    <w:uiPriority w:val="99"/>
    <w:rsid w:val="00FA1BC6"/>
  </w:style>
  <w:style w:type="paragraph" w:customStyle="1" w:styleId="aff2">
    <w:name w:val="Стиль ТАБЛИЦА + Междустр.интервал:  полуторный"/>
    <w:basedOn w:val="aff1"/>
    <w:uiPriority w:val="99"/>
    <w:rsid w:val="00FA1BC6"/>
  </w:style>
  <w:style w:type="paragraph" w:customStyle="1" w:styleId="15">
    <w:name w:val="Стиль ТАБЛИЦА + Междустр.интервал:  полуторный1"/>
    <w:basedOn w:val="aff1"/>
    <w:autoRedefine/>
    <w:uiPriority w:val="99"/>
    <w:rsid w:val="00FA1BC6"/>
  </w:style>
  <w:style w:type="table" w:customStyle="1" w:styleId="16">
    <w:name w:val="Стиль таблицы1"/>
    <w:basedOn w:val="a4"/>
    <w:uiPriority w:val="99"/>
    <w:rsid w:val="00FA1BC6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f3">
    <w:name w:val="схема"/>
    <w:autoRedefine/>
    <w:uiPriority w:val="99"/>
    <w:rsid w:val="00FA1BC6"/>
    <w:pPr>
      <w:jc w:val="center"/>
    </w:pPr>
  </w:style>
  <w:style w:type="paragraph" w:styleId="aff4">
    <w:name w:val="endnote text"/>
    <w:basedOn w:val="a2"/>
    <w:link w:val="aff5"/>
    <w:autoRedefine/>
    <w:uiPriority w:val="99"/>
    <w:semiHidden/>
    <w:rsid w:val="00FA1BC6"/>
    <w:pPr>
      <w:ind w:firstLine="709"/>
    </w:pPr>
    <w:rPr>
      <w:sz w:val="20"/>
      <w:szCs w:val="20"/>
      <w:lang w:eastAsia="en-US"/>
    </w:rPr>
  </w:style>
  <w:style w:type="character" w:customStyle="1" w:styleId="aff5">
    <w:name w:val="Текст концевой сноски Знак"/>
    <w:link w:val="aff4"/>
    <w:uiPriority w:val="99"/>
    <w:semiHidden/>
    <w:rPr>
      <w:sz w:val="20"/>
      <w:szCs w:val="20"/>
    </w:rPr>
  </w:style>
  <w:style w:type="paragraph" w:customStyle="1" w:styleId="aff6">
    <w:name w:val="титут"/>
    <w:autoRedefine/>
    <w:uiPriority w:val="99"/>
    <w:rsid w:val="00FA1BC6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image" Target="media/image19.wmf"/><Relationship Id="rId39" Type="http://schemas.openxmlformats.org/officeDocument/2006/relationships/image" Target="media/image32.emf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34" Type="http://schemas.openxmlformats.org/officeDocument/2006/relationships/image" Target="media/image27.emf"/><Relationship Id="rId42" Type="http://schemas.openxmlformats.org/officeDocument/2006/relationships/image" Target="media/image35.emf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emf"/><Relationship Id="rId38" Type="http://schemas.openxmlformats.org/officeDocument/2006/relationships/image" Target="media/image31.emf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wmf"/><Relationship Id="rId29" Type="http://schemas.openxmlformats.org/officeDocument/2006/relationships/image" Target="media/image22.wmf"/><Relationship Id="rId41" Type="http://schemas.openxmlformats.org/officeDocument/2006/relationships/image" Target="media/image34.e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24" Type="http://schemas.openxmlformats.org/officeDocument/2006/relationships/image" Target="media/image17.wmf"/><Relationship Id="rId32" Type="http://schemas.openxmlformats.org/officeDocument/2006/relationships/image" Target="media/image25.wmf"/><Relationship Id="rId37" Type="http://schemas.openxmlformats.org/officeDocument/2006/relationships/image" Target="media/image30.emf"/><Relationship Id="rId40" Type="http://schemas.openxmlformats.org/officeDocument/2006/relationships/image" Target="media/image33.emf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9.emf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31" Type="http://schemas.openxmlformats.org/officeDocument/2006/relationships/image" Target="media/image24.wmf"/><Relationship Id="rId4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image" Target="media/image28.emf"/><Relationship Id="rId43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9838</Words>
  <Characters>65064</Characters>
  <Application>Microsoft Office Word</Application>
  <DocSecurity>0</DocSecurity>
  <Lines>2032</Lines>
  <Paragraphs>925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74083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2016-12-12T14:39:00Z</dcterms:created>
  <dcterms:modified xsi:type="dcterms:W3CDTF">2016-12-12T14:39:00Z</dcterms:modified>
</cp:coreProperties>
</file>