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6FDB" w:rsidRDefault="00596FDB">
      <w:pPr>
        <w:widowControl w:val="0"/>
        <w:spacing w:before="120"/>
        <w:jc w:val="center"/>
        <w:rPr>
          <w:b/>
          <w:bCs/>
          <w:color w:val="000000"/>
          <w:sz w:val="32"/>
          <w:szCs w:val="32"/>
        </w:rPr>
      </w:pPr>
      <w:bookmarkStart w:id="0" w:name="_GoBack"/>
      <w:bookmarkEnd w:id="0"/>
      <w:r>
        <w:rPr>
          <w:b/>
          <w:bCs/>
          <w:color w:val="000000"/>
          <w:sz w:val="32"/>
          <w:szCs w:val="32"/>
        </w:rPr>
        <w:t>Порядок организации и ведения бухгалтерского учета</w:t>
      </w:r>
    </w:p>
    <w:p w:rsidR="00596FDB" w:rsidRDefault="00596FDB">
      <w:pPr>
        <w:widowControl w:val="0"/>
        <w:spacing w:before="120"/>
        <w:jc w:val="center"/>
        <w:rPr>
          <w:b/>
          <w:bCs/>
          <w:color w:val="000000"/>
          <w:sz w:val="28"/>
          <w:szCs w:val="28"/>
        </w:rPr>
      </w:pPr>
      <w:r>
        <w:rPr>
          <w:b/>
          <w:bCs/>
          <w:color w:val="000000"/>
          <w:sz w:val="28"/>
          <w:szCs w:val="28"/>
        </w:rPr>
        <w:t>Характеристика нормативных документов, определяющих порядок организации и ведения бухгалтерского учета.</w:t>
      </w:r>
    </w:p>
    <w:p w:rsidR="00596FDB" w:rsidRDefault="00596FDB">
      <w:pPr>
        <w:widowControl w:val="0"/>
        <w:spacing w:before="120"/>
        <w:ind w:firstLine="567"/>
        <w:jc w:val="both"/>
        <w:rPr>
          <w:color w:val="000000"/>
        </w:rPr>
      </w:pPr>
      <w:r>
        <w:rPr>
          <w:color w:val="000000"/>
        </w:rPr>
        <w:t xml:space="preserve">Бухгалтерский учет обязаны вести все юридические лица, действующие на территории Российской Федерации. Полные товарищества, не являющиеся юридическими лицами, а также малые предприятия могут вести бухгалтерский учет по упрощенной системе. </w:t>
      </w:r>
    </w:p>
    <w:p w:rsidR="00596FDB" w:rsidRDefault="00596FDB">
      <w:pPr>
        <w:widowControl w:val="0"/>
        <w:spacing w:before="120"/>
        <w:ind w:firstLine="567"/>
        <w:jc w:val="both"/>
        <w:rPr>
          <w:color w:val="000000"/>
        </w:rPr>
      </w:pPr>
      <w:r>
        <w:rPr>
          <w:color w:val="000000"/>
        </w:rPr>
        <w:t>Система нормативного регулирования бухгалтерского учета в России состоит их документов четырех уровней:</w:t>
      </w:r>
    </w:p>
    <w:p w:rsidR="00596FDB" w:rsidRDefault="00596FDB">
      <w:pPr>
        <w:widowControl w:val="0"/>
        <w:spacing w:before="120"/>
        <w:ind w:firstLine="567"/>
        <w:jc w:val="both"/>
        <w:rPr>
          <w:color w:val="000000"/>
        </w:rPr>
      </w:pPr>
      <w:r>
        <w:rPr>
          <w:color w:val="000000"/>
        </w:rPr>
        <w:t>первую группу документов составляют законы и иные законодательные акты (указы Президента, постановления Правительства), регулирующие прямо или косвенно постановку бухгалтерского учета в конкретной организации. Основой правовой базы в области бухгалтерского учета является Федеральный закон от 21.11.96 г. № 129-ФЗ "О бухгалтерском учете". Также к этой группе можно отнести Гражданский Кодекс РФ Закон от 29.12.95г. № 222-ФЗ "Об упрощенной системе налогообложения, учета и отчетности для субъектом малого предпринимательства"</w:t>
      </w:r>
    </w:p>
    <w:p w:rsidR="00596FDB" w:rsidRDefault="00596FDB">
      <w:pPr>
        <w:widowControl w:val="0"/>
        <w:spacing w:before="120"/>
        <w:ind w:firstLine="567"/>
        <w:jc w:val="both"/>
        <w:rPr>
          <w:color w:val="000000"/>
        </w:rPr>
      </w:pPr>
      <w:r>
        <w:rPr>
          <w:color w:val="000000"/>
        </w:rPr>
        <w:t>второй уровень составляют положения по бухгалтерскому учету, в которых обобщаются принципы и базовые правила бухгалтерского учета, излагаются основные понятия по отдельным участкам бухгалтерского учета, бухгалтерские приемы. К таким документам относятся положения по бухгалтерскому учету определенного имущества. Например, Положение по бухгалтерскому учету "Учетная политика" (ПБУ 1/98), Положение по бухгалтерскому учету  основных средств (ПБУ 6/97), и т.д." Кроме этого в эту группу документов входит План счетов бухгалтерского учета финансово-хозяйственной деятельности предприятий и Инструкция по его применению. (На сегодняшний день Минфин РФ утвердил новый план счетов, который вступил в действие с 1 января 2001 года, но может применяться по мере готовности организации)</w:t>
      </w:r>
    </w:p>
    <w:p w:rsidR="00596FDB" w:rsidRDefault="00596FDB">
      <w:pPr>
        <w:widowControl w:val="0"/>
        <w:spacing w:before="120"/>
        <w:ind w:firstLine="567"/>
        <w:jc w:val="both"/>
        <w:rPr>
          <w:color w:val="000000"/>
        </w:rPr>
      </w:pPr>
      <w:r>
        <w:rPr>
          <w:color w:val="000000"/>
        </w:rPr>
        <w:t>третий уровень документов раскрывает приемы бухгалтерского учета. К ним относятся методические указания по ведению бухгалтерского учета, инструкции, рекомендации и т.п. Например, методические указания по ведению бухгалтерского учета доверительного управления и совместной деятельности</w:t>
      </w:r>
    </w:p>
    <w:p w:rsidR="00596FDB" w:rsidRDefault="00596FDB">
      <w:pPr>
        <w:widowControl w:val="0"/>
        <w:spacing w:before="120"/>
        <w:ind w:firstLine="567"/>
        <w:jc w:val="both"/>
        <w:rPr>
          <w:color w:val="000000"/>
        </w:rPr>
      </w:pPr>
      <w:r>
        <w:rPr>
          <w:color w:val="000000"/>
        </w:rPr>
        <w:t>четвертый уровень занимают рабочие документы самой организации, детализирующие бухгалтерский учет в конкретной организации. К ним, например, относится учетная политика организации.</w:t>
      </w:r>
    </w:p>
    <w:p w:rsidR="00596FDB" w:rsidRDefault="00596FDB">
      <w:pPr>
        <w:widowControl w:val="0"/>
        <w:spacing w:before="120"/>
        <w:ind w:firstLine="567"/>
        <w:jc w:val="both"/>
        <w:rPr>
          <w:color w:val="000000"/>
        </w:rPr>
      </w:pPr>
      <w:r>
        <w:rPr>
          <w:color w:val="000000"/>
        </w:rPr>
        <w:t>Такая многоуровневая система документов позволяет организовать на предприятии надлежащую систему организации бухгалтерского учета и отчетности.</w:t>
      </w:r>
    </w:p>
    <w:p w:rsidR="00596FDB" w:rsidRDefault="00596FDB">
      <w:pPr>
        <w:widowControl w:val="0"/>
        <w:spacing w:before="120"/>
        <w:ind w:firstLine="567"/>
        <w:jc w:val="both"/>
        <w:rPr>
          <w:color w:val="000000"/>
        </w:rPr>
      </w:pPr>
      <w:r>
        <w:rPr>
          <w:color w:val="000000"/>
        </w:rPr>
        <w:t>Характеристика хозяйственных средств организации по форме размещения</w:t>
      </w:r>
    </w:p>
    <w:p w:rsidR="00596FDB" w:rsidRDefault="00596FDB">
      <w:pPr>
        <w:widowControl w:val="0"/>
        <w:spacing w:before="120"/>
        <w:ind w:firstLine="567"/>
        <w:jc w:val="both"/>
        <w:rPr>
          <w:color w:val="000000"/>
        </w:rPr>
      </w:pPr>
      <w:r>
        <w:rPr>
          <w:color w:val="000000"/>
        </w:rPr>
        <w:t>Предметом бухгалтерского учета является хозяйственная деятельность организации, а объектами учета – активы организации и источники их формирования. По форме размещения активы организации подразделяются на внеоборотные, оборотные и отвлеченные средства.</w:t>
      </w:r>
    </w:p>
    <w:p w:rsidR="00596FDB" w:rsidRDefault="00596FDB">
      <w:pPr>
        <w:widowControl w:val="0"/>
        <w:spacing w:before="120"/>
        <w:ind w:firstLine="567"/>
        <w:jc w:val="both"/>
        <w:rPr>
          <w:color w:val="000000"/>
        </w:rPr>
      </w:pPr>
      <w:r>
        <w:rPr>
          <w:color w:val="000000"/>
        </w:rPr>
        <w:t>Внеоборотные активы включают в себя основные средства, активы оборудование к установке, нематериальные активы, незавершенные капитальные вложения, долгосрочные финансовые вложения и другие.</w:t>
      </w:r>
    </w:p>
    <w:p w:rsidR="00596FDB" w:rsidRDefault="00596FDB">
      <w:pPr>
        <w:widowControl w:val="0"/>
        <w:spacing w:before="120"/>
        <w:ind w:firstLine="567"/>
        <w:jc w:val="both"/>
        <w:rPr>
          <w:color w:val="000000"/>
        </w:rPr>
      </w:pPr>
      <w:r>
        <w:rPr>
          <w:color w:val="000000"/>
        </w:rPr>
        <w:t xml:space="preserve">К основным средствам относится имущество, используемое более 12 месяцев и стоимостью, превышающей 100 кратный минимальный размер оплаты труда (МРОТ). МРОТ до 1 июля 2000 года составлял 83,49 руб., после 1 июля – 132 рубля. </w:t>
      </w:r>
    </w:p>
    <w:p w:rsidR="00596FDB" w:rsidRDefault="00596FDB">
      <w:pPr>
        <w:widowControl w:val="0"/>
        <w:spacing w:before="120"/>
        <w:ind w:firstLine="567"/>
        <w:jc w:val="both"/>
        <w:rPr>
          <w:color w:val="000000"/>
        </w:rPr>
      </w:pPr>
      <w:r>
        <w:rPr>
          <w:color w:val="000000"/>
        </w:rPr>
        <w:t xml:space="preserve">К нематериальным активам относится имущество, используемое более 12 месяцев, приносящее доход и возникающее как права на что-либо (например, патент на изобретение, промышленные образцы, товарные знаки, условная цена фирмы и т.д.). </w:t>
      </w:r>
    </w:p>
    <w:p w:rsidR="00596FDB" w:rsidRDefault="00596FDB">
      <w:pPr>
        <w:widowControl w:val="0"/>
        <w:spacing w:before="120"/>
        <w:ind w:firstLine="567"/>
        <w:jc w:val="both"/>
        <w:rPr>
          <w:color w:val="000000"/>
        </w:rPr>
      </w:pPr>
      <w:r>
        <w:rPr>
          <w:color w:val="000000"/>
        </w:rPr>
        <w:t>Оборотные средства целиком потребляются в течение одного периода (цикл) производственного процесса. Их стоимость полностью входит в затраты на производство продукции, в состав оборотных средств входят сырье и материалы, топливо, полуфабрикаты, незавершенное производство, животные на выращивании и откорме, расходы будущих периодов, готовая продукция, денежные средства и средства в расчетах. Также к оборотным средствам относятся малоценные и быстроизнашивающиеся предметы – это имущества стоимостью не более 100 кратного размера МРОТ. Информационно: при переходе на новый план счетов следует учесть, что отменен счет 12 "Малоценные и быстроизнашивающиеся предметы", такие средства будут учитываться как хозяйственный инвентарь на счете "Материалы".</w:t>
      </w:r>
    </w:p>
    <w:p w:rsidR="00596FDB" w:rsidRDefault="00596FDB">
      <w:pPr>
        <w:widowControl w:val="0"/>
        <w:spacing w:before="120"/>
        <w:ind w:firstLine="567"/>
        <w:jc w:val="both"/>
        <w:rPr>
          <w:color w:val="000000"/>
        </w:rPr>
      </w:pPr>
      <w:r>
        <w:rPr>
          <w:color w:val="000000"/>
        </w:rPr>
        <w:t>К отвлеченным средствам относятся убытки и дебиторская задолженность, не возвращенная в течение длительного времени.</w:t>
      </w:r>
    </w:p>
    <w:p w:rsidR="00596FDB" w:rsidRDefault="00596FDB">
      <w:pPr>
        <w:widowControl w:val="0"/>
        <w:spacing w:before="120"/>
        <w:jc w:val="center"/>
        <w:rPr>
          <w:b/>
          <w:bCs/>
          <w:color w:val="000000"/>
          <w:sz w:val="28"/>
          <w:szCs w:val="28"/>
        </w:rPr>
      </w:pPr>
      <w:r>
        <w:rPr>
          <w:b/>
          <w:bCs/>
          <w:color w:val="000000"/>
          <w:sz w:val="28"/>
          <w:szCs w:val="28"/>
        </w:rPr>
        <w:t>Характеристика хозяйственных средств организации по источникам формирования</w:t>
      </w:r>
    </w:p>
    <w:p w:rsidR="00596FDB" w:rsidRDefault="00596FDB">
      <w:pPr>
        <w:widowControl w:val="0"/>
        <w:spacing w:before="120"/>
        <w:ind w:firstLine="567"/>
        <w:jc w:val="both"/>
        <w:rPr>
          <w:color w:val="000000"/>
        </w:rPr>
      </w:pPr>
      <w:r>
        <w:rPr>
          <w:color w:val="000000"/>
        </w:rPr>
        <w:t>Предметом бухгалтерского учета является хозяйственная деятельность организации, а объектами учета – активы организации и источники их</w:t>
      </w:r>
    </w:p>
    <w:p w:rsidR="00596FDB" w:rsidRDefault="00596FDB">
      <w:pPr>
        <w:widowControl w:val="0"/>
        <w:spacing w:before="120"/>
        <w:ind w:firstLine="567"/>
        <w:jc w:val="both"/>
        <w:rPr>
          <w:color w:val="000000"/>
        </w:rPr>
      </w:pPr>
      <w:r>
        <w:rPr>
          <w:color w:val="000000"/>
        </w:rPr>
        <w:t xml:space="preserve">Хозяйственные средства организации по источникам формирования разделяются на собственный капитал и заемный капитал. </w:t>
      </w:r>
    </w:p>
    <w:p w:rsidR="00596FDB" w:rsidRDefault="00596FDB">
      <w:pPr>
        <w:widowControl w:val="0"/>
        <w:spacing w:before="120"/>
        <w:ind w:firstLine="567"/>
        <w:jc w:val="both"/>
        <w:rPr>
          <w:color w:val="000000"/>
        </w:rPr>
      </w:pPr>
      <w:r>
        <w:rPr>
          <w:color w:val="000000"/>
        </w:rPr>
        <w:t>Собственный капитал может состоять из уставного , добавочного и резервного капитала, фондов специального назначения, нераспределенной прибыли, целевых поступлений . Собственный капитал – это чистая стоимость активов, определяемая как разница между стоимостью активов организации и его обязательствами.</w:t>
      </w:r>
    </w:p>
    <w:p w:rsidR="00596FDB" w:rsidRDefault="00596FDB">
      <w:pPr>
        <w:widowControl w:val="0"/>
        <w:spacing w:before="120"/>
        <w:ind w:firstLine="567"/>
        <w:jc w:val="both"/>
        <w:rPr>
          <w:color w:val="000000"/>
        </w:rPr>
      </w:pPr>
      <w:r>
        <w:rPr>
          <w:color w:val="000000"/>
        </w:rPr>
        <w:t>Заемный капитал – это часть стоимости активов организации, сформированной за счет обязательств (заемных средств) организации перед другими организациями, физическими лицами, своими работниками. К обязательствам организаций относятся кредиты банков, кредиторская задолженность, займы. Заемные средства бывают краткосрочные, то есть со сроком погашения менее, чем 12 месяцев, и долгосрочные, то есть со сроком погашения более 12 месяцев</w:t>
      </w:r>
    </w:p>
    <w:p w:rsidR="00596FDB" w:rsidRDefault="00596FDB">
      <w:pPr>
        <w:widowControl w:val="0"/>
        <w:spacing w:before="120"/>
        <w:ind w:firstLine="567"/>
        <w:jc w:val="both"/>
        <w:rPr>
          <w:color w:val="000000"/>
        </w:rPr>
      </w:pPr>
      <w:r>
        <w:rPr>
          <w:color w:val="000000"/>
        </w:rPr>
        <w:t>Понятие о бухгалтерском учете. Основные задачи учета.</w:t>
      </w:r>
    </w:p>
    <w:p w:rsidR="00596FDB" w:rsidRDefault="00596FDB">
      <w:pPr>
        <w:widowControl w:val="0"/>
        <w:spacing w:before="120"/>
        <w:ind w:firstLine="567"/>
        <w:jc w:val="both"/>
        <w:rPr>
          <w:color w:val="000000"/>
        </w:rPr>
      </w:pPr>
      <w:r>
        <w:rPr>
          <w:color w:val="000000"/>
        </w:rPr>
        <w:t>Бухгалтерский учет представляет собой упорядоченную, регламентированную и информационную систему, отражающую состояние и движение имущества, расчетов и обязательств, собственных финансовых результатов хозяйствующего хозяйственного субъекта.</w:t>
      </w:r>
    </w:p>
    <w:p w:rsidR="00596FDB" w:rsidRDefault="00596FDB">
      <w:pPr>
        <w:widowControl w:val="0"/>
        <w:spacing w:before="120"/>
        <w:ind w:firstLine="567"/>
        <w:jc w:val="both"/>
        <w:rPr>
          <w:color w:val="000000"/>
        </w:rPr>
      </w:pPr>
      <w:r>
        <w:rPr>
          <w:color w:val="000000"/>
        </w:rPr>
        <w:t>Бухгалтерский учет фиксирует все хозяйственные операции непрерывно как в натуральных показателях, так и в денежном выражении.</w:t>
      </w:r>
    </w:p>
    <w:p w:rsidR="00596FDB" w:rsidRDefault="00596FDB">
      <w:pPr>
        <w:widowControl w:val="0"/>
        <w:spacing w:before="120"/>
        <w:ind w:firstLine="567"/>
        <w:jc w:val="both"/>
        <w:rPr>
          <w:color w:val="000000"/>
        </w:rPr>
      </w:pPr>
      <w:r>
        <w:rPr>
          <w:color w:val="000000"/>
        </w:rPr>
        <w:t>Бухгалтерский учет отличается от других видов учета (статистического, налогового, управленческого) применением особых видов учета: счета, двойная запись, баланс. Бухгалтерский учет играет большую роль в управлении предприятием, так как формирует информацию о финансово-хозяйственной деятельности предприятия. По данным бухгалтерского учета составляется отчетность, используемая как самим предприятием, так и инвесторами и другими пользователями.</w:t>
      </w:r>
    </w:p>
    <w:p w:rsidR="00596FDB" w:rsidRDefault="00596FDB">
      <w:pPr>
        <w:widowControl w:val="0"/>
        <w:spacing w:before="120"/>
        <w:ind w:firstLine="567"/>
        <w:jc w:val="both"/>
        <w:rPr>
          <w:color w:val="000000"/>
        </w:rPr>
      </w:pPr>
      <w:r>
        <w:rPr>
          <w:color w:val="000000"/>
        </w:rPr>
        <w:t>Задачами бухгалтерского учета являются:</w:t>
      </w:r>
    </w:p>
    <w:p w:rsidR="00596FDB" w:rsidRDefault="00596FDB">
      <w:pPr>
        <w:widowControl w:val="0"/>
        <w:spacing w:before="120"/>
        <w:ind w:firstLine="567"/>
        <w:jc w:val="both"/>
        <w:rPr>
          <w:color w:val="000000"/>
        </w:rPr>
      </w:pPr>
      <w:r>
        <w:rPr>
          <w:color w:val="000000"/>
        </w:rPr>
        <w:t>формирование полной и достоверной информации о хозяйственных и финансовых процессах, результатах деятельности организации</w:t>
      </w:r>
    </w:p>
    <w:p w:rsidR="00596FDB" w:rsidRDefault="00596FDB">
      <w:pPr>
        <w:widowControl w:val="0"/>
        <w:spacing w:before="120"/>
        <w:ind w:firstLine="567"/>
        <w:jc w:val="both"/>
        <w:rPr>
          <w:color w:val="000000"/>
        </w:rPr>
      </w:pPr>
      <w:r>
        <w:rPr>
          <w:color w:val="000000"/>
        </w:rPr>
        <w:t>контроль за наличием и движением имущества</w:t>
      </w:r>
    </w:p>
    <w:p w:rsidR="00596FDB" w:rsidRDefault="00596FDB">
      <w:pPr>
        <w:widowControl w:val="0"/>
        <w:spacing w:before="120"/>
        <w:ind w:firstLine="567"/>
        <w:jc w:val="both"/>
        <w:rPr>
          <w:color w:val="000000"/>
        </w:rPr>
      </w:pPr>
      <w:r>
        <w:rPr>
          <w:color w:val="000000"/>
        </w:rPr>
        <w:t>контроль за формированием и использованием источников для создания имущества</w:t>
      </w:r>
    </w:p>
    <w:p w:rsidR="00596FDB" w:rsidRDefault="00596FDB">
      <w:pPr>
        <w:widowControl w:val="0"/>
        <w:spacing w:before="120"/>
        <w:ind w:firstLine="567"/>
        <w:jc w:val="both"/>
        <w:rPr>
          <w:color w:val="000000"/>
        </w:rPr>
      </w:pPr>
      <w:r>
        <w:rPr>
          <w:color w:val="000000"/>
        </w:rPr>
        <w:t>предотвращение потерь и выявление резервов повышения эффективности хозяйственной и финансовой деятельности</w:t>
      </w:r>
    </w:p>
    <w:p w:rsidR="00596FDB" w:rsidRDefault="00596FDB">
      <w:pPr>
        <w:widowControl w:val="0"/>
        <w:spacing w:before="120"/>
        <w:ind w:firstLine="567"/>
        <w:jc w:val="both"/>
        <w:rPr>
          <w:color w:val="000000"/>
        </w:rPr>
      </w:pPr>
      <w:r>
        <w:rPr>
          <w:color w:val="000000"/>
        </w:rPr>
        <w:t>подготовка данных для составления достоверной финансовой отчетности, используемой инвесторами, кредиторами, поставщиками, покупателями</w:t>
      </w:r>
    </w:p>
    <w:p w:rsidR="00596FDB" w:rsidRDefault="00596FDB">
      <w:pPr>
        <w:widowControl w:val="0"/>
        <w:spacing w:before="120"/>
        <w:ind w:firstLine="567"/>
        <w:jc w:val="both"/>
        <w:rPr>
          <w:color w:val="000000"/>
        </w:rPr>
      </w:pPr>
      <w:r>
        <w:rPr>
          <w:color w:val="000000"/>
        </w:rPr>
        <w:t>формирование фактической себестоимости выпускаемой продукции, выполняемых работ и оказанных услуг</w:t>
      </w:r>
    </w:p>
    <w:p w:rsidR="00596FDB" w:rsidRDefault="00596FDB">
      <w:pPr>
        <w:widowControl w:val="0"/>
        <w:spacing w:before="120"/>
        <w:ind w:firstLine="567"/>
        <w:jc w:val="both"/>
        <w:rPr>
          <w:color w:val="000000"/>
        </w:rPr>
      </w:pPr>
      <w:r>
        <w:rPr>
          <w:color w:val="000000"/>
        </w:rPr>
        <w:t>определение финансовых результатов деятельности организации</w:t>
      </w:r>
    </w:p>
    <w:p w:rsidR="00596FDB" w:rsidRDefault="00596FDB">
      <w:pPr>
        <w:widowControl w:val="0"/>
        <w:spacing w:before="120"/>
        <w:jc w:val="center"/>
        <w:rPr>
          <w:b/>
          <w:bCs/>
          <w:color w:val="000000"/>
          <w:sz w:val="28"/>
          <w:szCs w:val="28"/>
        </w:rPr>
      </w:pPr>
      <w:r>
        <w:rPr>
          <w:b/>
          <w:bCs/>
          <w:color w:val="000000"/>
          <w:sz w:val="28"/>
          <w:szCs w:val="28"/>
        </w:rPr>
        <w:t>Понятие о предмете, методе и объектах бухгалтерского учета</w:t>
      </w:r>
    </w:p>
    <w:p w:rsidR="00596FDB" w:rsidRDefault="00596FDB">
      <w:pPr>
        <w:widowControl w:val="0"/>
        <w:spacing w:before="120"/>
        <w:ind w:firstLine="567"/>
        <w:jc w:val="both"/>
        <w:rPr>
          <w:color w:val="000000"/>
        </w:rPr>
      </w:pPr>
      <w:r>
        <w:rPr>
          <w:color w:val="000000"/>
        </w:rPr>
        <w:t>Предметом бухгалтерского учета является хозяйственная деятельность организации, а именно имущество и его движение на основании хозяйственных операций. Хозяйственная операция характеризует отдельные хозяйственные действия, вызывающие изменения в составе, размещении  и источниках формирования этого имущества.</w:t>
      </w:r>
    </w:p>
    <w:p w:rsidR="00596FDB" w:rsidRDefault="00596FDB">
      <w:pPr>
        <w:widowControl w:val="0"/>
        <w:spacing w:before="120"/>
        <w:ind w:firstLine="567"/>
        <w:jc w:val="both"/>
        <w:rPr>
          <w:color w:val="000000"/>
        </w:rPr>
      </w:pPr>
      <w:r>
        <w:rPr>
          <w:color w:val="000000"/>
        </w:rPr>
        <w:t>Метод учета представляет собой совокупность приемов первичного наблюдения (документирования и инвентаризации хозяйственных операций), стоимостное измерение (оценка или калькуляция), текущей группировки (счета и двойная запись), итогового обобщения (баланс и отчетность) фактов хозяйственной деятельности.</w:t>
      </w:r>
    </w:p>
    <w:p w:rsidR="00596FDB" w:rsidRDefault="00596FDB">
      <w:pPr>
        <w:widowControl w:val="0"/>
        <w:spacing w:before="120"/>
        <w:ind w:firstLine="567"/>
        <w:jc w:val="both"/>
        <w:rPr>
          <w:color w:val="000000"/>
        </w:rPr>
      </w:pPr>
      <w:r>
        <w:rPr>
          <w:color w:val="000000"/>
        </w:rPr>
        <w:t>Объектами бухгалтерского учета являются конкретная хозяйственная единица в количественном и суммовом выражении. Объектами бухгалтерского учета являются: движимое и недвижимое имущество, включая арендованные и переданные во временное пользование, нематериальные активы, денежные средства, ценные бумаги, расчеты с юридическими и физическими лицами, инвестиции в основные средства, амортизационные отчисления, доходы и расходы по видам и периодам, прибыль, убытки, распределение прибыли, обязательства по кредитам и займам, уставный капитал, образование резервов и фондов организации.</w:t>
      </w:r>
    </w:p>
    <w:p w:rsidR="00596FDB" w:rsidRDefault="00596FDB">
      <w:pPr>
        <w:widowControl w:val="0"/>
        <w:spacing w:before="120"/>
        <w:jc w:val="center"/>
        <w:rPr>
          <w:b/>
          <w:bCs/>
          <w:color w:val="000000"/>
          <w:sz w:val="28"/>
          <w:szCs w:val="28"/>
        </w:rPr>
      </w:pPr>
      <w:r>
        <w:rPr>
          <w:b/>
          <w:bCs/>
          <w:color w:val="000000"/>
          <w:sz w:val="28"/>
          <w:szCs w:val="28"/>
        </w:rPr>
        <w:t>Характеристика элементов метода бухгалтерского учета</w:t>
      </w:r>
    </w:p>
    <w:p w:rsidR="00596FDB" w:rsidRDefault="00596FDB">
      <w:pPr>
        <w:widowControl w:val="0"/>
        <w:spacing w:before="120"/>
        <w:ind w:firstLine="567"/>
        <w:jc w:val="both"/>
        <w:rPr>
          <w:color w:val="000000"/>
        </w:rPr>
      </w:pPr>
      <w:r>
        <w:rPr>
          <w:color w:val="000000"/>
        </w:rPr>
        <w:t>Метод учета представляет собой совокупность следующих элементов:  элементы первичного наблюдения- документирование и инвентаризации хозяйственных операций, элементы стоимостного измерения - оценка или калькуляция, элементы текущей группировки -счета и двойная запись, элементы итогового обобщения фактов хозяйственной деятельности -баланс и отчетность.</w:t>
      </w:r>
    </w:p>
    <w:p w:rsidR="00596FDB" w:rsidRDefault="00596FDB">
      <w:pPr>
        <w:widowControl w:val="0"/>
        <w:spacing w:before="120"/>
        <w:ind w:firstLine="567"/>
        <w:jc w:val="both"/>
        <w:rPr>
          <w:color w:val="000000"/>
        </w:rPr>
      </w:pPr>
      <w:r>
        <w:rPr>
          <w:color w:val="000000"/>
        </w:rPr>
        <w:t xml:space="preserve">Первичное наблюдение состоит из документирования и инвентаризации. Документирование – это первичная регистрация хозяйственных операций с помощью документов в момент их совершения. документирование помогает осуществлять сплошное наблюдение за хозяйственным процессом. Обязательным условием документирования  является подтверждение хозяйственных операций  первичными документами. Первичные документы должны соответствовать требованиям по их составлению, так как от их качества зависит бухгалтерский учет. Инвентаризация – способ проверки соответствия фактического наличия имущества данным бухгалтерского учета. Инвентаризация проводится с целью подтверждения достоверности показателей бухгалтерского учета. Инвентаризации подлежат основные средства, товарно-материальные ценности, денежные средства, расчеты, незавершенное строительство и др. Инвентаризация проводится в установленные сроки, при смене материально-ответственных лиц, по требованию следственных органов и т.п. </w:t>
      </w:r>
    </w:p>
    <w:p w:rsidR="00596FDB" w:rsidRDefault="00596FDB">
      <w:pPr>
        <w:widowControl w:val="0"/>
        <w:spacing w:before="120"/>
        <w:ind w:firstLine="567"/>
        <w:jc w:val="both"/>
        <w:rPr>
          <w:color w:val="000000"/>
        </w:rPr>
      </w:pPr>
      <w:r>
        <w:rPr>
          <w:color w:val="000000"/>
        </w:rPr>
        <w:t>Стоимостное измерение состоит из оценки и калькуляции. Оценка представляет собой способ выражения в денежном измерении имущества организации и его источников. В основе оценки лежат реальные затраты по  имуществу. Калькуляция – способ группировки затрат и определения себестоимости, то есть определение фактических затрат в денежной форме на единицу продукции.</w:t>
      </w:r>
    </w:p>
    <w:p w:rsidR="00596FDB" w:rsidRDefault="00596FDB">
      <w:pPr>
        <w:widowControl w:val="0"/>
        <w:spacing w:before="120"/>
        <w:ind w:firstLine="567"/>
        <w:jc w:val="both"/>
        <w:rPr>
          <w:color w:val="000000"/>
        </w:rPr>
      </w:pPr>
      <w:r>
        <w:rPr>
          <w:color w:val="000000"/>
        </w:rPr>
        <w:t>Текущая группировка означает применение системы счетов и двойной записи при учет каждой хозяйственной операции. Счет- это экономическая группировка в которой систематизируется и накапливается текущая информация о состоянии имущества по однородным экономическим элементам. Двойная запись – способ регистрации хозяйственных операций на счетах бухгалтерского учета. Этот способ заключается в том, что каждая хозяйственная операция записывается в двух счетах бухгалтерского учета в равных суммах.</w:t>
      </w:r>
    </w:p>
    <w:p w:rsidR="00596FDB" w:rsidRDefault="00596FDB">
      <w:pPr>
        <w:widowControl w:val="0"/>
        <w:spacing w:before="120"/>
        <w:ind w:firstLine="567"/>
        <w:jc w:val="both"/>
        <w:rPr>
          <w:color w:val="000000"/>
        </w:rPr>
      </w:pPr>
      <w:r>
        <w:rPr>
          <w:color w:val="000000"/>
        </w:rPr>
        <w:t>Обобщение информации заключается в составлении бухгалтерского баланса и отчетности. Бухгалтерский баланс – способ группировки и обобщения информации об имуществе и обязательствах организации по составу размещения и источникам их образования в денежной оценке на определенную дату ( как правило на 1 –е число месяца).Средства показываются в двух группировках: одна показывает какими средствами располагает организация (актив баланса ), другая – их каких источников они возникают ( пассив баланса). Обе части равны. Отчетность предприятия представляет собой системы показателей за определенный период и включает в себя кроме баланса  другие формы ( Отчет о прибылях и убытках, Отчет о движении денежных средств и т.п.). Показатели отчетности используются для анализа финансового состояния организации.</w:t>
      </w:r>
    </w:p>
    <w:p w:rsidR="00596FDB" w:rsidRDefault="00596FDB">
      <w:pPr>
        <w:widowControl w:val="0"/>
        <w:spacing w:before="120"/>
        <w:jc w:val="center"/>
        <w:rPr>
          <w:b/>
          <w:bCs/>
          <w:color w:val="000000"/>
          <w:sz w:val="28"/>
          <w:szCs w:val="28"/>
        </w:rPr>
      </w:pPr>
      <w:r>
        <w:rPr>
          <w:b/>
          <w:bCs/>
          <w:color w:val="000000"/>
          <w:sz w:val="28"/>
          <w:szCs w:val="28"/>
        </w:rPr>
        <w:t>Документирование как элемент метода. Требования, предъявляемые к формированию документов.</w:t>
      </w:r>
    </w:p>
    <w:p w:rsidR="00596FDB" w:rsidRDefault="00596FDB">
      <w:pPr>
        <w:widowControl w:val="0"/>
        <w:spacing w:before="120"/>
        <w:ind w:firstLine="567"/>
        <w:jc w:val="both"/>
        <w:rPr>
          <w:color w:val="000000"/>
        </w:rPr>
      </w:pPr>
      <w:r>
        <w:rPr>
          <w:color w:val="000000"/>
        </w:rPr>
        <w:t>Документирование – это первичная регистрация хозяйственных операций с помощью документов в момент их совершения. Документирование помогает осуществлять сплошное наблюдение за хозяйственным процессом. Обязательным условием документирования  является подтверждение хозяйственных операций  первичными документами. Первичные документы должны соответствовать требованиям по их составлению, так как от их качества зависит бухгалтерский учет.</w:t>
      </w:r>
    </w:p>
    <w:p w:rsidR="00596FDB" w:rsidRDefault="00596FDB">
      <w:pPr>
        <w:widowControl w:val="0"/>
        <w:spacing w:before="120"/>
        <w:ind w:firstLine="567"/>
        <w:jc w:val="both"/>
        <w:rPr>
          <w:color w:val="000000"/>
        </w:rPr>
      </w:pPr>
      <w:r>
        <w:rPr>
          <w:color w:val="000000"/>
        </w:rPr>
        <w:t>Документ – это письменное доказательство, свидетельствующее о происходящем факте. Он является письменным подтверждением на право совершения хозяйственной операции. Первичный документ – это бухгалтерский документ, который составляется в момент совершения хозяйственной операции и является свидетельством о произошедшем факте. первичный документ подтверждает юридическую силу произведенной хозяйственной операции. Он устанавливает ответственность отдельных исполнителей за выполненные ими хозяйственные операции.  Как правило в бухгалтерском учете используются документы типовых форм. Эти документы должны содержать обязательные реквизиты (реквизиты – это показатели, приводимые в документах). К таким реквизитам относятся : наименование документа; дата и место составления документа; содержание хозяйственной операции; измерителя хозяйственной операции ;подписи лиц, ответственных за совершение хозяйственных операций и оформление документа.</w:t>
      </w:r>
    </w:p>
    <w:p w:rsidR="00596FDB" w:rsidRDefault="00596FDB">
      <w:pPr>
        <w:widowControl w:val="0"/>
        <w:spacing w:before="120"/>
        <w:ind w:firstLine="567"/>
        <w:jc w:val="both"/>
        <w:rPr>
          <w:color w:val="000000"/>
        </w:rPr>
      </w:pPr>
      <w:r>
        <w:rPr>
          <w:color w:val="000000"/>
        </w:rPr>
        <w:t>Первичные документы должны составляться на русском языке. В документах не должно быть подчисток, помарок и неоговоренных исправлений ( при этом ошибочные записи зачеркиваются тонкой чертой с надписью правильного текста , и оговаривается исправлдение). Следует помнить, что в денежных документах никакие исправления не допускаются.</w:t>
      </w:r>
    </w:p>
    <w:p w:rsidR="00596FDB" w:rsidRDefault="00596FDB">
      <w:pPr>
        <w:widowControl w:val="0"/>
        <w:spacing w:before="120"/>
        <w:jc w:val="center"/>
        <w:rPr>
          <w:b/>
          <w:bCs/>
          <w:color w:val="000000"/>
          <w:sz w:val="28"/>
          <w:szCs w:val="28"/>
        </w:rPr>
      </w:pPr>
      <w:r>
        <w:rPr>
          <w:b/>
          <w:bCs/>
          <w:color w:val="000000"/>
          <w:sz w:val="28"/>
          <w:szCs w:val="28"/>
        </w:rPr>
        <w:t>Классификация документов</w:t>
      </w:r>
    </w:p>
    <w:p w:rsidR="00596FDB" w:rsidRDefault="00596FDB">
      <w:pPr>
        <w:widowControl w:val="0"/>
        <w:spacing w:before="120"/>
        <w:ind w:firstLine="567"/>
        <w:jc w:val="both"/>
        <w:rPr>
          <w:color w:val="000000"/>
        </w:rPr>
      </w:pPr>
      <w:r>
        <w:rPr>
          <w:color w:val="000000"/>
        </w:rPr>
        <w:t xml:space="preserve">Документ – это письменное доказательство, свидетельствующее о происходящем факте. Он является письменным подтверждением на право совершения хозяйственной операции. Первичный документ – это бухгалтерский документ, который составляется в момент совершения хозяйственной операции и является свидетельством о произошедшем факте. первичный документ подтверждает юридическую силу произведенной хозяйственной операции. Он устанавливает ответственность отдельных исполнителей за выполненные ими хозяйственные операции. </w:t>
      </w:r>
    </w:p>
    <w:p w:rsidR="00596FDB" w:rsidRDefault="00596FDB">
      <w:pPr>
        <w:widowControl w:val="0"/>
        <w:spacing w:before="120"/>
        <w:ind w:firstLine="567"/>
        <w:jc w:val="both"/>
        <w:rPr>
          <w:color w:val="000000"/>
        </w:rPr>
      </w:pPr>
      <w:r>
        <w:rPr>
          <w:color w:val="000000"/>
        </w:rPr>
        <w:t>Первичные учетные документы бывают внешними и внутренними. Внешние документы поступают в организацию со стороны – из государственных органов, вышестоящих организаций , банков, налоговой инспекции, от учредителей, поставщиков, покупателей и т.п. Эти документы составляются по типовым формам.</w:t>
      </w:r>
    </w:p>
    <w:p w:rsidR="00596FDB" w:rsidRDefault="00596FDB">
      <w:pPr>
        <w:widowControl w:val="0"/>
        <w:spacing w:before="120"/>
        <w:ind w:firstLine="567"/>
        <w:jc w:val="both"/>
        <w:rPr>
          <w:color w:val="000000"/>
        </w:rPr>
      </w:pPr>
      <w:r>
        <w:rPr>
          <w:color w:val="000000"/>
        </w:rPr>
        <w:t>Внутренние документы составляются непосредственно на предприятии. Различают следующие виды внутренних документов: распорядительные, оправдательные, комбинированные, документы бухгалтерского оформления. Распорядительные – это такие документы, в которых содержатся распоряжения, указания о производстве, выполнении тех или иных хозяйственных операций. К таким документам относятся распоряжения руководителя. Оправдательные удостоверяют факт совершения хозяйственных операций в организации. К ним относятся акты приемки-передачи работ, акты по выбытию основных средств, акты приемки материалов и т.п. Оправдательные документы подписывают лица, ответственные за выполнение данной хозяйственной операции. Комбинированные документы – это такие документы, которые одновременно являются и распорядительными и исполнительными. К ним относятся приходные и расходные кассовые ордера, расчетно- платежные ведомости на выдачу заработной платы работникам организации и т.п. Документы бухгалтерского оформления составляются тогда, когда для записей хозяйственных операций нет типовых документов, или при обобщении и обработке оправдательных документов. К ним относятся справки, ведомости распределения.</w:t>
      </w:r>
    </w:p>
    <w:p w:rsidR="00596FDB" w:rsidRDefault="00596FDB">
      <w:pPr>
        <w:widowControl w:val="0"/>
        <w:spacing w:before="120"/>
        <w:ind w:firstLine="567"/>
        <w:jc w:val="both"/>
        <w:rPr>
          <w:color w:val="000000"/>
        </w:rPr>
      </w:pPr>
      <w:r>
        <w:rPr>
          <w:color w:val="000000"/>
        </w:rPr>
        <w:t>Документы также делятся на разовые и накопительные. Накопительные документы составляются в течение определенного периода путем постепенного накапливания однородных хозяйственных операций. В конце периода в этих документах подсчитываются итоги по соответствующим показателям, например, лимитные карты на отпуск материалов со склада организации. Разовые документы отражают один факт и имеют итоговые данные после совершения операции. Документы также делятся на первичные и сводные. Первичные составляются на каждую операцию ( например, на отгрузку продукции), Сводные обобщают показателя нескольких первичных документов. Сводные отличаются от накопительных тем, что сводный документ обобщает показатели первичных документов, а накопительный составляется постепенно.</w:t>
      </w:r>
    </w:p>
    <w:p w:rsidR="00596FDB" w:rsidRDefault="00596FDB">
      <w:pPr>
        <w:widowControl w:val="0"/>
        <w:spacing w:before="120"/>
        <w:ind w:firstLine="567"/>
        <w:jc w:val="both"/>
        <w:rPr>
          <w:color w:val="000000"/>
        </w:rPr>
      </w:pPr>
      <w:r>
        <w:rPr>
          <w:color w:val="000000"/>
        </w:rPr>
        <w:t>Порядок проверки и обработки документов в бухгалтерии</w:t>
      </w:r>
    </w:p>
    <w:p w:rsidR="00596FDB" w:rsidRDefault="00596FDB">
      <w:pPr>
        <w:widowControl w:val="0"/>
        <w:spacing w:before="120"/>
        <w:ind w:firstLine="567"/>
        <w:jc w:val="both"/>
        <w:rPr>
          <w:color w:val="000000"/>
        </w:rPr>
      </w:pPr>
      <w:r>
        <w:rPr>
          <w:color w:val="000000"/>
        </w:rPr>
        <w:t xml:space="preserve">При поступлении в бухгалтерию первичные документы подлежат обязательной проверке по форме, арифметически, по содержанию. Проверяется полнота и правильность  оформления документа. Проверяются все реквизиты  первичного документа (реквизиты – это показатели, приводимые в документах). К таким реквизитам относятся : наименование документа; дата и место составления документа; содержание хозяйственной операции; измерителя хозяйственной операции ;подписи лиц, ответственных за совершение хозяйственных операций и оформление документа. В момент получения первичного документа анализируется правомерность и законность операции. После приемки информация с первичного документа переносится в учетные регистры, о чем делается отметка на самом документе, которая исключает  возможность его повторного использования. В обязательном порядке подлежат гашению денежные документы  с помощью штампа "получено", "оплачено" с указанием даты. </w:t>
      </w:r>
    </w:p>
    <w:p w:rsidR="00596FDB" w:rsidRDefault="00596FDB">
      <w:pPr>
        <w:widowControl w:val="0"/>
        <w:spacing w:before="120"/>
        <w:ind w:firstLine="567"/>
        <w:jc w:val="both"/>
        <w:rPr>
          <w:color w:val="000000"/>
        </w:rPr>
      </w:pPr>
      <w:r>
        <w:rPr>
          <w:color w:val="000000"/>
        </w:rPr>
        <w:t>Первичные документы должны быть предоставлены на русском языке. В документах не должно быть подчисток, помарок и неоговоренных исправлений ( при этом ошибочные записи зачеркиваются тонкой чертой с надписью правильного текста , и оговаривается исправление). Следует помнить, что в денежных документах никакие исправления не допускаются.</w:t>
      </w:r>
    </w:p>
    <w:p w:rsidR="00596FDB" w:rsidRDefault="00596FDB">
      <w:pPr>
        <w:widowControl w:val="0"/>
        <w:spacing w:before="120"/>
        <w:ind w:firstLine="567"/>
        <w:jc w:val="both"/>
        <w:rPr>
          <w:color w:val="000000"/>
        </w:rPr>
      </w:pPr>
      <w:r>
        <w:rPr>
          <w:color w:val="000000"/>
        </w:rPr>
        <w:t>Все документы хранятся в бухгалтерии в течение отчетного периода, далее передаются архив и хранятся там согласно установленным срокам (от 5 лет для одних документов и 75 лет для некоторых , как личные дела работников).Хранение документов должно быть организовано так, чтобы обеспечить соблюдение коммерческой тайны.</w:t>
      </w:r>
    </w:p>
    <w:p w:rsidR="00596FDB" w:rsidRDefault="00596FDB">
      <w:pPr>
        <w:widowControl w:val="0"/>
        <w:spacing w:before="120"/>
        <w:jc w:val="center"/>
        <w:rPr>
          <w:b/>
          <w:bCs/>
          <w:color w:val="000000"/>
          <w:sz w:val="28"/>
          <w:szCs w:val="28"/>
        </w:rPr>
      </w:pPr>
      <w:r>
        <w:rPr>
          <w:b/>
          <w:bCs/>
          <w:color w:val="000000"/>
          <w:sz w:val="28"/>
          <w:szCs w:val="28"/>
        </w:rPr>
        <w:t>Счета бухгалтерского учета (понятие, строение активных, пассивных и активно-пассивных счетов)</w:t>
      </w:r>
    </w:p>
    <w:p w:rsidR="00596FDB" w:rsidRDefault="00596FDB">
      <w:pPr>
        <w:widowControl w:val="0"/>
        <w:spacing w:before="120"/>
        <w:ind w:firstLine="567"/>
        <w:jc w:val="both"/>
        <w:rPr>
          <w:color w:val="000000"/>
        </w:rPr>
      </w:pPr>
      <w:r>
        <w:rPr>
          <w:color w:val="000000"/>
        </w:rPr>
        <w:t>Счет бухгалтерского учета – это способ группировки, текущего контроля и отражения хозяйственных операций, которые совершаются с имуществом, источниками его формирования. Счет – это также накопитель информации, которая затем обобщается и используется для составления различных показателей и отчетности. По внешнему виду счет представляет собой таблицу, состоящую из двух частей. В начале таблицы дается название счета – наименование объекта учета. Например, счет "материалы", счет "Касса" и т.д. (нарисовать счет). Левая часть счета называется дебетом (сокращенно  Д-т), Правая часть называется  кредитом (сокращенно К-т). Для обозначения остатков счет используется термин "сальдо"(остаток счета). На счетах хозяйственные операции отражаются как в количественном, так и в стоимостном выражении.</w:t>
      </w:r>
    </w:p>
    <w:p w:rsidR="00596FDB" w:rsidRDefault="00596FDB">
      <w:pPr>
        <w:widowControl w:val="0"/>
        <w:spacing w:before="120"/>
        <w:ind w:firstLine="567"/>
        <w:jc w:val="both"/>
        <w:rPr>
          <w:color w:val="000000"/>
        </w:rPr>
      </w:pPr>
      <w:r>
        <w:rPr>
          <w:color w:val="000000"/>
        </w:rPr>
        <w:t>В соответствии с балансом все счета бухгалтерского учета делятся на активные и пассивные. Исходя из этого имеются две схемы записи на счетах. Активные – это счета бухгалтерского учета, на которых учитываются различные виды имущества, их наличие, состав, движение. Например, основные средства, денежные средства, валютные средства. На активных счетах остатки (сальдо может быть только дебетовое.</w:t>
      </w:r>
    </w:p>
    <w:p w:rsidR="00596FDB" w:rsidRDefault="00596FDB">
      <w:pPr>
        <w:widowControl w:val="0"/>
        <w:spacing w:before="120"/>
        <w:ind w:firstLine="567"/>
        <w:jc w:val="both"/>
        <w:rPr>
          <w:color w:val="000000"/>
        </w:rPr>
      </w:pPr>
      <w:r>
        <w:rPr>
          <w:color w:val="000000"/>
        </w:rPr>
        <w:t xml:space="preserve">Пассивные – это счета бухгалтерского учета, на которых учитываются источники формирования имущества, их наличие, состав, движение, а также обязательства. Например, уставный капитал, кредиты, займы, задолженность и т.п. На пассивных счетах остатки могут быть только кредитовые. </w:t>
      </w:r>
    </w:p>
    <w:p w:rsidR="00596FDB" w:rsidRDefault="00596FDB">
      <w:pPr>
        <w:widowControl w:val="0"/>
        <w:spacing w:before="120"/>
        <w:ind w:firstLine="567"/>
        <w:jc w:val="both"/>
        <w:rPr>
          <w:color w:val="000000"/>
        </w:rPr>
      </w:pPr>
      <w:r>
        <w:rPr>
          <w:color w:val="000000"/>
        </w:rPr>
        <w:t xml:space="preserve">но бывают также и активно-пассивные счета, которые имеют признаки как активных, так и пассивных счетов. В таких счетах остаток может быть и дебетовым и кредитовым или одновременно и кредитовым и дебетовым. Например, по счету "Расчеты с разными дебиторами и кредиторами" дебетовое сальдо показывает сумму дебиторской задолженности (то, что должны организации) и сумму кредиторской задолженности (то, что должна организация). При этом дебиторская задолженность показывается в активе баланса , а кредиторская задолженность показывается в пассиве баланса. </w:t>
      </w:r>
    </w:p>
    <w:p w:rsidR="00596FDB" w:rsidRDefault="00596FDB">
      <w:pPr>
        <w:widowControl w:val="0"/>
        <w:spacing w:before="120"/>
        <w:ind w:firstLine="567"/>
        <w:jc w:val="both"/>
        <w:rPr>
          <w:color w:val="000000"/>
        </w:rPr>
      </w:pPr>
      <w:r>
        <w:rPr>
          <w:color w:val="000000"/>
        </w:rPr>
        <w:t>Принцип двойной записи на счетах бухгалтерского учета ( с примерами отражения хозяйственных операций по принципу двойной записи)</w:t>
      </w:r>
    </w:p>
    <w:p w:rsidR="00596FDB" w:rsidRDefault="00596FDB">
      <w:pPr>
        <w:widowControl w:val="0"/>
        <w:spacing w:before="120"/>
        <w:ind w:firstLine="567"/>
        <w:jc w:val="both"/>
        <w:rPr>
          <w:color w:val="000000"/>
        </w:rPr>
      </w:pPr>
      <w:r>
        <w:rPr>
          <w:color w:val="000000"/>
        </w:rPr>
        <w:t xml:space="preserve">Каждая хозяйственная операция отражается на счетах бухгалтерского учета дважды (методом двойной записи): по дебету одного счета и кредиту другого счета. Взаимосвязь между счетами бухгалтерского учета называется корреспонденцией счетов. Прежде чем составить корреспонденцию счетов по каждой хозяйственной операции и отразить ее методом двойной записи на счетах бухгалтерского учета ,необходимо выполнить следующие четыре этапа. 1. Согласно содержанию хозяйственной операции определить какие объекты учета в ней участвуют. 2. установить, как эти объекты учета связаны с балансом организации, то есть характеризуют имущество (актив баланса) или источники формирования этого имущества (пассив баланса) 3. Определить как данная операция повлияла на валюту баланса : увеличила, уменьшила или оставила без изменения. 4. Определить какой счет дебетуется, а какой кредитуется. </w:t>
      </w:r>
    </w:p>
    <w:p w:rsidR="00596FDB" w:rsidRDefault="00596FDB">
      <w:pPr>
        <w:widowControl w:val="0"/>
        <w:spacing w:before="120"/>
        <w:ind w:firstLine="567"/>
        <w:jc w:val="both"/>
        <w:rPr>
          <w:color w:val="000000"/>
        </w:rPr>
      </w:pPr>
      <w:r>
        <w:rPr>
          <w:color w:val="000000"/>
        </w:rPr>
        <w:t>Пример: Куплены материалы у поставщика с отсрочкой оплаты. 1. Участвует счет "Материалы" и счет "Расчеты с поставщиками" 2. Объектом учета является имущество (материалы) и источник его формирования (задолженность перед поставщиком) 3. Данная операция увеличивает актив баланса и пассив баланса 4. Дебетуется счет "Материалы" и кредитуется счет "Расчеты с поставщиками" ) или дебет счета 10 – кредит счета 60.</w:t>
      </w:r>
    </w:p>
    <w:p w:rsidR="00596FDB" w:rsidRDefault="00596FDB">
      <w:pPr>
        <w:widowControl w:val="0"/>
        <w:spacing w:before="120"/>
        <w:jc w:val="center"/>
        <w:rPr>
          <w:b/>
          <w:bCs/>
          <w:color w:val="000000"/>
          <w:sz w:val="28"/>
          <w:szCs w:val="28"/>
        </w:rPr>
      </w:pPr>
      <w:r>
        <w:rPr>
          <w:b/>
          <w:bCs/>
          <w:color w:val="000000"/>
          <w:sz w:val="28"/>
          <w:szCs w:val="28"/>
        </w:rPr>
        <w:t>Оценка и калькуляция как элементы метода бухгалтерского учета ( с примерами)</w:t>
      </w:r>
    </w:p>
    <w:p w:rsidR="00596FDB" w:rsidRDefault="00596FDB">
      <w:pPr>
        <w:widowControl w:val="0"/>
        <w:spacing w:before="120"/>
        <w:ind w:firstLine="567"/>
        <w:jc w:val="both"/>
        <w:rPr>
          <w:color w:val="000000"/>
        </w:rPr>
      </w:pPr>
      <w:r>
        <w:rPr>
          <w:color w:val="000000"/>
        </w:rPr>
        <w:t>Стоимостное измерение состоит из оценки и калькуляции. Оценка представляет собой способ выражения в денежном измерении имущества организации и его источников. В основе оценки лежат реальные затраты по  имуществу. Например, приобрели краткосрочные ценные бумаги, их стоимость составляет 120.000 рублей, дополнительных расходов не было, значит в бухгалтерском учета эти ценные бумаги будут учитываться по цене приобретения , то есть Д-т сч. 58 – К-т сч.51 Калькуляция – способ группировки затрат и определения себестоимости, то есть определение фактических затрат в денежной форме на единицу продукции. Предварительно составленная калькуляция даёт возможность реально оценить все возможные затраты на различные виды продукции и выработать ту, которая даст наивысшую прибыль.</w:t>
      </w:r>
    </w:p>
    <w:p w:rsidR="00596FDB" w:rsidRDefault="00596FDB">
      <w:pPr>
        <w:widowControl w:val="0"/>
        <w:spacing w:before="120"/>
        <w:ind w:firstLine="567"/>
        <w:jc w:val="both"/>
        <w:rPr>
          <w:color w:val="000000"/>
        </w:rPr>
      </w:pPr>
      <w:r>
        <w:rPr>
          <w:color w:val="000000"/>
        </w:rPr>
        <w:t>Затраты по способу включения в себестоимость делятся на прямые и косвенные. Прямые можно непосредственно включить в калькуляцию себестоимости отдельного изделия. Это, например, заработная плата основных производственных рабочих с отчислениями на социальное страхование и обеспечение, материалы, используемые для производства.</w:t>
      </w:r>
    </w:p>
    <w:p w:rsidR="00596FDB" w:rsidRDefault="00596FDB">
      <w:pPr>
        <w:widowControl w:val="0"/>
        <w:spacing w:before="120"/>
        <w:ind w:firstLine="567"/>
        <w:jc w:val="both"/>
        <w:rPr>
          <w:color w:val="000000"/>
        </w:rPr>
      </w:pPr>
      <w:r>
        <w:rPr>
          <w:color w:val="000000"/>
        </w:rPr>
        <w:t>Косвенные обычно относятся ко всему производству в целом или к отдельным его подразделениям. Это амортизационные отчисления, затраты на ремонт, заработная плата административно-управленческого персонала, канцелярские, почтовые, телеграфные расходы и т.д. Они собираются на отдельных счетах, например, 26 «Общехозяйственные расходы», а затем списываются установленным на предприятии порядком. Существует два варианта их списания косвенных расходов. Первый, традиционный, предусматривает их распределение по видам выпускаемой продукции с отнесением на счет 20 «Основное производство».При втором варианте косвенные расходы ежемесячно списываются на затраты по реализованной продукции (дебет счета 46 «Реализация продукции (работ, услуг)», кредит счета 26). Малым предприятиям разрешено собирать все затраты, и прямые, и косвенные, на счете 20 «Основное производство».</w:t>
      </w:r>
    </w:p>
    <w:p w:rsidR="00596FDB" w:rsidRDefault="00596FDB">
      <w:pPr>
        <w:widowControl w:val="0"/>
        <w:spacing w:before="120"/>
        <w:ind w:firstLine="567"/>
        <w:jc w:val="both"/>
        <w:rPr>
          <w:color w:val="000000"/>
        </w:rPr>
      </w:pPr>
      <w:r>
        <w:rPr>
          <w:color w:val="000000"/>
        </w:rPr>
        <w:t>Основой для распределения при использовании традиционного варианта могут быть, например, прямые затраты или заработная плата основных производственных рабочих.</w:t>
      </w:r>
    </w:p>
    <w:p w:rsidR="00596FDB" w:rsidRDefault="00596FDB">
      <w:pPr>
        <w:widowControl w:val="0"/>
        <w:spacing w:before="120"/>
        <w:ind w:firstLine="567"/>
        <w:jc w:val="both"/>
        <w:rPr>
          <w:color w:val="000000"/>
        </w:rPr>
      </w:pPr>
      <w:r>
        <w:rPr>
          <w:color w:val="000000"/>
        </w:rPr>
        <w:t>Рассмотрим составление калькуляции себестоимости продукции при использовании традиционного варианта распределения затрат на примере. Допустим, предприятие изготавливает 2 вида продукции. Откроем счет «Основное производство» с двумя аналитическими счетами и счет «Общехозяйственные расходы» и запишем в них следующие операции:</w:t>
      </w:r>
    </w:p>
    <w:p w:rsidR="00596FDB" w:rsidRDefault="00596FDB">
      <w:pPr>
        <w:widowControl w:val="0"/>
        <w:spacing w:before="120"/>
        <w:ind w:firstLine="567"/>
        <w:jc w:val="both"/>
        <w:rPr>
          <w:color w:val="000000"/>
        </w:rPr>
      </w:pPr>
      <w:r>
        <w:rPr>
          <w:color w:val="000000"/>
        </w:rPr>
        <w:t>1. Отпущены со склада в производство материалы:</w:t>
      </w:r>
    </w:p>
    <w:p w:rsidR="00596FDB" w:rsidRDefault="00596FDB">
      <w:pPr>
        <w:widowControl w:val="0"/>
        <w:spacing w:before="120"/>
        <w:ind w:firstLine="567"/>
        <w:jc w:val="both"/>
        <w:rPr>
          <w:color w:val="000000"/>
        </w:rPr>
      </w:pPr>
      <w:r>
        <w:rPr>
          <w:color w:val="000000"/>
        </w:rPr>
        <w:t>а) на изготовление продукции А                 15000 руб.</w:t>
      </w:r>
    </w:p>
    <w:p w:rsidR="00596FDB" w:rsidRDefault="00596FDB">
      <w:pPr>
        <w:widowControl w:val="0"/>
        <w:spacing w:before="120"/>
        <w:ind w:firstLine="567"/>
        <w:jc w:val="both"/>
        <w:rPr>
          <w:color w:val="000000"/>
        </w:rPr>
      </w:pPr>
      <w:r>
        <w:rPr>
          <w:color w:val="000000"/>
        </w:rPr>
        <w:t>б) на изготовление продукции Б                  5000 руб.</w:t>
      </w:r>
    </w:p>
    <w:p w:rsidR="00596FDB" w:rsidRDefault="00596FDB">
      <w:pPr>
        <w:widowControl w:val="0"/>
        <w:spacing w:before="120"/>
        <w:ind w:firstLine="567"/>
        <w:jc w:val="both"/>
        <w:rPr>
          <w:color w:val="000000"/>
        </w:rPr>
      </w:pPr>
      <w:r>
        <w:rPr>
          <w:color w:val="000000"/>
        </w:rPr>
        <w:t xml:space="preserve">Итого:                                                               20000 руб. </w:t>
      </w:r>
    </w:p>
    <w:p w:rsidR="00596FDB" w:rsidRDefault="00596FDB">
      <w:pPr>
        <w:widowControl w:val="0"/>
        <w:spacing w:before="120"/>
        <w:ind w:firstLine="567"/>
        <w:jc w:val="both"/>
        <w:rPr>
          <w:color w:val="000000"/>
        </w:rPr>
      </w:pPr>
      <w:r>
        <w:rPr>
          <w:color w:val="000000"/>
        </w:rPr>
        <w:t>2. Начислена заработная плата:</w:t>
      </w:r>
    </w:p>
    <w:p w:rsidR="00596FDB" w:rsidRDefault="00596FDB">
      <w:pPr>
        <w:widowControl w:val="0"/>
        <w:spacing w:before="120"/>
        <w:ind w:firstLine="567"/>
        <w:jc w:val="both"/>
        <w:rPr>
          <w:color w:val="000000"/>
        </w:rPr>
      </w:pPr>
      <w:r>
        <w:rPr>
          <w:color w:val="000000"/>
        </w:rPr>
        <w:t xml:space="preserve">а) рабочим, изготавливающим </w:t>
      </w:r>
    </w:p>
    <w:p w:rsidR="00596FDB" w:rsidRDefault="00596FDB">
      <w:pPr>
        <w:widowControl w:val="0"/>
        <w:spacing w:before="120"/>
        <w:ind w:firstLine="567"/>
        <w:jc w:val="both"/>
        <w:rPr>
          <w:color w:val="000000"/>
        </w:rPr>
      </w:pPr>
      <w:r>
        <w:rPr>
          <w:color w:val="000000"/>
        </w:rPr>
        <w:t>продукцию А                                                   6000 руб.</w:t>
      </w:r>
    </w:p>
    <w:p w:rsidR="00596FDB" w:rsidRDefault="00596FDB">
      <w:pPr>
        <w:widowControl w:val="0"/>
        <w:spacing w:before="120"/>
        <w:ind w:firstLine="567"/>
        <w:jc w:val="both"/>
        <w:rPr>
          <w:color w:val="000000"/>
        </w:rPr>
      </w:pPr>
      <w:r>
        <w:rPr>
          <w:color w:val="000000"/>
        </w:rPr>
        <w:t>б) рабочим, изготавливающим продукцию Б 4000 руб.</w:t>
      </w:r>
    </w:p>
    <w:p w:rsidR="00596FDB" w:rsidRDefault="00596FDB">
      <w:pPr>
        <w:widowControl w:val="0"/>
        <w:spacing w:before="120"/>
        <w:ind w:firstLine="567"/>
        <w:jc w:val="both"/>
        <w:rPr>
          <w:color w:val="000000"/>
        </w:rPr>
      </w:pPr>
      <w:r>
        <w:rPr>
          <w:color w:val="000000"/>
        </w:rPr>
        <w:t>в) управленческому персоналу                   1000 руб.</w:t>
      </w:r>
    </w:p>
    <w:p w:rsidR="00596FDB" w:rsidRDefault="00596FDB">
      <w:pPr>
        <w:widowControl w:val="0"/>
        <w:spacing w:before="120"/>
        <w:ind w:firstLine="567"/>
        <w:jc w:val="both"/>
        <w:rPr>
          <w:color w:val="000000"/>
        </w:rPr>
      </w:pPr>
      <w:r>
        <w:rPr>
          <w:color w:val="000000"/>
        </w:rPr>
        <w:t xml:space="preserve">Итого:                11.000 руб. </w:t>
      </w:r>
    </w:p>
    <w:p w:rsidR="00596FDB" w:rsidRDefault="00596FDB">
      <w:pPr>
        <w:widowControl w:val="0"/>
        <w:spacing w:before="120"/>
        <w:ind w:firstLine="567"/>
        <w:jc w:val="both"/>
        <w:rPr>
          <w:color w:val="000000"/>
        </w:rPr>
      </w:pPr>
      <w:r>
        <w:rPr>
          <w:color w:val="000000"/>
        </w:rPr>
        <w:t>3. Произведены отчисления на социальное страхование и обеспечение:</w:t>
      </w:r>
    </w:p>
    <w:p w:rsidR="00596FDB" w:rsidRDefault="00596FDB">
      <w:pPr>
        <w:widowControl w:val="0"/>
        <w:spacing w:before="120"/>
        <w:ind w:firstLine="567"/>
        <w:jc w:val="both"/>
        <w:rPr>
          <w:color w:val="000000"/>
        </w:rPr>
      </w:pPr>
      <w:r>
        <w:rPr>
          <w:color w:val="000000"/>
        </w:rPr>
        <w:t>а) по заработной плате рабочих, изготавливающих продукцию А      2310 руб.</w:t>
      </w:r>
    </w:p>
    <w:p w:rsidR="00596FDB" w:rsidRDefault="00596FDB">
      <w:pPr>
        <w:widowControl w:val="0"/>
        <w:spacing w:before="120"/>
        <w:ind w:firstLine="567"/>
        <w:jc w:val="both"/>
        <w:rPr>
          <w:color w:val="000000"/>
        </w:rPr>
      </w:pPr>
      <w:r>
        <w:rPr>
          <w:color w:val="000000"/>
        </w:rPr>
        <w:t>б) по заработной плате рабочих, изготавливающих продукцию Б     1540 руб.</w:t>
      </w:r>
    </w:p>
    <w:p w:rsidR="00596FDB" w:rsidRDefault="00596FDB">
      <w:pPr>
        <w:widowControl w:val="0"/>
        <w:spacing w:before="120"/>
        <w:ind w:firstLine="567"/>
        <w:jc w:val="both"/>
        <w:rPr>
          <w:color w:val="000000"/>
        </w:rPr>
      </w:pPr>
      <w:r>
        <w:rPr>
          <w:color w:val="000000"/>
        </w:rPr>
        <w:t xml:space="preserve">в) по заработной плате управленческого персонала                   385 руб. </w:t>
      </w:r>
    </w:p>
    <w:p w:rsidR="00596FDB" w:rsidRDefault="00596FDB">
      <w:pPr>
        <w:widowControl w:val="0"/>
        <w:spacing w:before="120"/>
        <w:ind w:firstLine="567"/>
        <w:jc w:val="both"/>
        <w:rPr>
          <w:color w:val="000000"/>
        </w:rPr>
      </w:pPr>
      <w:r>
        <w:rPr>
          <w:color w:val="000000"/>
        </w:rPr>
        <w:t>Итого:                 4235 руб.</w:t>
      </w:r>
    </w:p>
    <w:p w:rsidR="00596FDB" w:rsidRDefault="00596FDB">
      <w:pPr>
        <w:widowControl w:val="0"/>
        <w:spacing w:before="120"/>
        <w:ind w:firstLine="567"/>
        <w:jc w:val="both"/>
        <w:rPr>
          <w:color w:val="000000"/>
        </w:rPr>
      </w:pPr>
      <w:r>
        <w:rPr>
          <w:color w:val="000000"/>
        </w:rPr>
        <w:t>4. Отпущено топливо на общехозяйственные нужды                      120 руб.</w:t>
      </w:r>
    </w:p>
    <w:p w:rsidR="00596FDB" w:rsidRDefault="00596FDB">
      <w:pPr>
        <w:widowControl w:val="0"/>
        <w:spacing w:before="120"/>
        <w:ind w:firstLine="567"/>
        <w:jc w:val="both"/>
        <w:rPr>
          <w:color w:val="000000"/>
        </w:rPr>
      </w:pPr>
      <w:r>
        <w:rPr>
          <w:color w:val="000000"/>
        </w:rPr>
        <w:t>5. Начислена амортизация основных фондов общехозяйственного назначения                                                                                                80 руб.</w:t>
      </w:r>
    </w:p>
    <w:p w:rsidR="00596FDB" w:rsidRDefault="00596FDB">
      <w:pPr>
        <w:widowControl w:val="0"/>
        <w:spacing w:before="120"/>
        <w:ind w:firstLine="567"/>
        <w:jc w:val="both"/>
        <w:rPr>
          <w:color w:val="000000"/>
        </w:rPr>
      </w:pPr>
      <w:r>
        <w:rPr>
          <w:color w:val="000000"/>
        </w:rPr>
        <w:t>6. Списаны для включения в себестоимость общехозяйственные расходы (основа для распределения — заработная плата рабочих)</w:t>
      </w:r>
    </w:p>
    <w:p w:rsidR="00596FDB" w:rsidRDefault="00596FDB">
      <w:pPr>
        <w:widowControl w:val="0"/>
        <w:spacing w:before="120"/>
        <w:ind w:firstLine="567"/>
        <w:jc w:val="both"/>
        <w:rPr>
          <w:color w:val="000000"/>
        </w:rPr>
      </w:pPr>
      <w:r>
        <w:rPr>
          <w:color w:val="000000"/>
        </w:rPr>
        <w:t>а) на производство продукции А                 951 руб.</w:t>
      </w:r>
    </w:p>
    <w:p w:rsidR="00596FDB" w:rsidRDefault="00596FDB">
      <w:pPr>
        <w:widowControl w:val="0"/>
        <w:spacing w:before="120"/>
        <w:ind w:firstLine="567"/>
        <w:jc w:val="both"/>
        <w:rPr>
          <w:color w:val="000000"/>
        </w:rPr>
      </w:pPr>
      <w:r>
        <w:rPr>
          <w:color w:val="000000"/>
        </w:rPr>
        <w:t xml:space="preserve">б) на производство продукции Б                  634 руб. </w:t>
      </w:r>
    </w:p>
    <w:p w:rsidR="00596FDB" w:rsidRDefault="00596FDB">
      <w:pPr>
        <w:widowControl w:val="0"/>
        <w:spacing w:before="120"/>
        <w:ind w:firstLine="567"/>
        <w:jc w:val="both"/>
        <w:rPr>
          <w:color w:val="000000"/>
        </w:rPr>
      </w:pPr>
      <w:r>
        <w:rPr>
          <w:color w:val="000000"/>
        </w:rPr>
        <w:t>Итого:                 1585 руб.</w:t>
      </w:r>
    </w:p>
    <w:p w:rsidR="00596FDB" w:rsidRDefault="00596FDB">
      <w:pPr>
        <w:widowControl w:val="0"/>
        <w:spacing w:before="120"/>
        <w:ind w:firstLine="567"/>
        <w:jc w:val="both"/>
        <w:rPr>
          <w:color w:val="000000"/>
        </w:rPr>
      </w:pPr>
      <w:r>
        <w:rPr>
          <w:color w:val="000000"/>
        </w:rPr>
        <w:t>7. Сдана на склад продукция А в количестве 100 шт.  24261 руб., то есть себестоимость одной единицы продукции составит 242, 61 руб.</w:t>
      </w:r>
    </w:p>
    <w:p w:rsidR="00596FDB" w:rsidRDefault="00596FDB">
      <w:pPr>
        <w:widowControl w:val="0"/>
        <w:spacing w:before="120"/>
        <w:jc w:val="center"/>
        <w:rPr>
          <w:b/>
          <w:bCs/>
          <w:color w:val="000000"/>
          <w:sz w:val="28"/>
          <w:szCs w:val="28"/>
        </w:rPr>
      </w:pPr>
      <w:r>
        <w:rPr>
          <w:b/>
          <w:bCs/>
          <w:color w:val="000000"/>
          <w:sz w:val="28"/>
          <w:szCs w:val="28"/>
        </w:rPr>
        <w:t>Бухгалтерский баланс (понятие, строение)</w:t>
      </w:r>
    </w:p>
    <w:p w:rsidR="00596FDB" w:rsidRDefault="00596FDB">
      <w:pPr>
        <w:widowControl w:val="0"/>
        <w:spacing w:before="120"/>
        <w:ind w:firstLine="567"/>
        <w:jc w:val="both"/>
        <w:rPr>
          <w:color w:val="000000"/>
        </w:rPr>
      </w:pPr>
      <w:r>
        <w:rPr>
          <w:color w:val="000000"/>
        </w:rPr>
        <w:t>Баланс означает равновесие между сторонами какой –либо деятельности. Бухгалтерский баланс представляет собой способ экономической группировки имущества по его составу и размещению и источников формирования на 1-е число месяца, квартала, года. В бухгалтерском балансе имущество рассматривается с двух позиций : по составу и размещению и по источникам образования. По внешнему виду баланс представляет собой таблицу: в левой части ее показывается имущество по составу и размещению (актив баланса), в правой части показывается источники формирования этого имущества (пассив баланса). А(актив)=П (пассиву), то есть всегда соблюдается равенство сторон баланса. Итоги по активу и пассиву баланса называются валютой баланса.</w:t>
      </w:r>
    </w:p>
    <w:p w:rsidR="00596FDB" w:rsidRDefault="00596FDB">
      <w:pPr>
        <w:widowControl w:val="0"/>
        <w:spacing w:before="120"/>
        <w:ind w:firstLine="567"/>
        <w:jc w:val="both"/>
        <w:rPr>
          <w:color w:val="000000"/>
        </w:rPr>
      </w:pPr>
      <w:r>
        <w:rPr>
          <w:color w:val="000000"/>
        </w:rPr>
        <w:t>Основным элементом бухгалтерского баланса является балансовая статья. статьей бухгалтерского баланса называется показатель (строка) актива или пассива, характеризующий отдельные виды имущества, источников его формирования, обязательств организации. Балансовые статьи объединяются в группы – в разделы по экономическому содержанию.</w:t>
      </w:r>
    </w:p>
    <w:p w:rsidR="00596FDB" w:rsidRDefault="00596FDB">
      <w:pPr>
        <w:widowControl w:val="0"/>
        <w:spacing w:before="120"/>
        <w:ind w:firstLine="567"/>
        <w:jc w:val="both"/>
        <w:rPr>
          <w:color w:val="000000"/>
        </w:rPr>
      </w:pPr>
      <w:r>
        <w:rPr>
          <w:color w:val="000000"/>
        </w:rPr>
        <w:t>Различают баланс-нетто (нетто- чистый) и баланс-брутто (брутто – грубый, нечистый). Форма баланса-брутто используется для различных научных исследований. В настоящее время организациями используется баланс-нетто в соответствии с требованиями Международных бухгалтерских стандартов. В балансе-нетто часть статей показывается по остаточной стоимости ( например, основные средства с учетом износа). В 2000 году используется баланс, который предусматривает 5 разделов  всего (в активе – разделы "Внеоборотные активы" и "Оборотные активы" и в пассиве разделы "Капитал и резервы", "Долгосрочные обязательства", "Краткосрочные обязательства"). Каждый раздел актива и пассива включает соответствующие статьи (рассказать на примере баланса).</w:t>
      </w:r>
    </w:p>
    <w:p w:rsidR="00596FDB" w:rsidRDefault="00596FDB">
      <w:pPr>
        <w:widowControl w:val="0"/>
        <w:spacing w:before="120"/>
        <w:jc w:val="center"/>
        <w:rPr>
          <w:b/>
          <w:bCs/>
          <w:color w:val="000000"/>
          <w:sz w:val="28"/>
          <w:szCs w:val="28"/>
        </w:rPr>
      </w:pPr>
      <w:r>
        <w:rPr>
          <w:b/>
          <w:bCs/>
          <w:color w:val="000000"/>
          <w:sz w:val="28"/>
          <w:szCs w:val="28"/>
        </w:rPr>
        <w:t>Взаимосвязь счетов бухгалтерского учета и баланса. Основное балансовое равновесие</w:t>
      </w:r>
    </w:p>
    <w:p w:rsidR="00596FDB" w:rsidRDefault="00596FDB">
      <w:pPr>
        <w:widowControl w:val="0"/>
        <w:spacing w:before="120"/>
        <w:ind w:firstLine="567"/>
        <w:jc w:val="both"/>
        <w:rPr>
          <w:color w:val="000000"/>
        </w:rPr>
      </w:pPr>
      <w:r>
        <w:rPr>
          <w:color w:val="000000"/>
        </w:rPr>
        <w:t>Каждая хозяйственная операция, исходя из ее экономического содержания, обязательно затрагивает два объекта учета, и два счета, так как она имеет двойственный характер.  Например, если организация приобретает материалы, то, с одной стороны. увеличиваются материалы, а с другой стороны – уменьшаются средства, за счет которых они приобретены, то есть обязательно указывается за счет каких источников они приобретены.  Двойственное отражение хозяйственной операции заключается в том, что она должна быть записана по дебету одного счета и кредиту другого счета в одинаковой сумме.</w:t>
      </w:r>
    </w:p>
    <w:p w:rsidR="00596FDB" w:rsidRDefault="00596FDB">
      <w:pPr>
        <w:widowControl w:val="0"/>
        <w:spacing w:before="120"/>
        <w:ind w:firstLine="567"/>
        <w:jc w:val="both"/>
        <w:rPr>
          <w:color w:val="000000"/>
        </w:rPr>
      </w:pPr>
      <w:r>
        <w:rPr>
          <w:color w:val="000000"/>
        </w:rPr>
        <w:t>В отечественной практике и теории сложились две школы, дающие обоснование методу двойной записи: экономический подход и оперативно-балансовый. Наиболее полное научное обоснование методу двойной записи дает оперативно-балансовый подход. согласно этому подходу сущность двойной записи объясняется строением баланса организации, в котором с двух позиций рассматривается имущество: по составу и размещению (актив баланса), по источникам формирования этого имущества (пассива баланса). Поэтому итоги актива баланса и пассива всегда равны. Каждая хозяйственная операция затрагивает два счета, которые повлияют на  показатель определенных статей баланса и в целом на весь баланс. Если затрагиваются только счета по учету имущества, то движение происходит в активе баланса и меняются показатели актив баланса. Если затрагиваются только счета по учету источников, то движение происходит в пассиве баланса изменяется и меняются показатели пассива баланса. Если затрагиваются одновременно и счета по учету имущества и по учету источников формирования этого имущества, то одновременно меняются показатели и актива и пассива баланса. То есть существует балансовое равновесие : актив всегда равен пассиву баланса, так как затрагивается всегда два счета и изменяются одновременно два показателя баланса.</w:t>
      </w:r>
    </w:p>
    <w:p w:rsidR="00596FDB" w:rsidRDefault="00596FDB">
      <w:pPr>
        <w:widowControl w:val="0"/>
        <w:spacing w:before="120"/>
        <w:jc w:val="center"/>
        <w:rPr>
          <w:b/>
          <w:bCs/>
          <w:color w:val="000000"/>
          <w:sz w:val="28"/>
          <w:szCs w:val="28"/>
        </w:rPr>
      </w:pPr>
      <w:r>
        <w:rPr>
          <w:b/>
          <w:bCs/>
          <w:color w:val="000000"/>
          <w:sz w:val="28"/>
          <w:szCs w:val="28"/>
        </w:rPr>
        <w:t>Типы хозяйственных операций по их влиянию на баланс (примеры)</w:t>
      </w:r>
    </w:p>
    <w:p w:rsidR="00596FDB" w:rsidRDefault="00596FDB">
      <w:pPr>
        <w:widowControl w:val="0"/>
        <w:spacing w:before="120"/>
        <w:ind w:firstLine="567"/>
        <w:jc w:val="both"/>
        <w:rPr>
          <w:color w:val="000000"/>
        </w:rPr>
      </w:pPr>
      <w:r>
        <w:rPr>
          <w:color w:val="000000"/>
        </w:rPr>
        <w:t>Каждая хозяйственная операция, происходящая в организации, изменяет или размер имущества, или величину источников его формирования. При этом изменения могут быть как в сторону увеличения, так и в сторону уменьшения. Валюта баланса также изменяется. Хозяйственные операции, совершающиеся в организации, бывают четырех типов.</w:t>
      </w:r>
    </w:p>
    <w:p w:rsidR="00596FDB" w:rsidRDefault="00596FDB">
      <w:pPr>
        <w:widowControl w:val="0"/>
        <w:spacing w:before="120"/>
        <w:ind w:firstLine="567"/>
        <w:jc w:val="both"/>
        <w:rPr>
          <w:color w:val="000000"/>
        </w:rPr>
      </w:pPr>
      <w:r>
        <w:rPr>
          <w:color w:val="000000"/>
        </w:rPr>
        <w:t>Операции первого типа изменяют состав имущества, то есть затрагивают только актив баланса. В этом случае валюта баланса не изменяется. Например, получены в кассу средства организации с расчетного счета в размере 8 тыс. рублей. Данная операция затрагивает 2 статьи актива баланса "Касса" и "Расчетный счет". На расчетном счете произошло уменьшение на 8 тыс. рублей, а в кассе увеличение на 8 тыс. рублей, то есть произошло перемещение средств внутри актива баланса и в целом валюта баланса не изменилась (А+8-8=П)</w:t>
      </w:r>
    </w:p>
    <w:p w:rsidR="00596FDB" w:rsidRDefault="00596FDB">
      <w:pPr>
        <w:widowControl w:val="0"/>
        <w:spacing w:before="120"/>
        <w:ind w:firstLine="567"/>
        <w:jc w:val="both"/>
        <w:rPr>
          <w:color w:val="000000"/>
        </w:rPr>
      </w:pPr>
      <w:r>
        <w:rPr>
          <w:color w:val="000000"/>
        </w:rPr>
        <w:t>Операции второго типа изменяют источники формирования имущества, то есть затрагивают только пассив баланса. В этом случае валюта баланса не изменяется. Например, часть прибыли отчетного года в размере 50.000 руб. использована на создание резервного фонда. Нераспределенная прибыль отчетного года уменьшилась на 50.000 руб., а появился показатель резервного капитала на сумму 50.000 руб., то есть произошло перемещение внутри баланса и в целом валюта баланса не изменилась (П+50.000-50.000=А).</w:t>
      </w:r>
    </w:p>
    <w:p w:rsidR="00596FDB" w:rsidRDefault="00596FDB">
      <w:pPr>
        <w:widowControl w:val="0"/>
        <w:spacing w:before="120"/>
        <w:ind w:firstLine="567"/>
        <w:jc w:val="both"/>
        <w:rPr>
          <w:color w:val="000000"/>
        </w:rPr>
      </w:pPr>
      <w:r>
        <w:rPr>
          <w:color w:val="000000"/>
        </w:rPr>
        <w:t>Операции третьего типа изменяют одновременно величину имущества и источника его формирования, при этом изменения происходят в сторону увеличения. Валюта баланса возрастает на равную величину. Например, организация получила денежные средства по договору долгосрочного займа в размере 300.000 рублей. Увеличится показатель в активе баланса по расчетному счету на 300.000 рублей, и увеличится показатель задолженность организации по статье долгосрочные займы на 300.000 рублей. валюта баланса также увеличится на 300.000 рублей и по активу и по пассиву.(А+300.000=П+300.000)</w:t>
      </w:r>
    </w:p>
    <w:p w:rsidR="00596FDB" w:rsidRDefault="00596FDB">
      <w:pPr>
        <w:widowControl w:val="0"/>
        <w:spacing w:before="120"/>
        <w:ind w:firstLine="567"/>
        <w:jc w:val="both"/>
        <w:rPr>
          <w:color w:val="000000"/>
        </w:rPr>
      </w:pPr>
      <w:r>
        <w:rPr>
          <w:color w:val="000000"/>
        </w:rPr>
        <w:t>Операции четвертого типа изменяют одновременно величину имущества и источника его формирования, при этом изменения происходят в сторону уменьшения. Валюта баланса уменьшается на равную величину. Например, перечислены денежные средства на уплату налогов в размере 35.000 рублей. Уменьшает  показатель в активе баланса по расчетному счету на 35.000 рублей, и уменьшается показатель задолженности организации перед бюджетом на 35.000 рублей. Валюта баланса также уменьшается на 35.000 рублей и по активу и по пассиву.(А-35.000=П-35.000)</w:t>
      </w:r>
    </w:p>
    <w:p w:rsidR="00596FDB" w:rsidRDefault="00596FDB">
      <w:pPr>
        <w:widowControl w:val="0"/>
        <w:spacing w:before="120"/>
        <w:jc w:val="center"/>
        <w:rPr>
          <w:b/>
          <w:bCs/>
          <w:color w:val="000000"/>
          <w:sz w:val="28"/>
          <w:szCs w:val="28"/>
        </w:rPr>
      </w:pPr>
      <w:r>
        <w:rPr>
          <w:b/>
          <w:bCs/>
          <w:color w:val="000000"/>
          <w:sz w:val="28"/>
          <w:szCs w:val="28"/>
        </w:rPr>
        <w:t>Синтетический и аналитический учет. Счета синтетического и аналитического учета, их значение и взаимосвязь.</w:t>
      </w:r>
    </w:p>
    <w:p w:rsidR="00596FDB" w:rsidRDefault="00596FDB">
      <w:pPr>
        <w:widowControl w:val="0"/>
        <w:spacing w:before="120"/>
        <w:ind w:firstLine="567"/>
        <w:jc w:val="both"/>
        <w:rPr>
          <w:color w:val="000000"/>
        </w:rPr>
      </w:pPr>
      <w:r>
        <w:rPr>
          <w:color w:val="000000"/>
        </w:rPr>
        <w:t>Счета бухгалтерского учета бывают синтетическими и аналитическими. На аналитических счетах бухгалтерского учета отражаются сгруппированные данные имущества организации, источников его формирования в обобщенном виде. Например, на счете "Основные средства " будут учитываться все основные средства, на счете "Расчетный счет" все денежные средства. Однако для управления хозяйственной деятельностью предприятия необходимо иметь детализированные данные по каждому поставщику , по каждому основному средству, по каждому банковскому счету. Поэтому в разрезе синтетического счета открываются аналитические счета – детализированные счета, учет на которых осуществляется как в денежном, так и в натуральном измерении. Кроме этого существуют субсчета к определенному счету, которые являются промежуточной группировкой аналитических счетов в пределах синтетического счета. синтетические счета являются счетами 1 порядка, субсчета – счетами 2 порядка, аналитические счета могут быть 3,4,5 порядка в зависимости от поставленной цели. Аналитические и синтетические счета бухгалтерского учета взаимосвязаны, так как на аналитических счетах отражаются те же виды имущества  и источники их формирования, что и на синтетических счетах, но по более подробной группировке. Это означает, что общие итоговые данные аналитических счетов должны быть равны итоговым данным соответствующего синтетического счета. Например, к синтетическому счету "Материалы" (100.000 руб. ) могут быть открыты такие субсчета как "Сырье и материалы"(50.000 руб.), "Топливо"(30.000 руб.), "Запасные части"(20.000 руб.). Эти счета относятся к счетам 2 порядка. Каждый их перечисленных субсчетов может детализироваться по аналитическим счетам . Так субсчет "Топливо" может детализироваться на такие счета как "Смазочное топливо"(5.000 руб.), "Бензин"(15.000 руб.). Это аналитические счета 3 порядка. На данном примере видно, что итоговые данные 100.000 рублей сложились из данных субсчетов 50.000 руб+ 30.000 руб.+ 20.000 руб.= 100.000 руб.</w:t>
      </w:r>
    </w:p>
    <w:p w:rsidR="00596FDB" w:rsidRDefault="00596FDB">
      <w:pPr>
        <w:widowControl w:val="0"/>
        <w:spacing w:before="120"/>
        <w:jc w:val="center"/>
        <w:rPr>
          <w:b/>
          <w:bCs/>
          <w:color w:val="000000"/>
          <w:sz w:val="28"/>
          <w:szCs w:val="28"/>
        </w:rPr>
      </w:pPr>
      <w:r>
        <w:rPr>
          <w:b/>
          <w:bCs/>
          <w:color w:val="000000"/>
          <w:sz w:val="28"/>
          <w:szCs w:val="28"/>
        </w:rPr>
        <w:t>Проверка и обобщение данных бухгалтерского учета</w:t>
      </w:r>
    </w:p>
    <w:p w:rsidR="00596FDB" w:rsidRDefault="00596FDB">
      <w:pPr>
        <w:widowControl w:val="0"/>
        <w:spacing w:before="120"/>
        <w:ind w:firstLine="567"/>
        <w:jc w:val="both"/>
        <w:rPr>
          <w:color w:val="000000"/>
        </w:rPr>
      </w:pPr>
      <w:r>
        <w:rPr>
          <w:color w:val="000000"/>
        </w:rPr>
        <w:t>Для проверки  и обобщения данных бухгалтерского учета на определенную отчетную дату используется оборотная ведомость.</w:t>
      </w:r>
    </w:p>
    <w:p w:rsidR="00596FDB" w:rsidRDefault="00596FDB">
      <w:pPr>
        <w:widowControl w:val="0"/>
        <w:spacing w:before="120"/>
        <w:ind w:firstLine="567"/>
        <w:jc w:val="both"/>
        <w:rPr>
          <w:color w:val="000000"/>
        </w:rPr>
      </w:pPr>
      <w:r>
        <w:rPr>
          <w:color w:val="000000"/>
        </w:rPr>
        <w:t>В оборотную ведомость записываются все используемые в организации счета, при этом на каждый счет отводится одна строка. В ведомости имеются три пары колонок, в которых по каждому счету показываются начальное сальдо, обороты по дебету и кредиту счета и конечное сальдо. При правильной организации бухгалтерского учета обязательно должно быть равенство итоговых колонок, то есть итог по дебету на начало отчетного периода должен быть равен итогу по кредиту на начало отчетного периода, итог дебетовых оборотов равен итогу кредитовых оборотов, итог дебетовых сальдо на конец отчетного периода равен итогу кредитового сальдо на конец отчетного периода. Такое равенство вытекает из сущности метода двойной записи, при которой каждая операция отражается дважды по дебету одного счета и кредиту другого счета в одинаковых суммах. Если, записав операцию по дебету одного счета, не отразить эту же операцию по кредиту другого счета,  нарушиться равенство итогов оборотов по дебету и кредиту счета. Это требует дополнительной проверки всех записей по счетам и соответствующих исправлений.</w:t>
      </w:r>
    </w:p>
    <w:p w:rsidR="00596FDB" w:rsidRDefault="00596FDB">
      <w:pPr>
        <w:widowControl w:val="0"/>
        <w:spacing w:before="120"/>
        <w:jc w:val="center"/>
        <w:rPr>
          <w:b/>
          <w:bCs/>
          <w:color w:val="000000"/>
          <w:sz w:val="28"/>
          <w:szCs w:val="28"/>
        </w:rPr>
      </w:pPr>
      <w:r>
        <w:rPr>
          <w:b/>
          <w:bCs/>
          <w:color w:val="000000"/>
          <w:sz w:val="28"/>
          <w:szCs w:val="28"/>
        </w:rPr>
        <w:t>Оборотная ведомость имеет следующий вид:</w:t>
      </w: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51"/>
        <w:gridCol w:w="2395"/>
        <w:gridCol w:w="1823"/>
        <w:gridCol w:w="1169"/>
        <w:gridCol w:w="1665"/>
        <w:gridCol w:w="876"/>
        <w:gridCol w:w="876"/>
      </w:tblGrid>
      <w:tr w:rsidR="00596FDB" w:rsidRPr="00596FDB">
        <w:tc>
          <w:tcPr>
            <w:tcW w:w="0" w:type="auto"/>
          </w:tcPr>
          <w:p w:rsidR="00596FDB" w:rsidRPr="00596FDB" w:rsidRDefault="00596FDB">
            <w:pPr>
              <w:widowControl w:val="0"/>
              <w:jc w:val="both"/>
            </w:pPr>
            <w:r w:rsidRPr="00596FDB">
              <w:t>№ счета</w:t>
            </w:r>
          </w:p>
        </w:tc>
        <w:tc>
          <w:tcPr>
            <w:tcW w:w="2393" w:type="dxa"/>
          </w:tcPr>
          <w:p w:rsidR="00596FDB" w:rsidRPr="00596FDB" w:rsidRDefault="00596FDB">
            <w:pPr>
              <w:widowControl w:val="0"/>
              <w:jc w:val="both"/>
            </w:pPr>
            <w:r w:rsidRPr="00596FDB">
              <w:t>Наименование счета</w:t>
            </w:r>
          </w:p>
        </w:tc>
        <w:tc>
          <w:tcPr>
            <w:tcW w:w="2992" w:type="dxa"/>
            <w:gridSpan w:val="2"/>
          </w:tcPr>
          <w:p w:rsidR="00596FDB" w:rsidRPr="00596FDB" w:rsidRDefault="00596FDB">
            <w:pPr>
              <w:widowControl w:val="0"/>
              <w:jc w:val="both"/>
            </w:pPr>
            <w:r w:rsidRPr="00596FDB">
              <w:t>Сальдо на 01.01.2000 г.</w:t>
            </w:r>
          </w:p>
        </w:tc>
        <w:tc>
          <w:tcPr>
            <w:tcW w:w="1665" w:type="dxa"/>
          </w:tcPr>
          <w:p w:rsidR="00596FDB" w:rsidRPr="00596FDB" w:rsidRDefault="00596FDB">
            <w:pPr>
              <w:widowControl w:val="0"/>
              <w:jc w:val="both"/>
            </w:pPr>
            <w:r w:rsidRPr="00596FDB">
              <w:t xml:space="preserve">Оборот за 12 месяцев </w:t>
            </w:r>
          </w:p>
        </w:tc>
        <w:tc>
          <w:tcPr>
            <w:tcW w:w="1752" w:type="dxa"/>
            <w:gridSpan w:val="2"/>
          </w:tcPr>
          <w:p w:rsidR="00596FDB" w:rsidRPr="00596FDB" w:rsidRDefault="00596FDB">
            <w:pPr>
              <w:widowControl w:val="0"/>
              <w:jc w:val="both"/>
            </w:pPr>
            <w:r w:rsidRPr="00596FDB">
              <w:t>Сальдо на</w:t>
            </w:r>
          </w:p>
          <w:p w:rsidR="00596FDB" w:rsidRPr="00596FDB" w:rsidRDefault="00596FDB">
            <w:pPr>
              <w:widowControl w:val="0"/>
              <w:jc w:val="both"/>
            </w:pPr>
            <w:r w:rsidRPr="00596FDB">
              <w:t>01.01.2001 г.</w:t>
            </w:r>
          </w:p>
        </w:tc>
      </w:tr>
      <w:tr w:rsidR="00596FDB" w:rsidRPr="00596FDB">
        <w:trPr>
          <w:cantSplit/>
        </w:trPr>
        <w:tc>
          <w:tcPr>
            <w:tcW w:w="1050" w:type="dxa"/>
          </w:tcPr>
          <w:p w:rsidR="00596FDB" w:rsidRPr="00596FDB" w:rsidRDefault="00596FDB">
            <w:pPr>
              <w:widowControl w:val="0"/>
              <w:jc w:val="both"/>
            </w:pPr>
          </w:p>
        </w:tc>
        <w:tc>
          <w:tcPr>
            <w:tcW w:w="2395" w:type="dxa"/>
          </w:tcPr>
          <w:p w:rsidR="00596FDB" w:rsidRPr="00596FDB" w:rsidRDefault="00596FDB">
            <w:pPr>
              <w:widowControl w:val="0"/>
              <w:jc w:val="both"/>
            </w:pPr>
            <w:r w:rsidRPr="00596FDB">
              <w:t>Дт</w:t>
            </w:r>
          </w:p>
        </w:tc>
        <w:tc>
          <w:tcPr>
            <w:tcW w:w="1823" w:type="dxa"/>
          </w:tcPr>
          <w:p w:rsidR="00596FDB" w:rsidRPr="00596FDB" w:rsidRDefault="00596FDB">
            <w:pPr>
              <w:widowControl w:val="0"/>
              <w:jc w:val="both"/>
            </w:pPr>
            <w:r w:rsidRPr="00596FDB">
              <w:t>Кт</w:t>
            </w:r>
          </w:p>
        </w:tc>
        <w:tc>
          <w:tcPr>
            <w:tcW w:w="0" w:type="auto"/>
          </w:tcPr>
          <w:p w:rsidR="00596FDB" w:rsidRPr="00596FDB" w:rsidRDefault="00596FDB">
            <w:pPr>
              <w:widowControl w:val="0"/>
              <w:jc w:val="both"/>
            </w:pPr>
            <w:r w:rsidRPr="00596FDB">
              <w:t>Дт</w:t>
            </w:r>
          </w:p>
        </w:tc>
        <w:tc>
          <w:tcPr>
            <w:tcW w:w="0" w:type="auto"/>
          </w:tcPr>
          <w:p w:rsidR="00596FDB" w:rsidRPr="00596FDB" w:rsidRDefault="00596FDB">
            <w:pPr>
              <w:widowControl w:val="0"/>
              <w:jc w:val="both"/>
            </w:pPr>
            <w:r w:rsidRPr="00596FDB">
              <w:t>Кт</w:t>
            </w:r>
          </w:p>
        </w:tc>
        <w:tc>
          <w:tcPr>
            <w:tcW w:w="0" w:type="auto"/>
          </w:tcPr>
          <w:p w:rsidR="00596FDB" w:rsidRPr="00596FDB" w:rsidRDefault="00596FDB">
            <w:pPr>
              <w:widowControl w:val="0"/>
              <w:jc w:val="both"/>
            </w:pPr>
            <w:r w:rsidRPr="00596FDB">
              <w:t>Дт</w:t>
            </w:r>
          </w:p>
        </w:tc>
        <w:tc>
          <w:tcPr>
            <w:tcW w:w="0" w:type="auto"/>
          </w:tcPr>
          <w:p w:rsidR="00596FDB" w:rsidRPr="00596FDB" w:rsidRDefault="00596FDB">
            <w:pPr>
              <w:widowControl w:val="0"/>
              <w:jc w:val="both"/>
            </w:pPr>
            <w:r w:rsidRPr="00596FDB">
              <w:t>Кт</w:t>
            </w:r>
          </w:p>
        </w:tc>
      </w:tr>
      <w:tr w:rsidR="00596FDB" w:rsidRPr="00596FDB">
        <w:trPr>
          <w:cantSplit/>
        </w:trPr>
        <w:tc>
          <w:tcPr>
            <w:tcW w:w="1050" w:type="dxa"/>
          </w:tcPr>
          <w:p w:rsidR="00596FDB" w:rsidRPr="00596FDB" w:rsidRDefault="00596FDB">
            <w:pPr>
              <w:widowControl w:val="0"/>
              <w:jc w:val="both"/>
            </w:pPr>
            <w:r w:rsidRPr="00596FDB">
              <w:t>10</w:t>
            </w:r>
          </w:p>
        </w:tc>
        <w:tc>
          <w:tcPr>
            <w:tcW w:w="2395" w:type="dxa"/>
          </w:tcPr>
          <w:p w:rsidR="00596FDB" w:rsidRPr="00596FDB" w:rsidRDefault="00596FDB">
            <w:pPr>
              <w:widowControl w:val="0"/>
              <w:jc w:val="both"/>
            </w:pPr>
            <w:r w:rsidRPr="00596FDB">
              <w:t>-</w:t>
            </w:r>
          </w:p>
        </w:tc>
        <w:tc>
          <w:tcPr>
            <w:tcW w:w="1823" w:type="dxa"/>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10.000</w:t>
            </w:r>
          </w:p>
        </w:tc>
        <w:tc>
          <w:tcPr>
            <w:tcW w:w="0" w:type="auto"/>
          </w:tcPr>
          <w:p w:rsidR="00596FDB" w:rsidRPr="00596FDB" w:rsidRDefault="00596FDB">
            <w:pPr>
              <w:widowControl w:val="0"/>
              <w:jc w:val="both"/>
            </w:pPr>
          </w:p>
        </w:tc>
        <w:tc>
          <w:tcPr>
            <w:tcW w:w="0" w:type="auto"/>
          </w:tcPr>
          <w:p w:rsidR="00596FDB" w:rsidRPr="00596FDB" w:rsidRDefault="00596FDB">
            <w:pPr>
              <w:widowControl w:val="0"/>
              <w:jc w:val="both"/>
            </w:pPr>
            <w:r w:rsidRPr="00596FDB">
              <w:t>10.000</w:t>
            </w:r>
          </w:p>
        </w:tc>
        <w:tc>
          <w:tcPr>
            <w:tcW w:w="0" w:type="auto"/>
          </w:tcPr>
          <w:p w:rsidR="00596FDB" w:rsidRPr="00596FDB" w:rsidRDefault="00596FDB">
            <w:pPr>
              <w:widowControl w:val="0"/>
              <w:jc w:val="both"/>
            </w:pPr>
          </w:p>
        </w:tc>
      </w:tr>
      <w:tr w:rsidR="00596FDB" w:rsidRPr="00596FDB">
        <w:trPr>
          <w:cantSplit/>
        </w:trPr>
        <w:tc>
          <w:tcPr>
            <w:tcW w:w="1050" w:type="dxa"/>
          </w:tcPr>
          <w:p w:rsidR="00596FDB" w:rsidRPr="00596FDB" w:rsidRDefault="00596FDB">
            <w:pPr>
              <w:widowControl w:val="0"/>
              <w:jc w:val="both"/>
            </w:pPr>
            <w:r w:rsidRPr="00596FDB">
              <w:t>19</w:t>
            </w:r>
          </w:p>
        </w:tc>
        <w:tc>
          <w:tcPr>
            <w:tcW w:w="2395" w:type="dxa"/>
          </w:tcPr>
          <w:p w:rsidR="00596FDB" w:rsidRPr="00596FDB" w:rsidRDefault="00596FDB">
            <w:pPr>
              <w:widowControl w:val="0"/>
              <w:jc w:val="both"/>
            </w:pPr>
          </w:p>
        </w:tc>
        <w:tc>
          <w:tcPr>
            <w:tcW w:w="1823" w:type="dxa"/>
          </w:tcPr>
          <w:p w:rsidR="00596FDB" w:rsidRPr="00596FDB" w:rsidRDefault="00596FDB">
            <w:pPr>
              <w:widowControl w:val="0"/>
              <w:jc w:val="both"/>
            </w:pPr>
          </w:p>
        </w:tc>
        <w:tc>
          <w:tcPr>
            <w:tcW w:w="0" w:type="auto"/>
          </w:tcPr>
          <w:p w:rsidR="00596FDB" w:rsidRPr="00596FDB" w:rsidRDefault="00596FDB">
            <w:pPr>
              <w:widowControl w:val="0"/>
              <w:jc w:val="both"/>
            </w:pPr>
            <w:r w:rsidRPr="00596FDB">
              <w:t>2.000</w:t>
            </w:r>
          </w:p>
        </w:tc>
        <w:tc>
          <w:tcPr>
            <w:tcW w:w="0" w:type="auto"/>
          </w:tcPr>
          <w:p w:rsidR="00596FDB" w:rsidRPr="00596FDB" w:rsidRDefault="00596FDB">
            <w:pPr>
              <w:widowControl w:val="0"/>
              <w:jc w:val="both"/>
            </w:pPr>
          </w:p>
        </w:tc>
        <w:tc>
          <w:tcPr>
            <w:tcW w:w="0" w:type="auto"/>
          </w:tcPr>
          <w:p w:rsidR="00596FDB" w:rsidRPr="00596FDB" w:rsidRDefault="00596FDB">
            <w:pPr>
              <w:widowControl w:val="0"/>
              <w:jc w:val="both"/>
            </w:pPr>
            <w:r w:rsidRPr="00596FDB">
              <w:t>2.000</w:t>
            </w:r>
          </w:p>
        </w:tc>
        <w:tc>
          <w:tcPr>
            <w:tcW w:w="0" w:type="auto"/>
          </w:tcPr>
          <w:p w:rsidR="00596FDB" w:rsidRPr="00596FDB" w:rsidRDefault="00596FDB">
            <w:pPr>
              <w:widowControl w:val="0"/>
              <w:jc w:val="both"/>
            </w:pPr>
          </w:p>
        </w:tc>
      </w:tr>
      <w:tr w:rsidR="00596FDB" w:rsidRPr="00596FDB">
        <w:trPr>
          <w:cantSplit/>
        </w:trPr>
        <w:tc>
          <w:tcPr>
            <w:tcW w:w="1050" w:type="dxa"/>
          </w:tcPr>
          <w:p w:rsidR="00596FDB" w:rsidRPr="00596FDB" w:rsidRDefault="00596FDB">
            <w:pPr>
              <w:widowControl w:val="0"/>
              <w:jc w:val="both"/>
            </w:pPr>
            <w:r w:rsidRPr="00596FDB">
              <w:t>51</w:t>
            </w:r>
          </w:p>
        </w:tc>
        <w:tc>
          <w:tcPr>
            <w:tcW w:w="2395" w:type="dxa"/>
          </w:tcPr>
          <w:p w:rsidR="00596FDB" w:rsidRPr="00596FDB" w:rsidRDefault="00596FDB">
            <w:pPr>
              <w:widowControl w:val="0"/>
              <w:jc w:val="both"/>
            </w:pPr>
            <w:r w:rsidRPr="00596FDB">
              <w:t>80.000</w:t>
            </w:r>
          </w:p>
        </w:tc>
        <w:tc>
          <w:tcPr>
            <w:tcW w:w="1823" w:type="dxa"/>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22.000</w:t>
            </w:r>
          </w:p>
        </w:tc>
        <w:tc>
          <w:tcPr>
            <w:tcW w:w="0" w:type="auto"/>
          </w:tcPr>
          <w:p w:rsidR="00596FDB" w:rsidRPr="00596FDB" w:rsidRDefault="00596FDB">
            <w:pPr>
              <w:widowControl w:val="0"/>
              <w:jc w:val="both"/>
            </w:pPr>
            <w:r w:rsidRPr="00596FDB">
              <w:t>58.000</w:t>
            </w:r>
          </w:p>
        </w:tc>
        <w:tc>
          <w:tcPr>
            <w:tcW w:w="0" w:type="auto"/>
          </w:tcPr>
          <w:p w:rsidR="00596FDB" w:rsidRPr="00596FDB" w:rsidRDefault="00596FDB">
            <w:pPr>
              <w:widowControl w:val="0"/>
              <w:jc w:val="both"/>
            </w:pPr>
          </w:p>
        </w:tc>
      </w:tr>
      <w:tr w:rsidR="00596FDB" w:rsidRPr="00596FDB">
        <w:trPr>
          <w:cantSplit/>
        </w:trPr>
        <w:tc>
          <w:tcPr>
            <w:tcW w:w="1050" w:type="dxa"/>
          </w:tcPr>
          <w:p w:rsidR="00596FDB" w:rsidRPr="00596FDB" w:rsidRDefault="00596FDB">
            <w:pPr>
              <w:widowControl w:val="0"/>
              <w:jc w:val="both"/>
            </w:pPr>
            <w:r w:rsidRPr="00596FDB">
              <w:t>85</w:t>
            </w:r>
          </w:p>
        </w:tc>
        <w:tc>
          <w:tcPr>
            <w:tcW w:w="2395" w:type="dxa"/>
          </w:tcPr>
          <w:p w:rsidR="00596FDB" w:rsidRPr="00596FDB" w:rsidRDefault="00596FDB">
            <w:pPr>
              <w:widowControl w:val="0"/>
              <w:jc w:val="both"/>
            </w:pPr>
          </w:p>
        </w:tc>
        <w:tc>
          <w:tcPr>
            <w:tcW w:w="1823" w:type="dxa"/>
          </w:tcPr>
          <w:p w:rsidR="00596FDB" w:rsidRPr="00596FDB" w:rsidRDefault="00596FDB">
            <w:pPr>
              <w:widowControl w:val="0"/>
              <w:jc w:val="both"/>
            </w:pPr>
            <w:r w:rsidRPr="00596FDB">
              <w:t>60.000</w:t>
            </w:r>
          </w:p>
        </w:tc>
        <w:tc>
          <w:tcPr>
            <w:tcW w:w="0" w:type="auto"/>
          </w:tcPr>
          <w:p w:rsidR="00596FDB" w:rsidRPr="00596FDB" w:rsidRDefault="00596FDB">
            <w:pPr>
              <w:widowControl w:val="0"/>
              <w:jc w:val="both"/>
            </w:pPr>
          </w:p>
        </w:tc>
        <w:tc>
          <w:tcPr>
            <w:tcW w:w="0" w:type="auto"/>
          </w:tcPr>
          <w:p w:rsidR="00596FDB" w:rsidRPr="00596FDB" w:rsidRDefault="00596FDB">
            <w:pPr>
              <w:widowControl w:val="0"/>
              <w:jc w:val="both"/>
            </w:pPr>
          </w:p>
        </w:tc>
        <w:tc>
          <w:tcPr>
            <w:tcW w:w="0" w:type="auto"/>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60.000</w:t>
            </w:r>
          </w:p>
        </w:tc>
      </w:tr>
      <w:tr w:rsidR="00596FDB" w:rsidRPr="00596FDB">
        <w:trPr>
          <w:cantSplit/>
        </w:trPr>
        <w:tc>
          <w:tcPr>
            <w:tcW w:w="1050" w:type="dxa"/>
          </w:tcPr>
          <w:p w:rsidR="00596FDB" w:rsidRPr="00596FDB" w:rsidRDefault="00596FDB">
            <w:pPr>
              <w:widowControl w:val="0"/>
              <w:jc w:val="both"/>
            </w:pPr>
            <w:r w:rsidRPr="00596FDB">
              <w:t>90</w:t>
            </w:r>
          </w:p>
        </w:tc>
        <w:tc>
          <w:tcPr>
            <w:tcW w:w="2395" w:type="dxa"/>
          </w:tcPr>
          <w:p w:rsidR="00596FDB" w:rsidRPr="00596FDB" w:rsidRDefault="00596FDB">
            <w:pPr>
              <w:widowControl w:val="0"/>
              <w:jc w:val="both"/>
            </w:pPr>
          </w:p>
        </w:tc>
        <w:tc>
          <w:tcPr>
            <w:tcW w:w="1823" w:type="dxa"/>
          </w:tcPr>
          <w:p w:rsidR="00596FDB" w:rsidRPr="00596FDB" w:rsidRDefault="00596FDB">
            <w:pPr>
              <w:widowControl w:val="0"/>
              <w:jc w:val="both"/>
            </w:pPr>
            <w:r w:rsidRPr="00596FDB">
              <w:t>20.000</w:t>
            </w:r>
          </w:p>
        </w:tc>
        <w:tc>
          <w:tcPr>
            <w:tcW w:w="0" w:type="auto"/>
          </w:tcPr>
          <w:p w:rsidR="00596FDB" w:rsidRPr="00596FDB" w:rsidRDefault="00596FDB">
            <w:pPr>
              <w:widowControl w:val="0"/>
              <w:jc w:val="both"/>
            </w:pPr>
            <w:r w:rsidRPr="00596FDB">
              <w:t>10.000</w:t>
            </w:r>
          </w:p>
        </w:tc>
        <w:tc>
          <w:tcPr>
            <w:tcW w:w="0" w:type="auto"/>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w:t>
            </w:r>
          </w:p>
        </w:tc>
        <w:tc>
          <w:tcPr>
            <w:tcW w:w="0" w:type="auto"/>
          </w:tcPr>
          <w:p w:rsidR="00596FDB" w:rsidRPr="00596FDB" w:rsidRDefault="00596FDB">
            <w:pPr>
              <w:widowControl w:val="0"/>
              <w:jc w:val="both"/>
            </w:pPr>
            <w:r w:rsidRPr="00596FDB">
              <w:t>10.000</w:t>
            </w:r>
          </w:p>
        </w:tc>
      </w:tr>
      <w:tr w:rsidR="00596FDB" w:rsidRPr="00596FDB">
        <w:trPr>
          <w:cantSplit/>
        </w:trPr>
        <w:tc>
          <w:tcPr>
            <w:tcW w:w="1050" w:type="dxa"/>
          </w:tcPr>
          <w:p w:rsidR="00596FDB" w:rsidRPr="00596FDB" w:rsidRDefault="00596FDB">
            <w:pPr>
              <w:widowControl w:val="0"/>
              <w:jc w:val="both"/>
            </w:pPr>
          </w:p>
        </w:tc>
        <w:tc>
          <w:tcPr>
            <w:tcW w:w="2395" w:type="dxa"/>
          </w:tcPr>
          <w:p w:rsidR="00596FDB" w:rsidRPr="00596FDB" w:rsidRDefault="00596FDB">
            <w:pPr>
              <w:widowControl w:val="0"/>
              <w:jc w:val="both"/>
            </w:pPr>
            <w:r w:rsidRPr="00596FDB">
              <w:t>80.000</w:t>
            </w:r>
          </w:p>
        </w:tc>
        <w:tc>
          <w:tcPr>
            <w:tcW w:w="1823" w:type="dxa"/>
          </w:tcPr>
          <w:p w:rsidR="00596FDB" w:rsidRPr="00596FDB" w:rsidRDefault="00596FDB">
            <w:pPr>
              <w:widowControl w:val="0"/>
              <w:jc w:val="both"/>
            </w:pPr>
            <w:r w:rsidRPr="00596FDB">
              <w:t>80.000</w:t>
            </w:r>
          </w:p>
        </w:tc>
        <w:tc>
          <w:tcPr>
            <w:tcW w:w="0" w:type="auto"/>
          </w:tcPr>
          <w:p w:rsidR="00596FDB" w:rsidRPr="00596FDB" w:rsidRDefault="00596FDB">
            <w:pPr>
              <w:widowControl w:val="0"/>
              <w:jc w:val="both"/>
            </w:pPr>
            <w:r w:rsidRPr="00596FDB">
              <w:t>22.000</w:t>
            </w:r>
          </w:p>
        </w:tc>
        <w:tc>
          <w:tcPr>
            <w:tcW w:w="0" w:type="auto"/>
          </w:tcPr>
          <w:p w:rsidR="00596FDB" w:rsidRPr="00596FDB" w:rsidRDefault="00596FDB">
            <w:pPr>
              <w:widowControl w:val="0"/>
              <w:jc w:val="both"/>
            </w:pPr>
            <w:r w:rsidRPr="00596FDB">
              <w:t>22.000</w:t>
            </w:r>
          </w:p>
        </w:tc>
        <w:tc>
          <w:tcPr>
            <w:tcW w:w="0" w:type="auto"/>
          </w:tcPr>
          <w:p w:rsidR="00596FDB" w:rsidRPr="00596FDB" w:rsidRDefault="00596FDB">
            <w:pPr>
              <w:widowControl w:val="0"/>
              <w:jc w:val="both"/>
            </w:pPr>
            <w:r w:rsidRPr="00596FDB">
              <w:t>70.000</w:t>
            </w:r>
          </w:p>
        </w:tc>
        <w:tc>
          <w:tcPr>
            <w:tcW w:w="0" w:type="auto"/>
          </w:tcPr>
          <w:p w:rsidR="00596FDB" w:rsidRPr="00596FDB" w:rsidRDefault="00596FDB">
            <w:pPr>
              <w:widowControl w:val="0"/>
              <w:jc w:val="both"/>
            </w:pPr>
            <w:r w:rsidRPr="00596FDB">
              <w:t>70.000</w:t>
            </w:r>
          </w:p>
        </w:tc>
      </w:tr>
    </w:tbl>
    <w:p w:rsidR="00596FDB" w:rsidRDefault="00596FDB">
      <w:pPr>
        <w:widowControl w:val="0"/>
        <w:spacing w:before="120"/>
        <w:ind w:firstLine="567"/>
        <w:jc w:val="both"/>
        <w:rPr>
          <w:color w:val="000000"/>
        </w:rPr>
      </w:pPr>
      <w:r>
        <w:rPr>
          <w:color w:val="000000"/>
        </w:rPr>
        <w:t xml:space="preserve">Из данных оборотной ведомости следует, что в отчетном периоде оплатили материалы на 12.000 рублей и вернули кредит банку на 10.000 рублей. На конец отчетного периода на основании обобщений в оборотной ведомости составляется баланс: в активе отразятся дебетовые остатки ( счет 10, НДС, расчетный счет на общую сумму 70.000 руб.), а в пассиве баланса отразятся кредитовые остатки  счет 85 и счет 90 на общую сумму также 70.000 рублей). В целом валюта баланса будет составлять 70.000 рублей, актив равен пассиву. </w:t>
      </w:r>
    </w:p>
    <w:p w:rsidR="00596FDB" w:rsidRDefault="00596FDB">
      <w:pPr>
        <w:widowControl w:val="0"/>
        <w:spacing w:before="120"/>
        <w:jc w:val="center"/>
        <w:rPr>
          <w:b/>
          <w:bCs/>
          <w:color w:val="000000"/>
          <w:sz w:val="28"/>
          <w:szCs w:val="28"/>
        </w:rPr>
      </w:pPr>
      <w:r>
        <w:rPr>
          <w:b/>
          <w:bCs/>
          <w:color w:val="000000"/>
          <w:sz w:val="28"/>
          <w:szCs w:val="28"/>
        </w:rPr>
        <w:t>Журнал регистрации хозяйственных операций (назначение, порядок ведения, взаимосвязь с информацией оборотной ведомости)</w:t>
      </w:r>
    </w:p>
    <w:p w:rsidR="00596FDB" w:rsidRDefault="00596FDB">
      <w:pPr>
        <w:widowControl w:val="0"/>
        <w:spacing w:before="120"/>
        <w:ind w:firstLine="567"/>
        <w:jc w:val="both"/>
        <w:rPr>
          <w:color w:val="000000"/>
        </w:rPr>
      </w:pPr>
      <w:r>
        <w:rPr>
          <w:color w:val="000000"/>
        </w:rPr>
        <w:t>По способу регистрации хозяйственных операций в бухгалтерском учете различают хронологический и систематический учет. Хронологический учет предусматривает отражение хозяйственных операций в последовательности их совершения во времени независимо от их содержания. С этой целью используется журнал регистрации хозяйственных операций. Который имеет следующие разделы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5"/>
        <w:gridCol w:w="4008"/>
        <w:gridCol w:w="907"/>
        <w:gridCol w:w="2124"/>
        <w:gridCol w:w="2483"/>
      </w:tblGrid>
      <w:tr w:rsidR="00596FDB" w:rsidRPr="00596FDB">
        <w:tc>
          <w:tcPr>
            <w:tcW w:w="0" w:type="auto"/>
          </w:tcPr>
          <w:p w:rsidR="00596FDB" w:rsidRPr="00596FDB" w:rsidRDefault="00596FDB">
            <w:pPr>
              <w:widowControl w:val="0"/>
              <w:jc w:val="both"/>
              <w:rPr>
                <w:color w:val="000000"/>
              </w:rPr>
            </w:pPr>
            <w:r w:rsidRPr="00596FDB">
              <w:rPr>
                <w:color w:val="000000"/>
              </w:rPr>
              <w:t>№</w:t>
            </w:r>
          </w:p>
        </w:tc>
        <w:tc>
          <w:tcPr>
            <w:tcW w:w="0" w:type="auto"/>
          </w:tcPr>
          <w:p w:rsidR="00596FDB" w:rsidRPr="00596FDB" w:rsidRDefault="00596FDB">
            <w:pPr>
              <w:widowControl w:val="0"/>
              <w:jc w:val="both"/>
              <w:rPr>
                <w:color w:val="000000"/>
              </w:rPr>
            </w:pPr>
            <w:r w:rsidRPr="00596FDB">
              <w:rPr>
                <w:color w:val="000000"/>
              </w:rPr>
              <w:t>Содержание хозяйственной операции</w:t>
            </w:r>
          </w:p>
        </w:tc>
        <w:tc>
          <w:tcPr>
            <w:tcW w:w="0" w:type="auto"/>
          </w:tcPr>
          <w:p w:rsidR="00596FDB" w:rsidRPr="00596FDB" w:rsidRDefault="00596FDB">
            <w:pPr>
              <w:widowControl w:val="0"/>
              <w:jc w:val="both"/>
              <w:rPr>
                <w:color w:val="000000"/>
              </w:rPr>
            </w:pPr>
            <w:r w:rsidRPr="00596FDB">
              <w:rPr>
                <w:color w:val="000000"/>
              </w:rPr>
              <w:t>Сумма</w:t>
            </w:r>
          </w:p>
        </w:tc>
        <w:tc>
          <w:tcPr>
            <w:tcW w:w="0" w:type="auto"/>
            <w:gridSpan w:val="2"/>
          </w:tcPr>
          <w:p w:rsidR="00596FDB" w:rsidRPr="00596FDB" w:rsidRDefault="00596FDB">
            <w:pPr>
              <w:widowControl w:val="0"/>
              <w:jc w:val="both"/>
              <w:rPr>
                <w:color w:val="000000"/>
              </w:rPr>
            </w:pPr>
            <w:r w:rsidRPr="00596FDB">
              <w:rPr>
                <w:color w:val="000000"/>
              </w:rPr>
              <w:t>Наименование корреспондирующих счетов</w:t>
            </w:r>
          </w:p>
        </w:tc>
      </w:tr>
      <w:tr w:rsidR="00596FDB" w:rsidRPr="00596FDB">
        <w:tc>
          <w:tcPr>
            <w:tcW w:w="0" w:type="auto"/>
          </w:tcPr>
          <w:p w:rsidR="00596FDB" w:rsidRPr="00596FDB" w:rsidRDefault="00596FDB">
            <w:pPr>
              <w:widowControl w:val="0"/>
              <w:jc w:val="both"/>
              <w:rPr>
                <w:color w:val="000000"/>
              </w:rPr>
            </w:pPr>
          </w:p>
        </w:tc>
        <w:tc>
          <w:tcPr>
            <w:tcW w:w="0" w:type="auto"/>
          </w:tcPr>
          <w:p w:rsidR="00596FDB" w:rsidRPr="00596FDB" w:rsidRDefault="00596FDB">
            <w:pPr>
              <w:widowControl w:val="0"/>
              <w:jc w:val="both"/>
              <w:rPr>
                <w:color w:val="000000"/>
              </w:rPr>
            </w:pPr>
          </w:p>
        </w:tc>
        <w:tc>
          <w:tcPr>
            <w:tcW w:w="0" w:type="auto"/>
          </w:tcPr>
          <w:p w:rsidR="00596FDB" w:rsidRPr="00596FDB" w:rsidRDefault="00596FDB">
            <w:pPr>
              <w:widowControl w:val="0"/>
              <w:jc w:val="both"/>
              <w:rPr>
                <w:color w:val="000000"/>
              </w:rPr>
            </w:pPr>
          </w:p>
        </w:tc>
        <w:tc>
          <w:tcPr>
            <w:tcW w:w="0" w:type="auto"/>
          </w:tcPr>
          <w:p w:rsidR="00596FDB" w:rsidRPr="00596FDB" w:rsidRDefault="00596FDB">
            <w:pPr>
              <w:widowControl w:val="0"/>
              <w:jc w:val="both"/>
              <w:rPr>
                <w:color w:val="000000"/>
              </w:rPr>
            </w:pPr>
            <w:r w:rsidRPr="00596FDB">
              <w:rPr>
                <w:color w:val="000000"/>
              </w:rPr>
              <w:t>Дебет</w:t>
            </w:r>
          </w:p>
        </w:tc>
        <w:tc>
          <w:tcPr>
            <w:tcW w:w="0" w:type="auto"/>
          </w:tcPr>
          <w:p w:rsidR="00596FDB" w:rsidRPr="00596FDB" w:rsidRDefault="00596FDB">
            <w:pPr>
              <w:widowControl w:val="0"/>
              <w:jc w:val="both"/>
              <w:rPr>
                <w:color w:val="000000"/>
              </w:rPr>
            </w:pPr>
            <w:r w:rsidRPr="00596FDB">
              <w:rPr>
                <w:color w:val="000000"/>
              </w:rPr>
              <w:t>Кредит</w:t>
            </w:r>
          </w:p>
        </w:tc>
      </w:tr>
    </w:tbl>
    <w:p w:rsidR="00596FDB" w:rsidRDefault="00596FDB">
      <w:pPr>
        <w:widowControl w:val="0"/>
        <w:spacing w:before="120"/>
        <w:ind w:firstLine="567"/>
        <w:jc w:val="both"/>
        <w:rPr>
          <w:color w:val="000000"/>
        </w:rPr>
      </w:pPr>
      <w:r>
        <w:rPr>
          <w:color w:val="000000"/>
        </w:rPr>
        <w:t>Данный регистр бухгалтерского учета служит для взаимоувязки показателей: итоговых данных по дебету всех счетов и кредиту всех счетов. Итоговые данные по дебету всех счетов и кредиту всех счетов обобщаются в оборотной ведомости. Она составляется в конце месяца . В оборотную ведомость записываются все используемые в организации счета, при этом на каждый счет отводится одна строка. В ведомости имеются три пары колонок, в которых по каждому счету показываются начальное сальдо, обороты по дебету и кредиту счета и конечное сальдо. При правильной организации бухгалтерского учета обязательно должно быть равенство итоговых колонок, то есть итог по дебету на начало отчетного периода должен быть равен итогу по кредиту на начало отчетного периода, итог дебетовых оборотов равен итогу кредитовых оборотов, итог дебетовых сальдо на конец отчетного периода равен итогу кредитового сальдо на конец отчетного периода. Такое равенство вытекает из сущности метода двойной записи, при которой каждая операция отражается дважды по дебету одного счета и кредиту другого счета в одинаковых суммах. Это равенство прослеживается между оборотной ведомостью и журналом хозяйственных операций, так как в журнал также записываются все хозяйственные операции методом двойной записи. В этом случае журнал хозяйственных операций играет дополнительную роль по контролю правильного отражения хозяйственных операций в бухгалтерском учета.</w:t>
      </w:r>
    </w:p>
    <w:p w:rsidR="00596FDB" w:rsidRDefault="00596FDB">
      <w:pPr>
        <w:widowControl w:val="0"/>
        <w:spacing w:before="120"/>
        <w:ind w:firstLine="567"/>
        <w:jc w:val="both"/>
        <w:rPr>
          <w:color w:val="000000"/>
        </w:rPr>
      </w:pPr>
      <w:r>
        <w:rPr>
          <w:color w:val="000000"/>
        </w:rPr>
        <w:t>План счетов бухгалтерского учета. Классификация счетов по экономическому содержанию.</w:t>
      </w:r>
    </w:p>
    <w:p w:rsidR="00596FDB" w:rsidRDefault="00596FDB">
      <w:pPr>
        <w:widowControl w:val="0"/>
        <w:spacing w:before="120"/>
        <w:ind w:firstLine="567"/>
        <w:jc w:val="both"/>
        <w:rPr>
          <w:color w:val="000000"/>
        </w:rPr>
      </w:pPr>
      <w:r>
        <w:rPr>
          <w:color w:val="000000"/>
        </w:rPr>
        <w:t>План счетов бухгалтерского учета представляет собой систематизированный перечень счетов бухгалтерского учета, в основе которого используется классификация счетов по их экономическому содержанию. План счетов бухгалтерского учета финансово-хозяйственной деятельности предприятий, а также инструкция по его применению введены в действие с 1 января 1992 г.  На сегодняшний день введен в действие новый план счетов, на который организации будут переходить начиная с 1 января 2001 года по мере готовности.</w:t>
      </w:r>
    </w:p>
    <w:p w:rsidR="00596FDB" w:rsidRDefault="00596FDB">
      <w:pPr>
        <w:widowControl w:val="0"/>
        <w:spacing w:before="120"/>
        <w:ind w:firstLine="567"/>
        <w:jc w:val="both"/>
        <w:rPr>
          <w:color w:val="000000"/>
        </w:rPr>
      </w:pPr>
      <w:r>
        <w:rPr>
          <w:color w:val="000000"/>
        </w:rPr>
        <w:t>По Плану счетов в соответствии с инструкцией по его применению бухгалтерский учет должен быть организован на предприятиях всех отраслей хозяйства и видов деятельности (кроме банков и бюджетных организаций) независимо от подчиненности, формы собственности, организационно-правовой формы.</w:t>
      </w:r>
    </w:p>
    <w:p w:rsidR="00596FDB" w:rsidRDefault="00596FDB">
      <w:pPr>
        <w:widowControl w:val="0"/>
        <w:spacing w:before="120"/>
        <w:ind w:firstLine="567"/>
        <w:jc w:val="both"/>
        <w:rPr>
          <w:color w:val="000000"/>
        </w:rPr>
      </w:pPr>
      <w:r>
        <w:rPr>
          <w:color w:val="000000"/>
        </w:rPr>
        <w:t>Для учета специфических операций предприятия могут по согласованию с Министерством финансов Российской Федерации и Министерством экономики Российской Федерации вводить при необходимости в План счетов дополнительные синтетические счета, используя свободные коды счетов.</w:t>
      </w:r>
    </w:p>
    <w:p w:rsidR="00596FDB" w:rsidRDefault="00596FDB">
      <w:pPr>
        <w:widowControl w:val="0"/>
        <w:spacing w:before="120"/>
        <w:ind w:firstLine="567"/>
        <w:jc w:val="both"/>
        <w:rPr>
          <w:color w:val="000000"/>
        </w:rPr>
      </w:pPr>
      <w:r>
        <w:rPr>
          <w:color w:val="000000"/>
        </w:rPr>
        <w:t>В Плане счетов приведены наименования и коды синтетических счетов (первого порядка) и субсчетов (второго порядка).</w:t>
      </w:r>
    </w:p>
    <w:p w:rsidR="00596FDB" w:rsidRDefault="00596FDB">
      <w:pPr>
        <w:widowControl w:val="0"/>
        <w:spacing w:before="120"/>
        <w:ind w:firstLine="567"/>
        <w:jc w:val="both"/>
        <w:rPr>
          <w:color w:val="000000"/>
        </w:rPr>
      </w:pPr>
      <w:r>
        <w:rPr>
          <w:color w:val="000000"/>
        </w:rPr>
        <w:t>Счета бухгалтерского учета объединены в следующие разделы:</w:t>
      </w:r>
    </w:p>
    <w:p w:rsidR="00596FDB" w:rsidRDefault="00596FDB">
      <w:pPr>
        <w:widowControl w:val="0"/>
        <w:spacing w:before="120"/>
        <w:ind w:firstLine="567"/>
        <w:jc w:val="both"/>
        <w:rPr>
          <w:color w:val="000000"/>
        </w:rPr>
      </w:pPr>
      <w:r>
        <w:rPr>
          <w:color w:val="000000"/>
        </w:rPr>
        <w:t>Раздел I. Основные средства и другие долгосрочные вложения.</w:t>
      </w:r>
    </w:p>
    <w:p w:rsidR="00596FDB" w:rsidRDefault="00596FDB">
      <w:pPr>
        <w:widowControl w:val="0"/>
        <w:spacing w:before="120"/>
        <w:ind w:firstLine="567"/>
        <w:jc w:val="both"/>
        <w:rPr>
          <w:color w:val="000000"/>
        </w:rPr>
      </w:pPr>
      <w:r>
        <w:rPr>
          <w:color w:val="000000"/>
        </w:rPr>
        <w:t>Раздел II. Производственные запасы.</w:t>
      </w:r>
    </w:p>
    <w:p w:rsidR="00596FDB" w:rsidRDefault="00596FDB">
      <w:pPr>
        <w:widowControl w:val="0"/>
        <w:spacing w:before="120"/>
        <w:ind w:firstLine="567"/>
        <w:jc w:val="both"/>
        <w:rPr>
          <w:color w:val="000000"/>
        </w:rPr>
      </w:pPr>
      <w:r>
        <w:rPr>
          <w:color w:val="000000"/>
        </w:rPr>
        <w:t>Раздел III. Затраты на производство.</w:t>
      </w:r>
    </w:p>
    <w:p w:rsidR="00596FDB" w:rsidRDefault="00596FDB">
      <w:pPr>
        <w:widowControl w:val="0"/>
        <w:spacing w:before="120"/>
        <w:ind w:firstLine="567"/>
        <w:jc w:val="both"/>
        <w:rPr>
          <w:color w:val="000000"/>
        </w:rPr>
      </w:pPr>
      <w:r>
        <w:rPr>
          <w:color w:val="000000"/>
        </w:rPr>
        <w:t>Раздел IV. Готовая продукция, товары и реализация.</w:t>
      </w:r>
    </w:p>
    <w:p w:rsidR="00596FDB" w:rsidRDefault="00596FDB">
      <w:pPr>
        <w:widowControl w:val="0"/>
        <w:spacing w:before="120"/>
        <w:ind w:firstLine="567"/>
        <w:jc w:val="both"/>
        <w:rPr>
          <w:color w:val="000000"/>
        </w:rPr>
      </w:pPr>
      <w:r>
        <w:rPr>
          <w:color w:val="000000"/>
        </w:rPr>
        <w:t>Раздел V, Денежные средства.</w:t>
      </w:r>
    </w:p>
    <w:p w:rsidR="00596FDB" w:rsidRDefault="00596FDB">
      <w:pPr>
        <w:widowControl w:val="0"/>
        <w:spacing w:before="120"/>
        <w:ind w:firstLine="567"/>
        <w:jc w:val="both"/>
        <w:rPr>
          <w:color w:val="000000"/>
        </w:rPr>
      </w:pPr>
      <w:r>
        <w:rPr>
          <w:color w:val="000000"/>
        </w:rPr>
        <w:t>Раздел VI. Расчеты.</w:t>
      </w:r>
    </w:p>
    <w:p w:rsidR="00596FDB" w:rsidRDefault="00596FDB">
      <w:pPr>
        <w:widowControl w:val="0"/>
        <w:spacing w:before="120"/>
        <w:ind w:firstLine="567"/>
        <w:jc w:val="both"/>
        <w:rPr>
          <w:color w:val="000000"/>
        </w:rPr>
      </w:pPr>
      <w:r>
        <w:rPr>
          <w:color w:val="000000"/>
        </w:rPr>
        <w:t>Раздел VII. Финансовые результаты и использование прибыли.</w:t>
      </w:r>
    </w:p>
    <w:p w:rsidR="00596FDB" w:rsidRDefault="00596FDB">
      <w:pPr>
        <w:widowControl w:val="0"/>
        <w:spacing w:before="120"/>
        <w:ind w:firstLine="567"/>
        <w:jc w:val="both"/>
        <w:rPr>
          <w:color w:val="000000"/>
        </w:rPr>
      </w:pPr>
      <w:r>
        <w:rPr>
          <w:color w:val="000000"/>
        </w:rPr>
        <w:t>Раздел VIII. Капитал и резервы.</w:t>
      </w:r>
    </w:p>
    <w:p w:rsidR="00596FDB" w:rsidRDefault="00596FDB">
      <w:pPr>
        <w:widowControl w:val="0"/>
        <w:spacing w:before="120"/>
        <w:ind w:firstLine="567"/>
        <w:jc w:val="both"/>
        <w:rPr>
          <w:color w:val="000000"/>
        </w:rPr>
      </w:pPr>
      <w:r>
        <w:rPr>
          <w:color w:val="000000"/>
        </w:rPr>
        <w:t>Раздел IX. Кредиты и финансирование.</w:t>
      </w:r>
    </w:p>
    <w:p w:rsidR="00596FDB" w:rsidRDefault="00596FDB">
      <w:pPr>
        <w:widowControl w:val="0"/>
        <w:spacing w:before="120"/>
        <w:ind w:firstLine="567"/>
        <w:jc w:val="both"/>
        <w:rPr>
          <w:color w:val="000000"/>
        </w:rPr>
      </w:pPr>
      <w:r>
        <w:rPr>
          <w:color w:val="000000"/>
        </w:rPr>
        <w:t>Забалансовые счета.</w:t>
      </w:r>
    </w:p>
    <w:p w:rsidR="00596FDB" w:rsidRDefault="00596FDB">
      <w:pPr>
        <w:widowControl w:val="0"/>
        <w:spacing w:before="120"/>
        <w:ind w:firstLine="567"/>
        <w:jc w:val="both"/>
        <w:rPr>
          <w:color w:val="000000"/>
        </w:rPr>
      </w:pPr>
      <w:r>
        <w:rPr>
          <w:color w:val="000000"/>
        </w:rPr>
        <w:t>Счета по экономическому содержанию подразделяются на 5 групп:</w:t>
      </w:r>
    </w:p>
    <w:p w:rsidR="00596FDB" w:rsidRDefault="00596FDB">
      <w:pPr>
        <w:widowControl w:val="0"/>
        <w:spacing w:before="120"/>
        <w:ind w:firstLine="567"/>
        <w:jc w:val="both"/>
        <w:rPr>
          <w:color w:val="000000"/>
        </w:rPr>
      </w:pPr>
      <w:r>
        <w:rPr>
          <w:color w:val="000000"/>
        </w:rPr>
        <w:t>1 группа – счета для отражения имущества и источников его формирования ( например, счет 10 "Материалы", счет 50 "Касса", счет 85 "Уставный капитал")</w:t>
      </w:r>
    </w:p>
    <w:p w:rsidR="00596FDB" w:rsidRDefault="00596FDB">
      <w:pPr>
        <w:widowControl w:val="0"/>
        <w:spacing w:before="120"/>
        <w:ind w:firstLine="567"/>
        <w:jc w:val="both"/>
        <w:rPr>
          <w:color w:val="000000"/>
        </w:rPr>
      </w:pPr>
      <w:r>
        <w:rPr>
          <w:color w:val="000000"/>
        </w:rPr>
        <w:t>2 группа – счета для регулирования оценки счетов ( счет 02 "Износ основных средств", счет 05 "Амортизация нематериальных активов")</w:t>
      </w:r>
    </w:p>
    <w:p w:rsidR="00596FDB" w:rsidRDefault="00596FDB">
      <w:pPr>
        <w:widowControl w:val="0"/>
        <w:spacing w:before="120"/>
        <w:ind w:firstLine="567"/>
        <w:jc w:val="both"/>
        <w:rPr>
          <w:color w:val="000000"/>
        </w:rPr>
      </w:pPr>
      <w:r>
        <w:rPr>
          <w:color w:val="000000"/>
        </w:rPr>
        <w:t>3 группа – счета калькуляционные и собирательно-рапределительные  (счет 26 "Общехозяйственные расходы", счет 43 "Коммерческие расходы")"</w:t>
      </w:r>
    </w:p>
    <w:p w:rsidR="00596FDB" w:rsidRDefault="00596FDB">
      <w:pPr>
        <w:widowControl w:val="0"/>
        <w:spacing w:before="120"/>
        <w:ind w:firstLine="567"/>
        <w:jc w:val="both"/>
        <w:rPr>
          <w:color w:val="000000"/>
        </w:rPr>
      </w:pPr>
      <w:r>
        <w:rPr>
          <w:color w:val="000000"/>
        </w:rPr>
        <w:t>4 группа – счета для отражения финансовых результатов организации и его использования (счет 80 "Прибыли и убытки", счет 88 "Нераспределенная прибыль отчетного года")</w:t>
      </w:r>
    </w:p>
    <w:p w:rsidR="00596FDB" w:rsidRDefault="00596FDB">
      <w:pPr>
        <w:widowControl w:val="0"/>
        <w:spacing w:before="120"/>
        <w:ind w:firstLine="567"/>
        <w:jc w:val="both"/>
        <w:rPr>
          <w:color w:val="000000"/>
        </w:rPr>
      </w:pPr>
      <w:r>
        <w:rPr>
          <w:color w:val="000000"/>
        </w:rPr>
        <w:t>5 группа – забалансовые счета (счет 001 "Арендованные основные средства)</w:t>
      </w:r>
    </w:p>
    <w:p w:rsidR="00596FDB" w:rsidRDefault="00596FDB">
      <w:pPr>
        <w:widowControl w:val="0"/>
        <w:spacing w:before="120"/>
        <w:jc w:val="center"/>
        <w:rPr>
          <w:b/>
          <w:bCs/>
          <w:color w:val="000000"/>
          <w:sz w:val="28"/>
          <w:szCs w:val="28"/>
        </w:rPr>
      </w:pPr>
      <w:r>
        <w:rPr>
          <w:b/>
          <w:bCs/>
          <w:color w:val="000000"/>
          <w:sz w:val="28"/>
          <w:szCs w:val="28"/>
        </w:rPr>
        <w:t>Классификация счетов по назначению и структуре. Счета хозяйственных средств</w:t>
      </w:r>
    </w:p>
    <w:p w:rsidR="00596FDB" w:rsidRDefault="00596FDB">
      <w:pPr>
        <w:widowControl w:val="0"/>
        <w:spacing w:before="120"/>
        <w:ind w:firstLine="567"/>
        <w:jc w:val="both"/>
        <w:rPr>
          <w:color w:val="000000"/>
        </w:rPr>
      </w:pPr>
      <w:r>
        <w:rPr>
          <w:color w:val="000000"/>
        </w:rPr>
        <w:t xml:space="preserve">Классификация счетов - это группировка счетов по наиболее существенным признакам, что позволяет обеспечить единообразие хозяйственных  операций и "экономическую нагрузку" каждого счета. </w:t>
      </w:r>
    </w:p>
    <w:p w:rsidR="00596FDB" w:rsidRDefault="00596FDB">
      <w:pPr>
        <w:widowControl w:val="0"/>
        <w:spacing w:before="120"/>
        <w:ind w:firstLine="567"/>
        <w:jc w:val="both"/>
        <w:rPr>
          <w:color w:val="000000"/>
        </w:rPr>
      </w:pPr>
      <w:r>
        <w:rPr>
          <w:color w:val="000000"/>
        </w:rPr>
        <w:t>Хозяйственные средства состоят из следующих групп: основные средства, оборотные средства, денежные средства, средства в расчетах, отвлеченные средства, собственные источники, заемные средства. Счета, которые учитывают эти средства, будут классифицироваться как счета по учету хозяйственных средств. К ним относятся счета по учету основных средств, нематериальных активов, финансовых вложений, дебиторской задолженности, по учету уставного капитала, расчетный счет, касса и т.д.</w:t>
      </w:r>
    </w:p>
    <w:p w:rsidR="00596FDB" w:rsidRDefault="00596FDB">
      <w:pPr>
        <w:widowControl w:val="0"/>
        <w:spacing w:before="120"/>
        <w:jc w:val="center"/>
        <w:rPr>
          <w:b/>
          <w:bCs/>
          <w:color w:val="000000"/>
          <w:sz w:val="28"/>
          <w:szCs w:val="28"/>
        </w:rPr>
      </w:pPr>
      <w:r>
        <w:rPr>
          <w:b/>
          <w:bCs/>
          <w:color w:val="000000"/>
          <w:sz w:val="28"/>
          <w:szCs w:val="28"/>
        </w:rPr>
        <w:t>Классификация счетов по назначению и структуре. Счета хозяйственных процессов</w:t>
      </w:r>
    </w:p>
    <w:p w:rsidR="00596FDB" w:rsidRDefault="00596FDB">
      <w:pPr>
        <w:widowControl w:val="0"/>
        <w:spacing w:before="120"/>
        <w:ind w:firstLine="567"/>
        <w:jc w:val="both"/>
        <w:rPr>
          <w:color w:val="000000"/>
        </w:rPr>
      </w:pPr>
      <w:r>
        <w:rPr>
          <w:color w:val="000000"/>
        </w:rPr>
        <w:t xml:space="preserve">Классификация счетов - это группировка счетов по наиболее существенным признакам, что позволяет обеспечить единообразие хозяйственных  операций и "экономическую нагрузку" каждого счета. Состав хозяйственных процессов складывается из процесса заготовления, производства  реализации. Все эти операции отражаются в бухгалтерском учете с последующим сопоставлением данных бухгалтерского учета с плановыми показателями. Например, при заготовлении материалов была  предусмотрена планом стоимость материалов в размере 10.000 рублей, а по фактическому учету стоимость составила 8.000 рублей, Отклонения будут учитываться на счете 16 "Отклонение в стоимости материалов" после сопоставления данных по плановой стоимости и по фактической. Результатом заготовления может быть экономия или перерасход. В данном случае экономия составит 2.000 рублей. К счетам хозяйственных процессов относятся счет 16 "Отклонение в стоимости материалов", 37 "выпуск продукции (работ, услуг)", счета реализации 46 "Выручка от реализации, работ, услуг", счет 47 "Реализация и прочее выбытие основных средств", счет 48 "Реализация прочих активов". ит.п. </w:t>
      </w:r>
    </w:p>
    <w:p w:rsidR="00596FDB" w:rsidRDefault="00596FDB">
      <w:pPr>
        <w:widowControl w:val="0"/>
        <w:spacing w:before="120"/>
        <w:jc w:val="center"/>
        <w:rPr>
          <w:b/>
          <w:bCs/>
          <w:color w:val="000000"/>
          <w:sz w:val="28"/>
          <w:szCs w:val="28"/>
        </w:rPr>
      </w:pPr>
      <w:r>
        <w:rPr>
          <w:b/>
          <w:bCs/>
          <w:color w:val="000000"/>
          <w:sz w:val="28"/>
          <w:szCs w:val="28"/>
        </w:rPr>
        <w:t>Характеристика собирательно-распределительных счетов</w:t>
      </w:r>
    </w:p>
    <w:p w:rsidR="00596FDB" w:rsidRDefault="00596FDB">
      <w:pPr>
        <w:widowControl w:val="0"/>
        <w:spacing w:before="120"/>
        <w:ind w:firstLine="567"/>
        <w:jc w:val="both"/>
        <w:rPr>
          <w:color w:val="000000"/>
        </w:rPr>
      </w:pPr>
      <w:r>
        <w:rPr>
          <w:color w:val="000000"/>
        </w:rPr>
        <w:t>Собирательно-распределительные счета предназначены для собирания и распределения расходов по отдельным видам и стадиям производства. К этой группе относятся счет "Общепроизводственные расходы", "Общехозяйственные расходы", "Коммерческие расходы". Особенность этих счетов состоит в том, что по окончании учетного периода они закрываются, то есть собранные на них расходы распределяются согласно соответствующим нормативным требования между объектами учета. Эти счета не имеют переходящего остатка и в балансе не отражаются. Например, по счету "Общепроизводственные расходы" отражается следующим образом: по дебету счета обобщается информация о фактически произведенных расходах по обслуживанию основного и вспомогательного производств организации. К ним относятся расходы по содержанию и эксплуатации машин и оборудования, амортизационные отчисления и затраты на ремонт основных средств, расходы по страхованию производственного имущества, расходы на отопление, освещение и содержание производственных помещений, арендная плата за производственные помещения, оплата труда производственного персонала, занятого обслуживанием производства и т.п. По кредиту счета "Общепроизводственные расходы" показывается распределение собранных расходов и отнесение их на. счет "Основное производство", счет "Вспомогательное производство". Или к собирательно-распределительным счетам также относится счет "Коммерческие расходы", который предназначен для обобщения информации о расходах, связанных с реализацией продукции. Этот счет используется предприятиями материального производства. По дебету счета отражаются фактические расходы на тару ичяяяяяяя упаковку изделий, расходы по погрузке продукции, рекламные расходы в вагоны, суда, автомобили и др. аналогичные расходы. По кредиту счета "Коммерческие расходы" показывается распределение произведенных расходов. Они списываются на счет "Реализация продукции (работ, услуг)" в соответствии с требованиями нормативных документов по бухгалтерскому учету.</w:t>
      </w:r>
    </w:p>
    <w:p w:rsidR="00596FDB" w:rsidRDefault="00596FDB">
      <w:pPr>
        <w:widowControl w:val="0"/>
        <w:spacing w:before="120"/>
        <w:jc w:val="center"/>
        <w:rPr>
          <w:b/>
          <w:bCs/>
          <w:color w:val="000000"/>
          <w:sz w:val="28"/>
          <w:szCs w:val="28"/>
        </w:rPr>
      </w:pPr>
      <w:r>
        <w:rPr>
          <w:b/>
          <w:bCs/>
          <w:color w:val="000000"/>
          <w:sz w:val="28"/>
          <w:szCs w:val="28"/>
        </w:rPr>
        <w:t>Инвентаризация. Задачи и порядок проведения.</w:t>
      </w:r>
    </w:p>
    <w:p w:rsidR="00596FDB" w:rsidRDefault="00596FDB">
      <w:pPr>
        <w:widowControl w:val="0"/>
        <w:spacing w:before="120"/>
        <w:ind w:firstLine="567"/>
        <w:jc w:val="both"/>
        <w:rPr>
          <w:color w:val="000000"/>
        </w:rPr>
      </w:pPr>
      <w:r>
        <w:rPr>
          <w:color w:val="000000"/>
        </w:rPr>
        <w:t xml:space="preserve">Инвентаризация – способ проверки соответствия фактического наличия имущества данным бухгалтерского учета. Инвентаризация проводится с целью подтверждения достоверности показателей бухгалтерского учета. Инвентаризации подлежат основные средства, товарно-материальные ценности, денежные средства, расчеты, незавершенное строительство и др. </w:t>
      </w:r>
    </w:p>
    <w:p w:rsidR="00596FDB" w:rsidRDefault="00596FDB">
      <w:pPr>
        <w:widowControl w:val="0"/>
        <w:spacing w:before="120"/>
        <w:ind w:firstLine="567"/>
        <w:jc w:val="both"/>
        <w:rPr>
          <w:color w:val="000000"/>
        </w:rPr>
      </w:pPr>
      <w:r>
        <w:rPr>
          <w:color w:val="000000"/>
        </w:rPr>
        <w:t>Основными задачами инвентаризации являются:</w:t>
      </w:r>
    </w:p>
    <w:p w:rsidR="00596FDB" w:rsidRDefault="00596FDB">
      <w:pPr>
        <w:widowControl w:val="0"/>
        <w:spacing w:before="120"/>
        <w:ind w:firstLine="567"/>
        <w:jc w:val="both"/>
        <w:rPr>
          <w:color w:val="000000"/>
        </w:rPr>
      </w:pPr>
      <w:r>
        <w:rPr>
          <w:color w:val="000000"/>
        </w:rPr>
        <w:t>-выявление фактического наличия основных средств, товарно-материальных ценностей, денежных средств, ценных бумаг в натуре;</w:t>
      </w:r>
    </w:p>
    <w:p w:rsidR="00596FDB" w:rsidRDefault="00596FDB">
      <w:pPr>
        <w:widowControl w:val="0"/>
        <w:spacing w:before="120"/>
        <w:ind w:firstLine="567"/>
        <w:jc w:val="both"/>
        <w:rPr>
          <w:color w:val="000000"/>
        </w:rPr>
      </w:pPr>
      <w:r>
        <w:rPr>
          <w:color w:val="000000"/>
        </w:rPr>
        <w:t>-контроль за сохранностью товарно-материальных ценностей и денежных средств путем сопоставления фактического наличия и данным бухгалтерского учета</w:t>
      </w:r>
    </w:p>
    <w:p w:rsidR="00596FDB" w:rsidRDefault="00596FDB">
      <w:pPr>
        <w:widowControl w:val="0"/>
        <w:spacing w:before="120"/>
        <w:ind w:firstLine="567"/>
        <w:jc w:val="both"/>
        <w:rPr>
          <w:color w:val="000000"/>
        </w:rPr>
      </w:pPr>
      <w:r>
        <w:rPr>
          <w:color w:val="000000"/>
        </w:rPr>
        <w:t>-выявление имущества, частично потерявшего свое первоначальное качество</w:t>
      </w:r>
    </w:p>
    <w:p w:rsidR="00596FDB" w:rsidRDefault="00596FDB">
      <w:pPr>
        <w:widowControl w:val="0"/>
        <w:spacing w:before="120"/>
        <w:ind w:firstLine="567"/>
        <w:jc w:val="both"/>
        <w:rPr>
          <w:color w:val="000000"/>
        </w:rPr>
      </w:pPr>
      <w:r>
        <w:rPr>
          <w:color w:val="000000"/>
        </w:rPr>
        <w:t>-выявление сверхнормативных и неиспользованных материальных ценностей для их последующей реализации</w:t>
      </w:r>
    </w:p>
    <w:p w:rsidR="00596FDB" w:rsidRDefault="00596FDB">
      <w:pPr>
        <w:widowControl w:val="0"/>
        <w:spacing w:before="120"/>
        <w:ind w:firstLine="567"/>
        <w:jc w:val="both"/>
        <w:rPr>
          <w:color w:val="000000"/>
        </w:rPr>
      </w:pPr>
      <w:r>
        <w:rPr>
          <w:color w:val="000000"/>
        </w:rPr>
        <w:t>-проверка соблюдения правил и условий хранения материальных ценностей и денежных средств, а также правил содержания и эксплуатации машин, оборудования и других основных средств;</w:t>
      </w:r>
    </w:p>
    <w:p w:rsidR="00596FDB" w:rsidRDefault="00596FDB">
      <w:pPr>
        <w:widowControl w:val="0"/>
        <w:spacing w:before="120"/>
        <w:ind w:firstLine="567"/>
        <w:jc w:val="both"/>
        <w:rPr>
          <w:color w:val="000000"/>
        </w:rPr>
      </w:pPr>
      <w:r>
        <w:rPr>
          <w:color w:val="000000"/>
        </w:rPr>
        <w:t>-проверка реальной стоимости учтенных на балансе товарно-материальных ценностей, незавершенного производства, расходов будущих периодов, дебиторской задолженности, кредиторской задолженности и других статей баланса.</w:t>
      </w:r>
    </w:p>
    <w:p w:rsidR="00596FDB" w:rsidRDefault="00596FDB">
      <w:pPr>
        <w:widowControl w:val="0"/>
        <w:spacing w:before="120"/>
        <w:ind w:firstLine="567"/>
        <w:jc w:val="both"/>
        <w:rPr>
          <w:color w:val="000000"/>
        </w:rPr>
      </w:pPr>
      <w:r>
        <w:rPr>
          <w:color w:val="000000"/>
        </w:rPr>
        <w:t>Инвентаризация проводится в установленные сроки, при смене материально-ответственных лиц, по требованию следственных органов и т.п. В обязательном порядке инвентаризация проводится при передаче имущества в аренду, выкупе продаже, а также при преобразовании государственного или муниципального предприятия в акционерное общество; перед составлением годовой бухгалтерской отчетности, кроме имущества, инвентаризации которого проводилась не ранее 1 октября отчетного года. В районах Крайнего Севера и приравненным к ним местностям инвентаризация может проводиться в период наименьших остатков. при банкротстве предприятия также проводится инвентаризация для определения фактического наличия имущества.</w:t>
      </w:r>
    </w:p>
    <w:p w:rsidR="00596FDB" w:rsidRDefault="00596FDB">
      <w:pPr>
        <w:widowControl w:val="0"/>
        <w:spacing w:before="120"/>
        <w:ind w:firstLine="567"/>
        <w:jc w:val="both"/>
        <w:rPr>
          <w:color w:val="000000"/>
        </w:rPr>
      </w:pPr>
      <w:r>
        <w:rPr>
          <w:color w:val="000000"/>
        </w:rPr>
        <w:t>Инвентаризация должна проводиться в конкретные сроки: по основным средствам не реже одного раза в три года, библиотечного фонда – не реже одного раза в пять лет, капитальных вложений – не менее одного раза в год перед составлением годового баланса , но не ранее 1 декабря отчетного года, нефти и нефтепродуктов – не реже одного раза в месяц, денежных средств – не менее одного раза в месяц, расчетов с дебиторами и кредиторами – не менее двух раз в год и т.д.</w:t>
      </w:r>
    </w:p>
    <w:p w:rsidR="00596FDB" w:rsidRDefault="00596FDB">
      <w:pPr>
        <w:widowControl w:val="0"/>
        <w:spacing w:before="120"/>
        <w:ind w:firstLine="567"/>
        <w:jc w:val="both"/>
        <w:rPr>
          <w:color w:val="000000"/>
        </w:rPr>
      </w:pPr>
      <w:r>
        <w:rPr>
          <w:color w:val="000000"/>
        </w:rPr>
        <w:t>При полной инвентаризации проверке подлежат все виды имущества (проводится в конце года). При частичной инвентаризации проверке подвергается один или несколько видов имущества.</w:t>
      </w:r>
    </w:p>
    <w:p w:rsidR="00596FDB" w:rsidRDefault="00596FDB">
      <w:pPr>
        <w:widowControl w:val="0"/>
        <w:spacing w:before="120"/>
        <w:ind w:firstLine="567"/>
        <w:jc w:val="both"/>
        <w:rPr>
          <w:color w:val="000000"/>
        </w:rPr>
      </w:pPr>
      <w:r>
        <w:rPr>
          <w:color w:val="000000"/>
        </w:rPr>
        <w:t>Порядок проведения инвентаризаций предполагает создание постоянно действующих инвентаризационных комиссий в составе руководителя предприятия или его заместителя, главного бухгалтера, начальников структурных подразделений, представителей общественности. Для непосредственного проведения инвентаризации имущества создаются рабочие комиссии в составе: представителя руководителя (председатель комиссии), специалистов (экономиста, работника бухгалтерии, инженера, технолога, товароведа, кладовщика и др.). В состав комиссии должны включаться опытные работники, хорошо знающие инвентаризуемое имущество, порядок формирования цен, первичный учет. Перед началом инвентаризации членам комиссии вручается приказ, председателям – контрольный пломбир. В приказе устанавливается срок начала и окончания инвентаризации. Рабочая комиссия опломбировывает подсобные помещения и другие места хранения ценностей, проверяет исправность всех весоизмерительных приборов, получает последние реестры приходных и расходных первичных документов или отчеты о движении материальных ценностей и денежных средств. Проверка фактических остатков имущества производится при обязательном участии материально ответственных лиц (кассиров, заведующих секций и т.п.). Наличие ценностей при инвентаризации определяется путем обязательного пересчета, взвешивания, обмера. Результаты инвентаризации обобщаются в ведомости, где отражаются выявленные расхождения фактического наличия имущества с данными бухгалтерского учета.</w:t>
      </w:r>
    </w:p>
    <w:p w:rsidR="00596FDB" w:rsidRDefault="00596FDB">
      <w:pPr>
        <w:widowControl w:val="0"/>
        <w:spacing w:before="120"/>
        <w:jc w:val="center"/>
        <w:rPr>
          <w:b/>
          <w:bCs/>
          <w:color w:val="000000"/>
          <w:sz w:val="28"/>
          <w:szCs w:val="28"/>
        </w:rPr>
      </w:pPr>
      <w:r>
        <w:rPr>
          <w:b/>
          <w:bCs/>
          <w:color w:val="000000"/>
          <w:sz w:val="28"/>
          <w:szCs w:val="28"/>
        </w:rPr>
        <w:t>Отражение результатов инвентаризации имущества в бухгалтерском учете.</w:t>
      </w:r>
    </w:p>
    <w:p w:rsidR="00596FDB" w:rsidRDefault="00596FDB">
      <w:pPr>
        <w:widowControl w:val="0"/>
        <w:spacing w:before="120"/>
        <w:ind w:firstLine="567"/>
        <w:jc w:val="both"/>
        <w:rPr>
          <w:color w:val="000000"/>
        </w:rPr>
      </w:pPr>
      <w:r>
        <w:rPr>
          <w:color w:val="000000"/>
        </w:rPr>
        <w:t xml:space="preserve">Инвентаризация – способ проверки соответствия фактического наличия имущества данным бухгалтерского учета. Инвентаризация проводится с целью подтверждения достоверности показателей бухгалтерского учета. Инвентаризации подлежат основные средства, товарно-материальные ценности, денежные средства, расчеты, незавершенное строительство и др. </w:t>
      </w:r>
    </w:p>
    <w:p w:rsidR="00596FDB" w:rsidRDefault="00596FDB">
      <w:pPr>
        <w:widowControl w:val="0"/>
        <w:spacing w:before="120"/>
        <w:ind w:firstLine="567"/>
        <w:jc w:val="both"/>
        <w:rPr>
          <w:color w:val="000000"/>
        </w:rPr>
      </w:pPr>
      <w:r>
        <w:rPr>
          <w:color w:val="000000"/>
        </w:rPr>
        <w:t>Основными задачами инвентаризации являются:</w:t>
      </w:r>
    </w:p>
    <w:p w:rsidR="00596FDB" w:rsidRDefault="00596FDB">
      <w:pPr>
        <w:widowControl w:val="0"/>
        <w:spacing w:before="120"/>
        <w:ind w:firstLine="567"/>
        <w:jc w:val="both"/>
        <w:rPr>
          <w:color w:val="000000"/>
        </w:rPr>
      </w:pPr>
      <w:r>
        <w:rPr>
          <w:color w:val="000000"/>
        </w:rPr>
        <w:t>-выявление фактического наличия основных средств, товарно-материальных ценностей, денежных средств, ценных бумаг в натуре;</w:t>
      </w:r>
    </w:p>
    <w:p w:rsidR="00596FDB" w:rsidRDefault="00596FDB">
      <w:pPr>
        <w:widowControl w:val="0"/>
        <w:spacing w:before="120"/>
        <w:ind w:firstLine="567"/>
        <w:jc w:val="both"/>
        <w:rPr>
          <w:color w:val="000000"/>
        </w:rPr>
      </w:pPr>
      <w:r>
        <w:rPr>
          <w:color w:val="000000"/>
        </w:rPr>
        <w:t>-контроль за сохранностью товарно-материальных ценностей и денежных средств путем сопоставления фактического наличия и данным бухгалтерского учета</w:t>
      </w:r>
    </w:p>
    <w:p w:rsidR="00596FDB" w:rsidRDefault="00596FDB">
      <w:pPr>
        <w:widowControl w:val="0"/>
        <w:spacing w:before="120"/>
        <w:ind w:firstLine="567"/>
        <w:jc w:val="both"/>
        <w:rPr>
          <w:color w:val="000000"/>
        </w:rPr>
      </w:pPr>
      <w:r>
        <w:rPr>
          <w:color w:val="000000"/>
        </w:rPr>
        <w:t>-выявление имущества, частично потерявшего свое первоначальное качество</w:t>
      </w:r>
    </w:p>
    <w:p w:rsidR="00596FDB" w:rsidRDefault="00596FDB">
      <w:pPr>
        <w:widowControl w:val="0"/>
        <w:spacing w:before="120"/>
        <w:ind w:firstLine="567"/>
        <w:jc w:val="both"/>
        <w:rPr>
          <w:color w:val="000000"/>
        </w:rPr>
      </w:pPr>
      <w:r>
        <w:rPr>
          <w:color w:val="000000"/>
        </w:rPr>
        <w:t>-выявление сверхнормативных и неиспользованных материальных ценностей для их последующей реализации</w:t>
      </w:r>
    </w:p>
    <w:p w:rsidR="00596FDB" w:rsidRDefault="00596FDB">
      <w:pPr>
        <w:widowControl w:val="0"/>
        <w:spacing w:before="120"/>
        <w:ind w:firstLine="567"/>
        <w:jc w:val="both"/>
        <w:rPr>
          <w:color w:val="000000"/>
        </w:rPr>
      </w:pPr>
      <w:r>
        <w:rPr>
          <w:color w:val="000000"/>
        </w:rPr>
        <w:t>-проверка соблюдения правил и условий хранения материальных ценностей и денежных средств, а также правил содержания и эксплуатации машин, оборудования и других основных средств;</w:t>
      </w:r>
    </w:p>
    <w:p w:rsidR="00596FDB" w:rsidRDefault="00596FDB">
      <w:pPr>
        <w:widowControl w:val="0"/>
        <w:spacing w:before="120"/>
        <w:ind w:firstLine="567"/>
        <w:jc w:val="both"/>
        <w:rPr>
          <w:color w:val="000000"/>
        </w:rPr>
      </w:pPr>
      <w:r>
        <w:rPr>
          <w:color w:val="000000"/>
        </w:rPr>
        <w:t>-проверка реальной стоимости учтенных на балансе товарно-материальных ценностей, незавершенного производства, расходов будущих периодов, дебиторской задолженности, кредиторской задолженности и других статей баланса.</w:t>
      </w:r>
    </w:p>
    <w:p w:rsidR="00596FDB" w:rsidRDefault="00596FDB">
      <w:pPr>
        <w:widowControl w:val="0"/>
        <w:spacing w:before="120"/>
        <w:ind w:firstLine="567"/>
        <w:jc w:val="both"/>
        <w:rPr>
          <w:color w:val="000000"/>
        </w:rPr>
      </w:pPr>
      <w:r>
        <w:rPr>
          <w:color w:val="000000"/>
        </w:rPr>
        <w:t>Наличие ценностей при инвентаризации определяется путем обязательного пересчета, взвешивания, обмера. Результаты инвентаризации обобщаются в ведомости, где отражаются выявленные расхождения фактического наличия имущества с данными бухгалтерского учета.</w:t>
      </w:r>
    </w:p>
    <w:p w:rsidR="00596FDB" w:rsidRDefault="00596FDB">
      <w:pPr>
        <w:widowControl w:val="0"/>
        <w:spacing w:before="120"/>
        <w:ind w:firstLine="567"/>
        <w:jc w:val="both"/>
        <w:rPr>
          <w:color w:val="000000"/>
        </w:rPr>
      </w:pPr>
      <w:r>
        <w:rPr>
          <w:color w:val="000000"/>
        </w:rPr>
        <w:t>Выявленные при инвентаризации имущества излишки приходуются и соответствующая сумма зачисляется на финансовые результаты организации, от есть отражается как увеличение прибыли. Недостача и порча имущества  в пределах установленных законодательством норм естественной убыли списывается на издержки производства  обращения, а сверх норм естественной убыли - взыскивается с виновных лиц. Если суд отказал в иске взыскания с виновного лица , то потери списываются на финансовые результаты организации, то есть как убытки.</w:t>
      </w:r>
    </w:p>
    <w:p w:rsidR="00596FDB" w:rsidRDefault="00596FDB">
      <w:pPr>
        <w:widowControl w:val="0"/>
        <w:spacing w:before="120"/>
        <w:jc w:val="center"/>
        <w:rPr>
          <w:b/>
          <w:bCs/>
          <w:color w:val="000000"/>
          <w:sz w:val="28"/>
          <w:szCs w:val="28"/>
        </w:rPr>
      </w:pPr>
      <w:r>
        <w:rPr>
          <w:b/>
          <w:bCs/>
          <w:color w:val="000000"/>
          <w:sz w:val="28"/>
          <w:szCs w:val="28"/>
        </w:rPr>
        <w:t>Учетные регистры (понятие, виды)</w:t>
      </w:r>
    </w:p>
    <w:p w:rsidR="00596FDB" w:rsidRDefault="00596FDB">
      <w:pPr>
        <w:widowControl w:val="0"/>
        <w:spacing w:before="120"/>
        <w:ind w:firstLine="567"/>
        <w:jc w:val="both"/>
        <w:rPr>
          <w:color w:val="000000"/>
        </w:rPr>
      </w:pPr>
      <w:r>
        <w:rPr>
          <w:color w:val="000000"/>
        </w:rPr>
        <w:t xml:space="preserve">Поступающие в бухгалтерию предприятия первичные документы регистрируются и группируются для отражения на синтетических и аналитических счетах. С этой целью сведения об остатках имущества и источниках их формирования, а также об их движении записываются в учетных регистрах. </w:t>
      </w:r>
    </w:p>
    <w:p w:rsidR="00596FDB" w:rsidRDefault="00596FDB">
      <w:pPr>
        <w:widowControl w:val="0"/>
        <w:spacing w:before="120"/>
        <w:ind w:firstLine="567"/>
        <w:jc w:val="both"/>
        <w:rPr>
          <w:color w:val="000000"/>
        </w:rPr>
      </w:pPr>
      <w:r>
        <w:rPr>
          <w:color w:val="000000"/>
        </w:rPr>
        <w:t>Учетные регистры – это счетные таблицы определенной формы, построенные в соответствии с экономической группировкой данных об имуществе и источниках его образования. они служат для отражения хозяйственных операций на счетах бухгалтерского учета. учетные регистры делятся на хронологические и систематические. В хронологических учетных регистрах информация записывается в последовательности их совершения. В систематических учетных регистрах информация записывается в последовательности их совершения и еще группируется по установленным признакам.</w:t>
      </w:r>
    </w:p>
    <w:p w:rsidR="00596FDB" w:rsidRDefault="00596FDB">
      <w:pPr>
        <w:widowControl w:val="0"/>
        <w:spacing w:before="120"/>
        <w:ind w:firstLine="567"/>
        <w:jc w:val="both"/>
        <w:rPr>
          <w:color w:val="000000"/>
        </w:rPr>
      </w:pPr>
      <w:r>
        <w:rPr>
          <w:color w:val="000000"/>
        </w:rPr>
        <w:t>Учетные регистры ведутся в форме книг, журналов, ведомостей, карточек, машинограмм и др.</w:t>
      </w:r>
    </w:p>
    <w:p w:rsidR="00596FDB" w:rsidRDefault="00596FDB">
      <w:pPr>
        <w:widowControl w:val="0"/>
        <w:spacing w:before="120"/>
        <w:ind w:firstLine="567"/>
        <w:jc w:val="both"/>
        <w:rPr>
          <w:color w:val="000000"/>
        </w:rPr>
      </w:pPr>
      <w:r>
        <w:rPr>
          <w:color w:val="000000"/>
        </w:rPr>
        <w:t>Синтетический учет осуществляется в синтетических регистрах. Записи по синтетическим счетам, как правило, ведут в журналах-ордерах и Главной книге( с помощью компьютера на ведомостях-машинограммах). Аналитический учет ведут в аналитических регистрах. К ним относятся ведомости, карточки и т.п.</w:t>
      </w:r>
    </w:p>
    <w:p w:rsidR="00596FDB" w:rsidRDefault="00596FDB">
      <w:pPr>
        <w:widowControl w:val="0"/>
        <w:spacing w:before="120"/>
        <w:jc w:val="center"/>
        <w:rPr>
          <w:b/>
          <w:bCs/>
          <w:color w:val="000000"/>
          <w:sz w:val="28"/>
          <w:szCs w:val="28"/>
        </w:rPr>
      </w:pPr>
      <w:r>
        <w:rPr>
          <w:b/>
          <w:bCs/>
          <w:color w:val="000000"/>
          <w:sz w:val="28"/>
          <w:szCs w:val="28"/>
        </w:rPr>
        <w:t>Формы бухгалтерского учета (понятие, виды)</w:t>
      </w:r>
    </w:p>
    <w:p w:rsidR="00596FDB" w:rsidRDefault="00596FDB">
      <w:pPr>
        <w:widowControl w:val="0"/>
        <w:spacing w:before="120"/>
        <w:ind w:firstLine="567"/>
        <w:jc w:val="both"/>
        <w:rPr>
          <w:color w:val="000000"/>
        </w:rPr>
      </w:pPr>
      <w:r>
        <w:rPr>
          <w:color w:val="000000"/>
        </w:rPr>
        <w:t>Форма бухгалтерского учета- это совокупность учетных регистров для отражения хозяйственных операций в определенной последовательности и группировке соответствующими приемами записей. Формы бухгалтерского учета непрерывно развиваются от простейших бухгалтерских книг при мемориально-ордерной форме учета до автоматизированных систем ( например "1С-Бухгалтерия".</w:t>
      </w:r>
    </w:p>
    <w:p w:rsidR="00596FDB" w:rsidRDefault="00596FDB">
      <w:pPr>
        <w:widowControl w:val="0"/>
        <w:spacing w:before="120"/>
        <w:ind w:firstLine="567"/>
        <w:jc w:val="both"/>
        <w:rPr>
          <w:color w:val="000000"/>
        </w:rPr>
      </w:pPr>
      <w:r>
        <w:rPr>
          <w:color w:val="000000"/>
        </w:rPr>
        <w:t>Виды форм бухгалтерского учета: мемориально-ордерная, журнально-ордерная, таблично-перфокарточная, автоматизированная. Для малых предприятий получила развитие упрощенная форма бухгалтерского учета.</w:t>
      </w:r>
    </w:p>
    <w:p w:rsidR="00596FDB" w:rsidRDefault="00596FDB">
      <w:pPr>
        <w:widowControl w:val="0"/>
        <w:spacing w:before="120"/>
        <w:ind w:firstLine="567"/>
        <w:jc w:val="both"/>
        <w:rPr>
          <w:color w:val="000000"/>
        </w:rPr>
      </w:pPr>
      <w:r>
        <w:rPr>
          <w:color w:val="000000"/>
        </w:rPr>
        <w:t>При мемориально-ордерной форме учета синтетический учеи ведется в книгах или многографных ведомостях. Для аналитического учета используются книги, ведомости, карточки. На каждую операцию составляется мемориальный ордер. Главное содержание ордера – это проводка ( корреспонденция счетов), дата ее составления и сумма. При мемориально-ордерной форме бухгалтерского учета бухгалтерский баланс организации составляется на основании оборотной ведомости по синтетическим счетам.</w:t>
      </w:r>
    </w:p>
    <w:p w:rsidR="00596FDB" w:rsidRDefault="00596FDB">
      <w:pPr>
        <w:widowControl w:val="0"/>
        <w:spacing w:before="120"/>
        <w:ind w:firstLine="567"/>
        <w:jc w:val="both"/>
        <w:rPr>
          <w:color w:val="000000"/>
        </w:rPr>
      </w:pPr>
      <w:r>
        <w:rPr>
          <w:color w:val="000000"/>
        </w:rPr>
        <w:t xml:space="preserve">При журнально-ордерной форме учета аналитический и синтетический учет осуществляется в единой системе записей, при этом используются два вида бухгалтерских регистров: журналы-ордера и вспомогательные ведомости. Кроме этого ведутся инвентарные карточки или книги учета объектов основных средств, карточки  или ведомости пот учету материалов, готовых изделий и т.п. итоговые данные журналов-ордеров переносятся в конце месяца в Главную книгу. По данным главной книги составляется сальдовый баланс. </w:t>
      </w:r>
    </w:p>
    <w:p w:rsidR="00596FDB" w:rsidRDefault="00596FDB">
      <w:pPr>
        <w:widowControl w:val="0"/>
        <w:spacing w:before="120"/>
        <w:ind w:firstLine="567"/>
        <w:jc w:val="both"/>
        <w:rPr>
          <w:color w:val="000000"/>
        </w:rPr>
      </w:pPr>
      <w:r>
        <w:rPr>
          <w:color w:val="000000"/>
        </w:rPr>
        <w:t>При таблично-перфокарточной форме бухгалтерского учета применяется с учетом использования вычислительных машин – перфораторов и табуляторов. Схема прохождения обработки информации при этой форме учета такова: данные первичного документа переносятся на машинный носитель информации, далее создается массив перфокарт, которые сортируются по определенным признакам и на их основании получают табуляграммы-ведомости.. По итогам табуляграмм-ведомостей получают дебетовые и кредитовые обороты, составляют оборотные ведомости по счетам. После необходимых преобразований составляют баланс.</w:t>
      </w:r>
    </w:p>
    <w:p w:rsidR="00596FDB" w:rsidRDefault="00596FDB">
      <w:pPr>
        <w:widowControl w:val="0"/>
        <w:spacing w:before="120"/>
        <w:ind w:firstLine="567"/>
        <w:jc w:val="both"/>
        <w:rPr>
          <w:color w:val="000000"/>
        </w:rPr>
      </w:pPr>
      <w:r>
        <w:rPr>
          <w:color w:val="000000"/>
        </w:rPr>
        <w:t>При автоматизированной форме учета создаются специальные программы для обработки данных первичных документов, подсчета итоговых данных по определенному отчетному периоду и обобщение данных в определенных учетных регистрах ( например, оборотно-сальдовая ведомость в "1С-Бухгалтерия").</w:t>
      </w:r>
    </w:p>
    <w:p w:rsidR="00596FDB" w:rsidRDefault="00596FDB">
      <w:pPr>
        <w:widowControl w:val="0"/>
        <w:spacing w:before="120"/>
        <w:ind w:firstLine="567"/>
        <w:jc w:val="both"/>
        <w:rPr>
          <w:color w:val="000000"/>
        </w:rPr>
      </w:pPr>
      <w:r>
        <w:rPr>
          <w:color w:val="000000"/>
        </w:rPr>
        <w:t xml:space="preserve">При упрощенной системе бухгалтерского учета , используемой малыми предприятиями , не используется метод двойной записи. Ведется учет доходов и расходов в специальной книге. </w:t>
      </w:r>
    </w:p>
    <w:p w:rsidR="00596FDB" w:rsidRDefault="00596FDB">
      <w:pPr>
        <w:widowControl w:val="0"/>
        <w:spacing w:before="120"/>
        <w:jc w:val="center"/>
        <w:rPr>
          <w:b/>
          <w:bCs/>
          <w:color w:val="000000"/>
          <w:sz w:val="28"/>
          <w:szCs w:val="28"/>
        </w:rPr>
      </w:pPr>
      <w:r>
        <w:rPr>
          <w:b/>
          <w:bCs/>
          <w:color w:val="000000"/>
          <w:sz w:val="28"/>
          <w:szCs w:val="28"/>
        </w:rPr>
        <w:t>Журнально-ордерная форма бухгалтерского учета на примере учета операций по кассе.</w:t>
      </w:r>
    </w:p>
    <w:p w:rsidR="00596FDB" w:rsidRDefault="00596FDB">
      <w:pPr>
        <w:widowControl w:val="0"/>
        <w:spacing w:before="120"/>
        <w:ind w:firstLine="567"/>
        <w:jc w:val="both"/>
        <w:rPr>
          <w:color w:val="000000"/>
        </w:rPr>
      </w:pPr>
      <w:r>
        <w:rPr>
          <w:color w:val="000000"/>
        </w:rPr>
        <w:t>При журнально-ордерной форме учета аналитический и синтетический учет осуществляется в единой системе записей, при этом используются два вида бухгалтерских регистров: журналы-ордера и вспомогательные ведомости. Рассмотрим данную форму учета на примере кассовых операций. Для учета кассовых операций, отражаемых на счете 50 "Касса", предназначены журнал-ордер № 1 и ведомость №1 к нему. Эти бухгалтерские регистры отражают поступление денег в кассу предприятия и их расходование на цели согласно назначению в соответствии с приложенными первичными документами. В журнале ордере записываются обороты по кредиту счета "Касса" в разрезе корреспондирующих счетов, а в ведомости – по дебету этого счета в корреспонденции с кредитуемыми счетами. Записи в журнале-ордере и ведомости производятся итогами за день на основании отчетов кассира, подтвержденных приложенными к ним первичными документами. При незначительном объеме кассовых документов допускаются  записи операций в учетные регистры один раз за 3-5 дней. В этом случае в графе "дата" указывается период, за который производятся записи (например, 1-3).</w:t>
      </w:r>
    </w:p>
    <w:p w:rsidR="00596FDB" w:rsidRDefault="00596FDB">
      <w:pPr>
        <w:widowControl w:val="0"/>
        <w:spacing w:before="120"/>
        <w:ind w:firstLine="567"/>
        <w:jc w:val="both"/>
        <w:rPr>
          <w:color w:val="000000"/>
        </w:rPr>
      </w:pPr>
      <w:r>
        <w:rPr>
          <w:color w:val="000000"/>
        </w:rPr>
        <w:t>Остаток средств по кассе приводится в ведомости только на начало и конец месяца. При этом остаток на конец месяца определяется путем сложения остатка на начало месяца и итога оборота за месяц ( то есть по дебету счета) и вычитается сумма оборота за месяц по журналу-ордеру № 1 ( то есть по кредиту). Остаток на конец месяца по счету является остатком на начало следующего месяца.</w:t>
      </w:r>
    </w:p>
    <w:p w:rsidR="00596FDB" w:rsidRDefault="00596FDB">
      <w:pPr>
        <w:widowControl w:val="0"/>
        <w:spacing w:before="120"/>
        <w:jc w:val="center"/>
        <w:rPr>
          <w:b/>
          <w:bCs/>
          <w:color w:val="000000"/>
          <w:sz w:val="28"/>
          <w:szCs w:val="28"/>
        </w:rPr>
      </w:pPr>
      <w:r>
        <w:rPr>
          <w:b/>
          <w:bCs/>
          <w:color w:val="000000"/>
          <w:sz w:val="28"/>
          <w:szCs w:val="28"/>
        </w:rPr>
        <w:t>Основные операции по расчетному счету.</w:t>
      </w:r>
    </w:p>
    <w:p w:rsidR="00596FDB" w:rsidRDefault="00596FDB">
      <w:pPr>
        <w:widowControl w:val="0"/>
        <w:spacing w:before="120"/>
        <w:ind w:firstLine="567"/>
        <w:jc w:val="both"/>
        <w:rPr>
          <w:color w:val="000000"/>
        </w:rPr>
      </w:pPr>
      <w:r>
        <w:rPr>
          <w:color w:val="000000"/>
        </w:rPr>
        <w:t>Большая часть  расчетов между организациями в процессе их деятельности осуществляется безналичным путем, то есть перечислением денежных средств со счета плательщика на счет получателя. Для это открывается расчетный счет в банке. На счет организации могут получать выручку от реализации продукции (работ, услуг), авансы для изготовления продукции в будущих периодах, заемные средства, кредиты, взносы от учредителей, спонсорские взносы, безвозмездные взносы на развитие организации и т.д. Кроме это на расчетные счет могут поступить денежные средства из кассы организации, которые поступили в кассу как выручка от реализации продукции (работ, услуг) наличными денежными средствами.</w:t>
      </w:r>
    </w:p>
    <w:p w:rsidR="00596FDB" w:rsidRDefault="00596FDB">
      <w:pPr>
        <w:widowControl w:val="0"/>
        <w:spacing w:before="120"/>
        <w:ind w:firstLine="567"/>
        <w:jc w:val="both"/>
        <w:rPr>
          <w:color w:val="000000"/>
        </w:rPr>
      </w:pPr>
      <w:r>
        <w:rPr>
          <w:color w:val="000000"/>
        </w:rPr>
        <w:t>С расчетного счета денежные средства перечисляются поставщикам товара, в бюджет в виде налогов и сборов, кредиторам, заемщикам и т.п. Также денежные средства могут поступить из бака в кассу организации. Для этого организация составляет денежный чек – письменное распоряжение банку о выплате указанной суммы денег лицу, на имя которого он выписан. По чеку организации получают с расчетного счета в кассу деньги на выплату заработной платы, хозяйственные расходы, командировочные расходы и др.</w:t>
      </w:r>
    </w:p>
    <w:p w:rsidR="00596FDB" w:rsidRDefault="00596FDB">
      <w:pPr>
        <w:widowControl w:val="0"/>
        <w:spacing w:before="120"/>
        <w:ind w:firstLine="567"/>
        <w:jc w:val="both"/>
        <w:rPr>
          <w:color w:val="000000"/>
        </w:rPr>
      </w:pPr>
      <w:r>
        <w:rPr>
          <w:color w:val="000000"/>
        </w:rPr>
        <w:t>Прием и выдача денег или безналичные перечисления банк производит по документам специальной формы: объявление на взнос наличными, денежный чек, платежное поручение, расчетный чек, платежное требование и др.</w:t>
      </w:r>
    </w:p>
    <w:p w:rsidR="00596FDB" w:rsidRDefault="00596FDB">
      <w:pPr>
        <w:widowControl w:val="0"/>
        <w:spacing w:before="120"/>
        <w:ind w:firstLine="567"/>
        <w:jc w:val="both"/>
        <w:rPr>
          <w:color w:val="000000"/>
        </w:rPr>
      </w:pPr>
      <w:r>
        <w:rPr>
          <w:color w:val="000000"/>
        </w:rPr>
        <w:t>Денежные средства организации, хранящиеся на расчетном счете, учитывают на активном синтетическом счете 51 "Расчетный счет". В дебет этого счета записывают поступления денежных средств на расчетный счет, а в кредит – уменьшение денежных средств на расчетном счете. Основанием для записей по расчетному счету служат выписки банка с приложенными к ним оправдательными документами.</w:t>
      </w:r>
    </w:p>
    <w:p w:rsidR="00596FDB" w:rsidRDefault="00596FDB">
      <w:pPr>
        <w:widowControl w:val="0"/>
        <w:spacing w:before="120"/>
        <w:jc w:val="center"/>
        <w:rPr>
          <w:b/>
          <w:bCs/>
          <w:color w:val="000000"/>
          <w:sz w:val="28"/>
          <w:szCs w:val="28"/>
        </w:rPr>
      </w:pPr>
      <w:r>
        <w:rPr>
          <w:b/>
          <w:bCs/>
          <w:color w:val="000000"/>
          <w:sz w:val="28"/>
          <w:szCs w:val="28"/>
        </w:rPr>
        <w:t>Учет операций по расчетному счету при журнально-ордерной форме учета.</w:t>
      </w:r>
    </w:p>
    <w:p w:rsidR="00596FDB" w:rsidRDefault="00596FDB">
      <w:pPr>
        <w:widowControl w:val="0"/>
        <w:spacing w:before="120"/>
        <w:ind w:firstLine="567"/>
        <w:jc w:val="both"/>
        <w:rPr>
          <w:color w:val="000000"/>
        </w:rPr>
      </w:pPr>
      <w:r>
        <w:rPr>
          <w:color w:val="000000"/>
        </w:rPr>
        <w:t>Денежные средства организации, хранящиеся на расчетном счете, учитывают на активном синтетическом счете 51 "Расчетный счет". Этот счет по классификации относится к счету хозяйственных средств. В дебет этого счета записывают поступления денежных средств на расчетный счет, а в кредит – уменьшение денежных средств на расчетном счете..</w:t>
      </w:r>
    </w:p>
    <w:p w:rsidR="00596FDB" w:rsidRDefault="00596FDB">
      <w:pPr>
        <w:widowControl w:val="0"/>
        <w:spacing w:before="120"/>
        <w:ind w:firstLine="567"/>
        <w:jc w:val="both"/>
        <w:rPr>
          <w:color w:val="000000"/>
        </w:rPr>
      </w:pPr>
      <w:r>
        <w:rPr>
          <w:color w:val="000000"/>
        </w:rPr>
        <w:t>Для учета операций, отражаемых на счете 51 "Расчетный счет" предназначены журнал ордер № 2 и ведомость № 2 к нему. При этом в журнале ордере записываются кредитовые обороты по счету, а в ведомости – дебетовые. Записи в журнале-ордере и ведомости производится на основании выписок банка по расчетному счету и приложенных к ним документов В журнале-ордере и ведомости записи делаются по корреспондирующим счетам итогами по одной или нескольким выпискам банка. Когда записи производятся итогами по нескольким выпискам, в графе "дата" должен быть указан период дат этих выписок</w:t>
      </w:r>
    </w:p>
    <w:p w:rsidR="00596FDB" w:rsidRDefault="00596FDB">
      <w:pPr>
        <w:widowControl w:val="0"/>
        <w:spacing w:before="120"/>
        <w:ind w:firstLine="567"/>
        <w:jc w:val="both"/>
        <w:rPr>
          <w:color w:val="000000"/>
        </w:rPr>
      </w:pPr>
      <w:r>
        <w:rPr>
          <w:color w:val="000000"/>
        </w:rPr>
        <w:t>Остаток средств на расчетных счетах в банке приводится в ведомости только на начало и коней месяца. При этом остаток на конец месяца определяется путем сложения остатка на начало месяца и итога оборота за месяц ( то есть по дебету счета) и вычитается сумма оборота за месяц по журналу-ордеру № 1 ( то есть по кредиту). Остаток на конец месяца по счету является остатком на начало следующего месяца. Для оперативных целей используется остаток средств по данным выписки банка.</w:t>
      </w:r>
    </w:p>
    <w:p w:rsidR="00596FDB" w:rsidRDefault="00596FDB">
      <w:pPr>
        <w:widowControl w:val="0"/>
        <w:spacing w:before="120"/>
        <w:ind w:firstLine="567"/>
        <w:jc w:val="both"/>
        <w:rPr>
          <w:color w:val="000000"/>
        </w:rPr>
      </w:pPr>
      <w:r>
        <w:rPr>
          <w:color w:val="000000"/>
        </w:rPr>
        <w:t>Характеристики счетов 61 и 64 ( учет операций по авансам выданным и авансам полученным)</w:t>
      </w:r>
    </w:p>
    <w:p w:rsidR="00596FDB" w:rsidRDefault="00596FDB">
      <w:pPr>
        <w:widowControl w:val="0"/>
        <w:spacing w:before="120"/>
        <w:ind w:firstLine="567"/>
        <w:jc w:val="both"/>
        <w:rPr>
          <w:color w:val="000000"/>
        </w:rPr>
      </w:pPr>
      <w:r>
        <w:rPr>
          <w:color w:val="000000"/>
        </w:rPr>
        <w:t>Счет 61 "Расчеты по авансам выданным" предназначен для обобщения информации о расчетах по выданным авансам под поставку материальных ценностей либо под выполнение работ, то есть когда организации оплачиает за товары, материалы, работы заранее. Это активный счет. По классификации относится к счету  хозяйственных средств.</w:t>
      </w:r>
    </w:p>
    <w:p w:rsidR="00596FDB" w:rsidRDefault="00596FDB">
      <w:pPr>
        <w:widowControl w:val="0"/>
        <w:spacing w:before="120"/>
        <w:ind w:firstLine="567"/>
        <w:jc w:val="both"/>
        <w:rPr>
          <w:color w:val="000000"/>
        </w:rPr>
      </w:pPr>
      <w:r>
        <w:rPr>
          <w:color w:val="000000"/>
        </w:rPr>
        <w:t>Суммы выданных авансов отражаются по дебету счета 61 "Расчеты по авансам выданным" в корреспонденции со счетами учета денежных средств _Д-т сч. 61 – К-т сч.51, 50).</w:t>
      </w:r>
    </w:p>
    <w:p w:rsidR="00596FDB" w:rsidRDefault="00596FDB">
      <w:pPr>
        <w:widowControl w:val="0"/>
        <w:spacing w:before="120"/>
        <w:ind w:firstLine="567"/>
        <w:jc w:val="both"/>
        <w:rPr>
          <w:color w:val="000000"/>
        </w:rPr>
      </w:pPr>
      <w:r>
        <w:rPr>
          <w:color w:val="000000"/>
        </w:rPr>
        <w:t>Суммы выданных авансов, зачтенные поставщиком отражаются по кредиту счета 61 "Расчеты по авансам выданным" в корреспонденции со счетом 60 "Расчеты с поставщиками и подрядчиками" (Д-т сч.60 – К-т сч.61).Аналитический учет по счету 61 "Расчеты по авансам выданным" ведется по каждому дебитору.</w:t>
      </w:r>
    </w:p>
    <w:p w:rsidR="00596FDB" w:rsidRDefault="00596FDB">
      <w:pPr>
        <w:widowControl w:val="0"/>
        <w:spacing w:before="120"/>
        <w:ind w:firstLine="567"/>
        <w:jc w:val="both"/>
        <w:rPr>
          <w:color w:val="000000"/>
        </w:rPr>
      </w:pPr>
      <w:r>
        <w:rPr>
          <w:color w:val="000000"/>
        </w:rPr>
        <w:t>Счет 64 "Расчеты по авансам полученным" предназначен для обобщения информации о расчетах по полученным авансам под поставку материальных ценностей либо под выполнение работ, то есть когда организация получает денежные средства до оказания работ данному заказчику.</w:t>
      </w:r>
    </w:p>
    <w:p w:rsidR="00596FDB" w:rsidRDefault="00596FDB">
      <w:pPr>
        <w:widowControl w:val="0"/>
        <w:spacing w:before="120"/>
        <w:ind w:firstLine="567"/>
        <w:jc w:val="both"/>
        <w:rPr>
          <w:color w:val="000000"/>
        </w:rPr>
      </w:pPr>
      <w:r>
        <w:rPr>
          <w:color w:val="000000"/>
        </w:rPr>
        <w:t>Суммы полученных авансов отражаются по кредиту счета 64 "Расчеты по авансам полученным" в корреспонденции со счетами учета денежных средств (Д-т сч.51 – К-т сч.64).</w:t>
      </w:r>
    </w:p>
    <w:p w:rsidR="00596FDB" w:rsidRDefault="00596FDB">
      <w:pPr>
        <w:widowControl w:val="0"/>
        <w:spacing w:before="120"/>
        <w:ind w:firstLine="567"/>
        <w:jc w:val="both"/>
        <w:rPr>
          <w:color w:val="000000"/>
        </w:rPr>
      </w:pPr>
      <w:r>
        <w:rPr>
          <w:color w:val="000000"/>
        </w:rPr>
        <w:t>Средства полученных авансов и зачтенные при предъявлении покупателям (заказчикам) счетов за поставленные изделия полной готовности, материалы и выполненные работы, отражаются по дебету счета 64 "Расчеты по авансам полученным" и кредиту счета 46 "Реализация продукции (работ, услуг)" или счета 62 "Расчеты с покупателями и заказчиками" в зависимости от порядка учета реализации.</w:t>
      </w:r>
    </w:p>
    <w:p w:rsidR="00596FDB" w:rsidRDefault="00596FDB">
      <w:pPr>
        <w:widowControl w:val="0"/>
        <w:spacing w:before="120"/>
        <w:ind w:firstLine="567"/>
        <w:jc w:val="both"/>
        <w:rPr>
          <w:color w:val="000000"/>
        </w:rPr>
      </w:pPr>
      <w:r>
        <w:rPr>
          <w:color w:val="000000"/>
        </w:rPr>
        <w:t>Аналитический учет по счету 64 "Расчеты по авансам полученным" ведется по каждому кредитору.</w:t>
      </w:r>
    </w:p>
    <w:p w:rsidR="00596FDB" w:rsidRDefault="00596FDB">
      <w:pPr>
        <w:widowControl w:val="0"/>
        <w:spacing w:before="120"/>
        <w:jc w:val="center"/>
        <w:rPr>
          <w:b/>
          <w:bCs/>
          <w:color w:val="000000"/>
          <w:sz w:val="28"/>
          <w:szCs w:val="28"/>
        </w:rPr>
      </w:pPr>
      <w:r>
        <w:rPr>
          <w:b/>
          <w:bCs/>
          <w:color w:val="000000"/>
          <w:sz w:val="28"/>
          <w:szCs w:val="28"/>
        </w:rPr>
        <w:t>Учет расчетов с подотчетными лицами.</w:t>
      </w:r>
    </w:p>
    <w:p w:rsidR="00596FDB" w:rsidRDefault="00596FDB">
      <w:pPr>
        <w:widowControl w:val="0"/>
        <w:spacing w:before="120"/>
        <w:ind w:firstLine="567"/>
        <w:jc w:val="both"/>
        <w:rPr>
          <w:color w:val="000000"/>
        </w:rPr>
      </w:pPr>
      <w:r>
        <w:rPr>
          <w:color w:val="000000"/>
        </w:rPr>
        <w:t>Организации могут выдавать своим работникам суммы в подотчет. Такие суммы выдаются на хозяйственные расходы, на командировочные расходы (суточные, на найм жилья, проезд до места командировки и обратно). Выдача наличных денежных средств под отчет оформляется расходным кассовым ордером на основании заявления работника , приказа руководителя. Работники должны отчитываться по этим суммам: при использовании на хозяйственные нужды в течение срока, установленного руководителем организации, а по командировочным расходам в течение 3 дне после возвращения из командировки. для этот работники организации составляют авансовый отчет.</w:t>
      </w:r>
    </w:p>
    <w:p w:rsidR="00596FDB" w:rsidRDefault="00596FDB">
      <w:pPr>
        <w:widowControl w:val="0"/>
        <w:spacing w:before="120"/>
        <w:ind w:firstLine="567"/>
        <w:jc w:val="both"/>
        <w:rPr>
          <w:color w:val="000000"/>
        </w:rPr>
      </w:pPr>
      <w:r>
        <w:rPr>
          <w:color w:val="000000"/>
        </w:rPr>
        <w:t>Учет расчетов с подотчетными лицами ведется на синтетическом активно-пассивном счете 71 "Расчеты с подотчетными лицами". Это активно-пассивный счет. Подотчетные суммы для контроля учитываются в разрезе каждого работника. По дебету счета фиксируются суммы выданных средств в корреспонденции со счетом 50 "Касса". В этом случае возникает задолженность работника перед организацией. По кредиту счета отражаются суммы по направлениям расхода в корреспонденцией соответствующих счетов. Например, если работнику выдали 120 рублей на хозяйственные расходы и он купил на эти деньги бумагу, то эта операция отразится следующим образом: выданы денежные средства  Д-т сч.71 - К-т сч. 50 на 120 руб.( на основании расходного кассового ордера),  учтены расходы подотчетного лица Д-т сч.10 (100 руб.), Д-т сч. 19 (20 руб.) – К-т сч.71 ( 120 руб) ( на основании авансового отчета).</w:t>
      </w:r>
    </w:p>
    <w:p w:rsidR="00596FDB" w:rsidRDefault="00596FDB">
      <w:pPr>
        <w:widowControl w:val="0"/>
        <w:spacing w:before="120"/>
        <w:ind w:firstLine="567"/>
        <w:jc w:val="both"/>
        <w:rPr>
          <w:color w:val="000000"/>
        </w:rPr>
      </w:pPr>
      <w:r>
        <w:rPr>
          <w:color w:val="000000"/>
        </w:rPr>
        <w:t>Если работник несвоевременно возвратил денежные средства или несвоевременно отчитался по выданным ему суммам, то такие суммы списывают на счет 84 "Недостачи и потери от порчи ценностей" (Д-т сч.84 _ К-т сч.71).</w:t>
      </w:r>
    </w:p>
    <w:p w:rsidR="00596FDB" w:rsidRDefault="00596FDB">
      <w:pPr>
        <w:widowControl w:val="0"/>
        <w:spacing w:before="120"/>
        <w:jc w:val="center"/>
        <w:rPr>
          <w:b/>
          <w:bCs/>
          <w:color w:val="000000"/>
          <w:sz w:val="28"/>
          <w:szCs w:val="28"/>
        </w:rPr>
      </w:pPr>
      <w:r>
        <w:rPr>
          <w:b/>
          <w:bCs/>
          <w:color w:val="000000"/>
          <w:sz w:val="28"/>
          <w:szCs w:val="28"/>
        </w:rPr>
        <w:t>Учет расчетов с покупателями (характеристика счета 62)</w:t>
      </w:r>
    </w:p>
    <w:p w:rsidR="00596FDB" w:rsidRDefault="00596FDB">
      <w:pPr>
        <w:widowControl w:val="0"/>
        <w:spacing w:before="120"/>
        <w:ind w:firstLine="567"/>
        <w:jc w:val="both"/>
        <w:rPr>
          <w:color w:val="000000"/>
        </w:rPr>
      </w:pPr>
      <w:r>
        <w:rPr>
          <w:color w:val="000000"/>
        </w:rPr>
        <w:t>Счет 62 "Расчеты с покупателями и заказчиками" предназначен для обобщения информации о расчетах с покупателями и заказчиками. Это активно-пассивный счет. По классификации относится к счетам хозяйственных средств.</w:t>
      </w:r>
    </w:p>
    <w:p w:rsidR="00596FDB" w:rsidRDefault="00596FDB">
      <w:pPr>
        <w:widowControl w:val="0"/>
        <w:spacing w:before="120"/>
        <w:ind w:firstLine="567"/>
        <w:jc w:val="both"/>
        <w:rPr>
          <w:color w:val="000000"/>
        </w:rPr>
      </w:pPr>
      <w:r>
        <w:rPr>
          <w:color w:val="000000"/>
        </w:rPr>
        <w:t>К счету 62 "Расчеты с покупателями и заказчиками" могут быть открыты субсчета:</w:t>
      </w:r>
    </w:p>
    <w:p w:rsidR="00596FDB" w:rsidRDefault="00596FDB">
      <w:pPr>
        <w:widowControl w:val="0"/>
        <w:spacing w:before="120"/>
        <w:ind w:firstLine="567"/>
        <w:jc w:val="both"/>
        <w:rPr>
          <w:color w:val="000000"/>
        </w:rPr>
      </w:pPr>
      <w:r>
        <w:rPr>
          <w:color w:val="000000"/>
        </w:rPr>
        <w:t>62-1 "Расчеты в порядке инкассо",</w:t>
      </w:r>
    </w:p>
    <w:p w:rsidR="00596FDB" w:rsidRDefault="00596FDB">
      <w:pPr>
        <w:widowControl w:val="0"/>
        <w:spacing w:before="120"/>
        <w:ind w:firstLine="567"/>
        <w:jc w:val="both"/>
        <w:rPr>
          <w:color w:val="000000"/>
        </w:rPr>
      </w:pPr>
      <w:r>
        <w:rPr>
          <w:color w:val="000000"/>
        </w:rPr>
        <w:t>62-2 "Расчеты плановыми платежами",</w:t>
      </w:r>
    </w:p>
    <w:p w:rsidR="00596FDB" w:rsidRDefault="00596FDB">
      <w:pPr>
        <w:widowControl w:val="0"/>
        <w:spacing w:before="120"/>
        <w:ind w:firstLine="567"/>
        <w:jc w:val="both"/>
        <w:rPr>
          <w:color w:val="000000"/>
        </w:rPr>
      </w:pPr>
      <w:r>
        <w:rPr>
          <w:color w:val="000000"/>
        </w:rPr>
        <w:t>62-3 "Векселя полученные" и др.</w:t>
      </w:r>
    </w:p>
    <w:p w:rsidR="00596FDB" w:rsidRDefault="00596FDB">
      <w:pPr>
        <w:widowControl w:val="0"/>
        <w:spacing w:before="120"/>
        <w:ind w:firstLine="567"/>
        <w:jc w:val="both"/>
        <w:rPr>
          <w:color w:val="000000"/>
        </w:rPr>
      </w:pPr>
      <w:r>
        <w:rPr>
          <w:color w:val="000000"/>
        </w:rPr>
        <w:t>На субсчете 62-1 "Расчеты в порядке инкассо" учитываются расчеты по предъявленным покупателям и заказчикам и принятым банком к оплате расчетным документам за отгруженную продукцию (товары), выполненные работы и оказанные услуги.</w:t>
      </w:r>
    </w:p>
    <w:p w:rsidR="00596FDB" w:rsidRDefault="00596FDB">
      <w:pPr>
        <w:widowControl w:val="0"/>
        <w:spacing w:before="120"/>
        <w:ind w:firstLine="567"/>
        <w:jc w:val="both"/>
        <w:rPr>
          <w:color w:val="000000"/>
        </w:rPr>
      </w:pPr>
      <w:r>
        <w:rPr>
          <w:color w:val="000000"/>
        </w:rPr>
        <w:t>На субсчете 62-2 "Расчеты плановыми платежами" учитываются расчеты с покупателями и заказчиками при наличии длительных хозяйственных связей с ними, если такие расчеты носят постоянный характер и не завершаются поступлением оплаты по отдельному расчетному документу, в частности расчеты плановыми платежами.</w:t>
      </w:r>
    </w:p>
    <w:p w:rsidR="00596FDB" w:rsidRDefault="00596FDB">
      <w:pPr>
        <w:widowControl w:val="0"/>
        <w:spacing w:before="120"/>
        <w:ind w:firstLine="567"/>
        <w:jc w:val="both"/>
        <w:rPr>
          <w:color w:val="000000"/>
        </w:rPr>
      </w:pPr>
      <w:r>
        <w:rPr>
          <w:color w:val="000000"/>
        </w:rPr>
        <w:t>На субсчете 62-3 "Векселя полученные" учитывается задолженность по расчетам с покупателями и заказчиками, обеспеченная полученными векселями.</w:t>
      </w:r>
    </w:p>
    <w:p w:rsidR="00596FDB" w:rsidRDefault="00596FDB">
      <w:pPr>
        <w:widowControl w:val="0"/>
        <w:spacing w:before="120"/>
        <w:ind w:firstLine="567"/>
        <w:jc w:val="both"/>
        <w:rPr>
          <w:color w:val="000000"/>
        </w:rPr>
      </w:pPr>
      <w:r>
        <w:rPr>
          <w:color w:val="000000"/>
        </w:rPr>
        <w:t xml:space="preserve">Счет 62 "Расчеты с покупателями и заказчиками" дебетуется в корреспонденции со счетами 46 "Реализация продукции (работ, услуг)", 47 "Реализация и прочее выбытие основных средств" и 48 "Реализация прочих активов" на суммы, на которые покупателям (заказчикам) предъявлены расчетные документы. Счет 62 "Расчеты с покупателями и заказчиками" кредитуется в корреспонденции со счетами учета денежных средств, расчетов на суммы поступивших платежей, зачета полученных авансов и т.п.Аналитический учет по счету 62 "Расчеты с покупателями и заказчиками" ведется по каждому покупателю (заказчику). При этом построение аналитического учета должно обеспечивать возможность получения данных о задолженности по расчетам с этими покупателями и заказчиками, </w:t>
      </w:r>
    </w:p>
    <w:p w:rsidR="00596FDB" w:rsidRDefault="00596FDB">
      <w:pPr>
        <w:widowControl w:val="0"/>
        <w:spacing w:before="120"/>
        <w:jc w:val="center"/>
        <w:rPr>
          <w:b/>
          <w:bCs/>
          <w:color w:val="000000"/>
          <w:sz w:val="28"/>
          <w:szCs w:val="28"/>
        </w:rPr>
      </w:pPr>
      <w:r>
        <w:rPr>
          <w:b/>
          <w:bCs/>
          <w:color w:val="000000"/>
          <w:sz w:val="28"/>
          <w:szCs w:val="28"/>
        </w:rPr>
        <w:t>Учет расчетов с персоналом по возмещению материального ущерба.</w:t>
      </w:r>
    </w:p>
    <w:p w:rsidR="00596FDB" w:rsidRDefault="00596FDB">
      <w:pPr>
        <w:widowControl w:val="0"/>
        <w:spacing w:before="120"/>
        <w:ind w:firstLine="567"/>
        <w:jc w:val="both"/>
        <w:rPr>
          <w:color w:val="000000"/>
        </w:rPr>
      </w:pPr>
      <w:r>
        <w:rPr>
          <w:color w:val="000000"/>
        </w:rPr>
        <w:t>На субсчете 73-3 "Расчеты по возмещению материального ущерба" учитываются расчеты по возмещению материального ущерба, причиненного работником предприятию в результате недостач и хищений денежных и товарно - материальных ценностей, брака, а также по возмещению других видов ущерба.</w:t>
      </w:r>
    </w:p>
    <w:p w:rsidR="00596FDB" w:rsidRDefault="00596FDB">
      <w:pPr>
        <w:widowControl w:val="0"/>
        <w:spacing w:before="120"/>
        <w:ind w:firstLine="567"/>
        <w:jc w:val="both"/>
        <w:rPr>
          <w:color w:val="000000"/>
        </w:rPr>
      </w:pPr>
      <w:r>
        <w:rPr>
          <w:color w:val="000000"/>
        </w:rPr>
        <w:t>В дебет счета 73 "Расчеты с персоналом по прочим операциям" суммы, подлежащие взысканию с виновных лиц, относятся с кредита счетов 84 "Недостачи и потери от порчи ценностей" и 83 "Доходы будущих периодов" (за недостающие товарно - материальные ценности), 28 "Брак в производстве" (за потери от брака продукции) и др.</w:t>
      </w:r>
    </w:p>
    <w:p w:rsidR="00596FDB" w:rsidRDefault="00596FDB">
      <w:pPr>
        <w:widowControl w:val="0"/>
        <w:spacing w:before="120"/>
        <w:ind w:firstLine="567"/>
        <w:jc w:val="both"/>
        <w:rPr>
          <w:color w:val="000000"/>
        </w:rPr>
      </w:pPr>
      <w:r>
        <w:rPr>
          <w:color w:val="000000"/>
        </w:rPr>
        <w:t>По кредиту счета 73 "Расчеты с персоналом по прочим операциям" записи производятся в корреспонденции со счетами: учета денежных средств - на суммы внесенных платежей; 70 "Расчеты с персоналом по оплате труда" - на суммы удержаний из заработной платы; 84 "Недостачи и потери от порчи ценностей" - на суммы списанных недостач при отказе во взыскании ввиду необоснованности иска.</w:t>
      </w:r>
    </w:p>
    <w:p w:rsidR="00596FDB" w:rsidRDefault="00596FDB">
      <w:pPr>
        <w:widowControl w:val="0"/>
        <w:spacing w:before="120"/>
        <w:ind w:firstLine="567"/>
        <w:jc w:val="both"/>
        <w:rPr>
          <w:color w:val="000000"/>
        </w:rPr>
      </w:pPr>
      <w:r>
        <w:rPr>
          <w:color w:val="000000"/>
        </w:rPr>
        <w:t>Характеристика счета 84 "Недостачи и потери от порчи ценностей"</w:t>
      </w:r>
    </w:p>
    <w:p w:rsidR="00596FDB" w:rsidRDefault="00596FDB">
      <w:pPr>
        <w:widowControl w:val="0"/>
        <w:spacing w:before="120"/>
        <w:ind w:firstLine="567"/>
        <w:jc w:val="both"/>
        <w:rPr>
          <w:color w:val="000000"/>
        </w:rPr>
      </w:pPr>
      <w:r>
        <w:rPr>
          <w:color w:val="000000"/>
        </w:rPr>
        <w:t>Счет 84 "Недостачи и потери от порчи ценностей" предназначен для обобщения информации о наличии сумм недостач, хищений и потерь от порчи ценностей (включая денежные средства). Счет активный. По классификации относится к счетам хозяйственных средств. Порядок списания сумм недостач, хищений и потерь от порчи ценностей регулируется законодательством и учредительными документами.</w:t>
      </w:r>
    </w:p>
    <w:p w:rsidR="00596FDB" w:rsidRDefault="00596FDB">
      <w:pPr>
        <w:widowControl w:val="0"/>
        <w:spacing w:before="120"/>
        <w:ind w:firstLine="567"/>
        <w:jc w:val="both"/>
        <w:rPr>
          <w:color w:val="000000"/>
        </w:rPr>
      </w:pPr>
      <w:r>
        <w:rPr>
          <w:color w:val="000000"/>
        </w:rPr>
        <w:t>По дебету счета 84 "Недостачи и потери от порчи ценностей" проводятся:</w:t>
      </w:r>
    </w:p>
    <w:p w:rsidR="00596FDB" w:rsidRDefault="00596FDB">
      <w:pPr>
        <w:widowControl w:val="0"/>
        <w:spacing w:before="120"/>
        <w:ind w:firstLine="567"/>
        <w:jc w:val="both"/>
        <w:rPr>
          <w:color w:val="000000"/>
        </w:rPr>
      </w:pPr>
      <w:r>
        <w:rPr>
          <w:color w:val="000000"/>
        </w:rPr>
        <w:t>по недостающим (похищенным) или полностью испорченным товарно - материальным ценностям - их фактическая себестоимость (в снабженческих, сбытовых, торговых предприятиях - стоимость по продажным ценам при ведении учета по этим ценам);</w:t>
      </w:r>
    </w:p>
    <w:p w:rsidR="00596FDB" w:rsidRDefault="00596FDB">
      <w:pPr>
        <w:widowControl w:val="0"/>
        <w:spacing w:before="120"/>
        <w:ind w:firstLine="567"/>
        <w:jc w:val="both"/>
        <w:rPr>
          <w:color w:val="000000"/>
        </w:rPr>
      </w:pPr>
      <w:r>
        <w:rPr>
          <w:color w:val="000000"/>
        </w:rPr>
        <w:t>по недостающим (похищенным) или полностью испорченным основным средствам - их остаточная стоимость (первоначальная стоимость за минусом суммы начисленного износа);</w:t>
      </w:r>
    </w:p>
    <w:p w:rsidR="00596FDB" w:rsidRDefault="00596FDB">
      <w:pPr>
        <w:widowControl w:val="0"/>
        <w:spacing w:before="120"/>
        <w:ind w:firstLine="567"/>
        <w:jc w:val="both"/>
        <w:rPr>
          <w:color w:val="000000"/>
        </w:rPr>
      </w:pPr>
      <w:r>
        <w:rPr>
          <w:color w:val="000000"/>
        </w:rPr>
        <w:t>по частично испорченным материальным ценностям - сумма определившихся потерь.</w:t>
      </w:r>
    </w:p>
    <w:p w:rsidR="00596FDB" w:rsidRDefault="00596FDB">
      <w:pPr>
        <w:widowControl w:val="0"/>
        <w:spacing w:before="120"/>
        <w:ind w:firstLine="567"/>
        <w:jc w:val="both"/>
        <w:rPr>
          <w:color w:val="000000"/>
        </w:rPr>
      </w:pPr>
      <w:r>
        <w:rPr>
          <w:color w:val="000000"/>
        </w:rPr>
        <w:t>По недостачам (хищениям) и порче материальных ценностей записи производятся по дебету счета 84 "Недостачи и потери от порчи ценностей" с кредита счетов учета названных ценностей (Например, если обнаружено хищение основных средств, то делается запись Д-т сч.84- К-т сч.01).</w:t>
      </w:r>
    </w:p>
    <w:p w:rsidR="00596FDB" w:rsidRDefault="00596FDB">
      <w:pPr>
        <w:widowControl w:val="0"/>
        <w:spacing w:before="120"/>
        <w:ind w:firstLine="567"/>
        <w:jc w:val="both"/>
        <w:rPr>
          <w:color w:val="000000"/>
        </w:rPr>
      </w:pPr>
      <w:r>
        <w:rPr>
          <w:color w:val="000000"/>
        </w:rPr>
        <w:t>Если обнаруживается недостача или порча товара  при его поступлении от поставщика, то на сумму недостачи в пределах норм естественной убыли покупатель относит при оприходовании товаров в дебет счета 84 "Недостачи и потери от порчи ценностей" с кредита счета 60 "Расчеты с поставщиками и подрядчиками".</w:t>
      </w:r>
    </w:p>
    <w:p w:rsidR="00596FDB" w:rsidRDefault="00596FDB">
      <w:pPr>
        <w:widowControl w:val="0"/>
        <w:spacing w:before="120"/>
        <w:ind w:firstLine="567"/>
        <w:jc w:val="both"/>
        <w:rPr>
          <w:color w:val="000000"/>
        </w:rPr>
      </w:pPr>
      <w:r>
        <w:rPr>
          <w:color w:val="000000"/>
        </w:rPr>
        <w:t>По кредиту счета 84 "Недостачи и потери от порчи ценностей" отражается списание:</w:t>
      </w:r>
    </w:p>
    <w:p w:rsidR="00596FDB" w:rsidRDefault="00596FDB">
      <w:pPr>
        <w:widowControl w:val="0"/>
        <w:spacing w:before="120"/>
        <w:ind w:firstLine="567"/>
        <w:jc w:val="both"/>
        <w:rPr>
          <w:color w:val="000000"/>
        </w:rPr>
      </w:pPr>
      <w:r>
        <w:rPr>
          <w:color w:val="000000"/>
        </w:rPr>
        <w:t>недостач и порчи ценностей в пределах норм естественной убыли - на счета по учету материальных ценностей (когда они выявлены при заготовлении) или издержек производства, обращения (когда они выявлены при хранении или реализации);</w:t>
      </w:r>
    </w:p>
    <w:p w:rsidR="00596FDB" w:rsidRDefault="00596FDB">
      <w:pPr>
        <w:widowControl w:val="0"/>
        <w:spacing w:before="120"/>
        <w:ind w:firstLine="567"/>
        <w:jc w:val="both"/>
        <w:rPr>
          <w:color w:val="000000"/>
        </w:rPr>
      </w:pPr>
      <w:r>
        <w:rPr>
          <w:color w:val="000000"/>
        </w:rPr>
        <w:t>недостач ценностей сверх норм убыли, потерь от порчи, а также похищенных ценностей - в дебет счета 73 "Расчеты с персоналом по прочим операциям" (субсчет "Расчеты по возмещению материального ущерба");</w:t>
      </w:r>
    </w:p>
    <w:p w:rsidR="00596FDB" w:rsidRDefault="00596FDB">
      <w:pPr>
        <w:widowControl w:val="0"/>
        <w:spacing w:before="120"/>
        <w:ind w:firstLine="567"/>
        <w:jc w:val="both"/>
        <w:rPr>
          <w:color w:val="000000"/>
        </w:rPr>
      </w:pPr>
      <w:r>
        <w:rPr>
          <w:color w:val="000000"/>
        </w:rPr>
        <w:t>недостач ценностей сверх норм убыли и потерь от порчи ценностей при отсутствии конкретных виновников, а также недостач и хищений товарно - материальных ценностей, во взыскании которых отказано судом вследствие необоснованности исков, - на счета издержек производства или обращения.</w:t>
      </w:r>
    </w:p>
    <w:p w:rsidR="00596FDB" w:rsidRDefault="00596FDB">
      <w:pPr>
        <w:widowControl w:val="0"/>
        <w:spacing w:before="120"/>
        <w:jc w:val="center"/>
        <w:rPr>
          <w:b/>
          <w:bCs/>
          <w:color w:val="000000"/>
          <w:sz w:val="28"/>
          <w:szCs w:val="28"/>
        </w:rPr>
      </w:pPr>
      <w:r>
        <w:rPr>
          <w:b/>
          <w:bCs/>
          <w:color w:val="000000"/>
          <w:sz w:val="28"/>
          <w:szCs w:val="28"/>
        </w:rPr>
        <w:t>Учет расчетов с бюджетом</w:t>
      </w:r>
    </w:p>
    <w:p w:rsidR="00596FDB" w:rsidRDefault="00596FDB">
      <w:pPr>
        <w:widowControl w:val="0"/>
        <w:spacing w:before="120"/>
        <w:ind w:firstLine="567"/>
        <w:jc w:val="both"/>
        <w:rPr>
          <w:color w:val="000000"/>
        </w:rPr>
      </w:pPr>
      <w:r>
        <w:rPr>
          <w:color w:val="000000"/>
        </w:rPr>
        <w:t>Счет 68 "Расчеты с бюджетом" предназначен для обобщения информации о расчетах с бюджетом по налогам, уплачиваемым предприятием и налогам с персонала этого предприятия. Счет активно-пассивный. По классификации относится к счетам хозяйственных средств.</w:t>
      </w:r>
    </w:p>
    <w:p w:rsidR="00596FDB" w:rsidRDefault="00596FDB">
      <w:pPr>
        <w:widowControl w:val="0"/>
        <w:spacing w:before="120"/>
        <w:ind w:firstLine="567"/>
        <w:jc w:val="both"/>
        <w:rPr>
          <w:color w:val="000000"/>
        </w:rPr>
      </w:pPr>
      <w:r>
        <w:rPr>
          <w:color w:val="000000"/>
        </w:rPr>
        <w:t>Порядок исчисления и уплаты налогов регулируется законодательными и другими нормативными актами.</w:t>
      </w:r>
    </w:p>
    <w:p w:rsidR="00596FDB" w:rsidRDefault="00596FDB">
      <w:pPr>
        <w:widowControl w:val="0"/>
        <w:spacing w:before="120"/>
        <w:ind w:firstLine="567"/>
        <w:jc w:val="both"/>
        <w:rPr>
          <w:color w:val="000000"/>
        </w:rPr>
      </w:pPr>
      <w:r>
        <w:rPr>
          <w:color w:val="000000"/>
        </w:rPr>
        <w:t>Счет 68 "Расчеты с бюджетом" кредитуется на суммы, причитающиеся ко взносу в бюджет (в корреспонденции со счетом 81 "Использование прибыли" - на сумму налога на прибыль, со счетом 70 "Расчеты с персоналом по оплате труда" - на сумму подоходного налога и т.д.) и дебетуется на суммы, фактически перечисленные в бюджет.</w:t>
      </w:r>
    </w:p>
    <w:p w:rsidR="00596FDB" w:rsidRDefault="00596FDB">
      <w:pPr>
        <w:widowControl w:val="0"/>
        <w:spacing w:before="120"/>
        <w:ind w:firstLine="567"/>
        <w:jc w:val="both"/>
        <w:rPr>
          <w:color w:val="000000"/>
        </w:rPr>
      </w:pPr>
      <w:r>
        <w:rPr>
          <w:color w:val="000000"/>
        </w:rPr>
        <w:t>Например: начислен налог на прибыль Д-т сч.81 – К-т сч.68</w:t>
      </w:r>
    </w:p>
    <w:p w:rsidR="00596FDB" w:rsidRDefault="00596FDB">
      <w:pPr>
        <w:widowControl w:val="0"/>
        <w:spacing w:before="120"/>
        <w:ind w:firstLine="567"/>
        <w:jc w:val="both"/>
        <w:rPr>
          <w:color w:val="000000"/>
        </w:rPr>
      </w:pPr>
      <w:r>
        <w:rPr>
          <w:color w:val="000000"/>
        </w:rPr>
        <w:t xml:space="preserve">                               перечислен налог на прибыль Д-т сч.68 – К-т сч.51</w:t>
      </w:r>
    </w:p>
    <w:p w:rsidR="00596FDB" w:rsidRDefault="00596FDB">
      <w:pPr>
        <w:widowControl w:val="0"/>
        <w:spacing w:before="120"/>
        <w:ind w:firstLine="567"/>
        <w:jc w:val="both"/>
        <w:rPr>
          <w:color w:val="000000"/>
        </w:rPr>
      </w:pPr>
      <w:r>
        <w:rPr>
          <w:color w:val="000000"/>
        </w:rPr>
        <w:t>Аналитический учет по счету 68 "Расчеты с бюджетом" ведется по видам налогов.</w:t>
      </w:r>
    </w:p>
    <w:p w:rsidR="00596FDB" w:rsidRDefault="00596FDB">
      <w:pPr>
        <w:widowControl w:val="0"/>
        <w:spacing w:before="120"/>
        <w:ind w:firstLine="567"/>
        <w:jc w:val="both"/>
        <w:rPr>
          <w:color w:val="000000"/>
        </w:rPr>
      </w:pPr>
      <w:r>
        <w:rPr>
          <w:color w:val="000000"/>
        </w:rPr>
        <w:t>Например: сч. 68 1 "Налог на прибыль"</w:t>
      </w:r>
    </w:p>
    <w:p w:rsidR="00596FDB" w:rsidRDefault="00596FDB">
      <w:pPr>
        <w:widowControl w:val="0"/>
        <w:spacing w:before="120"/>
        <w:ind w:firstLine="567"/>
        <w:jc w:val="both"/>
        <w:rPr>
          <w:color w:val="000000"/>
        </w:rPr>
      </w:pPr>
      <w:r>
        <w:rPr>
          <w:color w:val="000000"/>
        </w:rPr>
        <w:t xml:space="preserve">                               сч.68-2 "Налог на добавленную стоимость"</w:t>
      </w:r>
    </w:p>
    <w:p w:rsidR="00596FDB" w:rsidRDefault="00596FDB">
      <w:pPr>
        <w:widowControl w:val="0"/>
        <w:spacing w:before="120"/>
        <w:ind w:firstLine="567"/>
        <w:jc w:val="both"/>
        <w:rPr>
          <w:color w:val="000000"/>
        </w:rPr>
      </w:pPr>
      <w:r>
        <w:rPr>
          <w:color w:val="000000"/>
        </w:rPr>
        <w:t xml:space="preserve">                               с. 68-3 "Подоходный налог"</w:t>
      </w:r>
    </w:p>
    <w:p w:rsidR="00596FDB" w:rsidRDefault="00596FDB">
      <w:pPr>
        <w:widowControl w:val="0"/>
        <w:spacing w:before="120"/>
        <w:ind w:firstLine="567"/>
        <w:jc w:val="both"/>
        <w:rPr>
          <w:color w:val="000000"/>
        </w:rPr>
      </w:pPr>
      <w:r>
        <w:rPr>
          <w:color w:val="000000"/>
        </w:rPr>
        <w:t>Учет расчетов по оплате труда</w:t>
      </w:r>
    </w:p>
    <w:p w:rsidR="00596FDB" w:rsidRDefault="00596FDB">
      <w:pPr>
        <w:widowControl w:val="0"/>
        <w:spacing w:before="120"/>
        <w:ind w:firstLine="567"/>
        <w:jc w:val="both"/>
        <w:rPr>
          <w:color w:val="000000"/>
        </w:rPr>
      </w:pPr>
      <w:r>
        <w:rPr>
          <w:color w:val="000000"/>
        </w:rPr>
        <w:t>Для учета расчетов по оплате труда используется Счет 70 "Расчеты с персоналом по оплате труда" . Это пассивный счет. По классификации относится к счетах хозяйственных средств. Счет предназначен для обобщения информации о расчетах с персоналом, как состоящим, так и не состоящим в списочном составе предприятия, по оплате труда, по всем видам заработной платы, премиям, пособиям и другим выплатам, а также по выплате доходов по акциям и другим ценным бумагам данного предприятия.</w:t>
      </w:r>
    </w:p>
    <w:p w:rsidR="00596FDB" w:rsidRDefault="00596FDB">
      <w:pPr>
        <w:widowControl w:val="0"/>
        <w:spacing w:before="120"/>
        <w:ind w:firstLine="567"/>
        <w:jc w:val="both"/>
        <w:rPr>
          <w:color w:val="000000"/>
        </w:rPr>
      </w:pPr>
      <w:r>
        <w:rPr>
          <w:color w:val="000000"/>
        </w:rPr>
        <w:t>По кредиту счета 70 "Расчеты с персоналом по оплате труда" отражаются суммы:</w:t>
      </w:r>
    </w:p>
    <w:p w:rsidR="00596FDB" w:rsidRDefault="00596FDB">
      <w:pPr>
        <w:widowControl w:val="0"/>
        <w:spacing w:before="120"/>
        <w:ind w:firstLine="567"/>
        <w:jc w:val="both"/>
        <w:rPr>
          <w:color w:val="000000"/>
        </w:rPr>
      </w:pPr>
      <w:r>
        <w:rPr>
          <w:color w:val="000000"/>
        </w:rPr>
        <w:t>оплаты труда, причитающиеся работникам, - в корреспонденции со счетами учета затрат на производства (издержек обращения) и других источников; (Д-т сч.20, 26,88 – К-т сч.70)</w:t>
      </w:r>
    </w:p>
    <w:p w:rsidR="00596FDB" w:rsidRDefault="00596FDB">
      <w:pPr>
        <w:widowControl w:val="0"/>
        <w:spacing w:before="120"/>
        <w:ind w:firstLine="567"/>
        <w:jc w:val="both"/>
        <w:rPr>
          <w:color w:val="000000"/>
        </w:rPr>
      </w:pPr>
      <w:r>
        <w:rPr>
          <w:color w:val="000000"/>
        </w:rPr>
        <w:t>По дебету счета 70 "Расчеты с персоналом по оплате труда" отражаются выплаченные суммы заработной платы, премий, пособий, доходов от участия в предприятии, а также суммы начисленных налогов, платежей по исполнительным документам и других удержаний (Д-т сч.70 _ К-т сч.50, 68).</w:t>
      </w:r>
    </w:p>
    <w:p w:rsidR="00596FDB" w:rsidRDefault="00596FDB">
      <w:pPr>
        <w:widowControl w:val="0"/>
        <w:spacing w:before="120"/>
        <w:ind w:firstLine="567"/>
        <w:jc w:val="both"/>
        <w:rPr>
          <w:color w:val="000000"/>
        </w:rPr>
      </w:pPr>
      <w:r>
        <w:rPr>
          <w:color w:val="000000"/>
        </w:rPr>
        <w:t>Начисленные, но не выплаченные в установленный срок (из-за неявки получателей) суммы отражаются по дебету счета 70 "Расчеты с персоналом по оплате труда" и кредиту счета 76 "Расчеты с разными дебиторами и кредиторами" (субсчет "Расчеты с депонентами").</w:t>
      </w:r>
    </w:p>
    <w:p w:rsidR="00596FDB" w:rsidRDefault="00596FDB">
      <w:pPr>
        <w:widowControl w:val="0"/>
        <w:spacing w:before="120"/>
        <w:ind w:firstLine="567"/>
        <w:jc w:val="both"/>
        <w:rPr>
          <w:color w:val="000000"/>
        </w:rPr>
      </w:pPr>
      <w:r>
        <w:rPr>
          <w:color w:val="000000"/>
        </w:rPr>
        <w:t>Аналитический учет по счету 70 "Расчеты с персоналом по оплате труда" ведется по каждому работнику предприятия. На каждого работника принятого на работу заполняется личная карточка, открывается лицевой счет, в котором указываются справочные данные работника и накапливаются все сведения о начисленных суммах и удержаниях. Данные о начисленных суммах и удержаниях из лицевых счетов переносятся в расчетно-платежную ведомость, где суммируются по всем работникам. На основании этой ведомости производится запись по счету 70. По этой же ведомости, после подписи главного бухгалтера и руководителя выдается заработная плата .</w:t>
      </w:r>
    </w:p>
    <w:p w:rsidR="00596FDB" w:rsidRDefault="00596FDB">
      <w:pPr>
        <w:widowControl w:val="0"/>
        <w:spacing w:before="120"/>
        <w:ind w:firstLine="567"/>
        <w:jc w:val="both"/>
        <w:rPr>
          <w:color w:val="000000"/>
        </w:rPr>
      </w:pPr>
      <w:r>
        <w:rPr>
          <w:color w:val="000000"/>
        </w:rPr>
        <w:t>Характеристика сч.69 "Расчеты по социальному страхованию и обеспечению"</w:t>
      </w:r>
    </w:p>
    <w:p w:rsidR="00596FDB" w:rsidRDefault="00596FDB">
      <w:pPr>
        <w:widowControl w:val="0"/>
        <w:spacing w:before="120"/>
        <w:ind w:firstLine="567"/>
        <w:jc w:val="both"/>
        <w:rPr>
          <w:color w:val="000000"/>
        </w:rPr>
      </w:pPr>
      <w:r>
        <w:rPr>
          <w:color w:val="000000"/>
        </w:rPr>
        <w:t>Счет 69 "Расчеты по социальному страхованию и обеспечению" предназначен для обобщения информации о расчетах по отчислениям на государственное социальное страхование, пенсионное обеспечение и медицинское страхование персонала предприятия, а также в фонд занятости. Счет активно-пассивный. По классификации относится к хозяйственным средствам</w:t>
      </w:r>
    </w:p>
    <w:p w:rsidR="00596FDB" w:rsidRDefault="00596FDB">
      <w:pPr>
        <w:widowControl w:val="0"/>
        <w:spacing w:before="120"/>
        <w:ind w:firstLine="567"/>
        <w:jc w:val="both"/>
        <w:rPr>
          <w:color w:val="000000"/>
        </w:rPr>
      </w:pPr>
      <w:r>
        <w:rPr>
          <w:color w:val="000000"/>
        </w:rPr>
        <w:t>Порядок производства отчислений на социальное страхование и обеспечение регулируется соответствующими законодательными и другими нормативными актами.</w:t>
      </w:r>
    </w:p>
    <w:p w:rsidR="00596FDB" w:rsidRDefault="00596FDB">
      <w:pPr>
        <w:widowControl w:val="0"/>
        <w:spacing w:before="120"/>
        <w:ind w:firstLine="567"/>
        <w:jc w:val="both"/>
        <w:rPr>
          <w:color w:val="000000"/>
        </w:rPr>
      </w:pPr>
      <w:r>
        <w:rPr>
          <w:color w:val="000000"/>
        </w:rPr>
        <w:t>К счету 69 "Расчеты по социальному страхованию и обеспечению" могут быть открыты субсчета:</w:t>
      </w:r>
    </w:p>
    <w:p w:rsidR="00596FDB" w:rsidRDefault="00596FDB">
      <w:pPr>
        <w:widowControl w:val="0"/>
        <w:spacing w:before="120"/>
        <w:ind w:firstLine="567"/>
        <w:jc w:val="both"/>
        <w:rPr>
          <w:color w:val="000000"/>
        </w:rPr>
      </w:pPr>
      <w:r>
        <w:rPr>
          <w:color w:val="000000"/>
        </w:rPr>
        <w:t>69-1 "Расчеты по социальному страхованию",</w:t>
      </w:r>
    </w:p>
    <w:p w:rsidR="00596FDB" w:rsidRDefault="00596FDB">
      <w:pPr>
        <w:widowControl w:val="0"/>
        <w:spacing w:before="120"/>
        <w:ind w:firstLine="567"/>
        <w:jc w:val="both"/>
        <w:rPr>
          <w:color w:val="000000"/>
        </w:rPr>
      </w:pPr>
      <w:r>
        <w:rPr>
          <w:color w:val="000000"/>
        </w:rPr>
        <w:t>69-2 "Расчеты по пенсионному обеспечению",</w:t>
      </w:r>
    </w:p>
    <w:p w:rsidR="00596FDB" w:rsidRDefault="00596FDB">
      <w:pPr>
        <w:widowControl w:val="0"/>
        <w:spacing w:before="120"/>
        <w:ind w:firstLine="567"/>
        <w:jc w:val="both"/>
        <w:rPr>
          <w:color w:val="000000"/>
        </w:rPr>
      </w:pPr>
      <w:r>
        <w:rPr>
          <w:color w:val="000000"/>
        </w:rPr>
        <w:t>69-3 "Расчеты по медицинскому страхованию",</w:t>
      </w:r>
    </w:p>
    <w:p w:rsidR="00596FDB" w:rsidRDefault="00596FDB">
      <w:pPr>
        <w:widowControl w:val="0"/>
        <w:spacing w:before="120"/>
        <w:ind w:firstLine="567"/>
        <w:jc w:val="both"/>
        <w:rPr>
          <w:color w:val="000000"/>
        </w:rPr>
      </w:pPr>
      <w:r>
        <w:rPr>
          <w:color w:val="000000"/>
        </w:rPr>
        <w:t>69-4 "Расчеты по фонду занятости".</w:t>
      </w:r>
    </w:p>
    <w:p w:rsidR="00596FDB" w:rsidRDefault="00596FDB">
      <w:pPr>
        <w:widowControl w:val="0"/>
        <w:spacing w:before="120"/>
        <w:ind w:firstLine="567"/>
        <w:jc w:val="both"/>
        <w:rPr>
          <w:color w:val="000000"/>
        </w:rPr>
      </w:pPr>
      <w:r>
        <w:rPr>
          <w:color w:val="000000"/>
        </w:rPr>
        <w:t>На субсчете 69-1 "Расчеты по социальному страхованию" учитываются расчеты по отчислениям на государственное социальное страхование персонала предприятия.</w:t>
      </w:r>
    </w:p>
    <w:p w:rsidR="00596FDB" w:rsidRDefault="00596FDB">
      <w:pPr>
        <w:widowControl w:val="0"/>
        <w:spacing w:before="120"/>
        <w:ind w:firstLine="567"/>
        <w:jc w:val="both"/>
        <w:rPr>
          <w:color w:val="000000"/>
        </w:rPr>
      </w:pPr>
      <w:r>
        <w:rPr>
          <w:color w:val="000000"/>
        </w:rPr>
        <w:t>На субсчете 69-2 "Расчеты по пенсионному обеспечению" учитываются расчеты по отчислениям на пенсионное обеспечение персонала предприятия.</w:t>
      </w:r>
    </w:p>
    <w:p w:rsidR="00596FDB" w:rsidRDefault="00596FDB">
      <w:pPr>
        <w:widowControl w:val="0"/>
        <w:spacing w:before="120"/>
        <w:ind w:firstLine="567"/>
        <w:jc w:val="both"/>
        <w:rPr>
          <w:color w:val="000000"/>
        </w:rPr>
      </w:pPr>
      <w:r>
        <w:rPr>
          <w:color w:val="000000"/>
        </w:rPr>
        <w:t>На субсчете 69-3 "Расчеты по медицинскому страхованию" учитываются расчеты по отчислениям на медицинское страхование персонала предприятия.</w:t>
      </w:r>
    </w:p>
    <w:p w:rsidR="00596FDB" w:rsidRDefault="00596FDB">
      <w:pPr>
        <w:widowControl w:val="0"/>
        <w:spacing w:before="120"/>
        <w:ind w:firstLine="567"/>
        <w:jc w:val="both"/>
        <w:rPr>
          <w:color w:val="000000"/>
        </w:rPr>
      </w:pPr>
      <w:r>
        <w:rPr>
          <w:color w:val="000000"/>
        </w:rPr>
        <w:t>На субсчете 69-4 "Расчеты по фонду занятости" учитываются расчеты по отчислениям в фонд занятости.</w:t>
      </w:r>
    </w:p>
    <w:p w:rsidR="00596FDB" w:rsidRDefault="00596FDB">
      <w:pPr>
        <w:widowControl w:val="0"/>
        <w:spacing w:before="120"/>
        <w:ind w:firstLine="567"/>
        <w:jc w:val="both"/>
        <w:rPr>
          <w:color w:val="000000"/>
        </w:rPr>
      </w:pPr>
      <w:r>
        <w:rPr>
          <w:color w:val="000000"/>
        </w:rPr>
        <w:t>Счет 69 "Расчеты по социальному страхованию и обеспечению" кредитуется на суммы отчислений на социальное страхование и обеспечение работников, а также медицинское страхование их, подлежащие перечислению в соответствующие фонды. При этом записи производятся в корреспонденции со счетами, на которых отражено начисление заработной платы, то есть Д-т сч.20,26 – К-т сч.69</w:t>
      </w:r>
    </w:p>
    <w:p w:rsidR="00596FDB" w:rsidRDefault="00596FDB">
      <w:pPr>
        <w:widowControl w:val="0"/>
        <w:spacing w:before="120"/>
        <w:ind w:firstLine="567"/>
        <w:jc w:val="both"/>
        <w:rPr>
          <w:color w:val="000000"/>
        </w:rPr>
      </w:pPr>
      <w:r>
        <w:rPr>
          <w:color w:val="000000"/>
        </w:rPr>
        <w:t>По дебету счета 69 "Расчеты по социальному страхованию и обеспечению" проводятся суммы, перечисленные в уплату начисленных отчислений, а также суммы, выплачиваемые за счет отчислений на государственное социальное страхование, пенсионное обеспечение, медицинское страхование, в фонд занятости, то есть Д-т сч. 69 – К-т сч.51</w:t>
      </w:r>
    </w:p>
    <w:p w:rsidR="00596FDB" w:rsidRDefault="00596FDB">
      <w:pPr>
        <w:widowControl w:val="0"/>
        <w:spacing w:before="120"/>
        <w:jc w:val="center"/>
        <w:rPr>
          <w:b/>
          <w:bCs/>
          <w:color w:val="000000"/>
          <w:sz w:val="28"/>
          <w:szCs w:val="28"/>
        </w:rPr>
      </w:pPr>
      <w:r>
        <w:rPr>
          <w:b/>
          <w:bCs/>
          <w:color w:val="000000"/>
          <w:sz w:val="28"/>
          <w:szCs w:val="28"/>
        </w:rPr>
        <w:t>Учет износа (амортизации) основных средств.</w:t>
      </w:r>
    </w:p>
    <w:p w:rsidR="00596FDB" w:rsidRDefault="00596FDB">
      <w:pPr>
        <w:widowControl w:val="0"/>
        <w:spacing w:before="120"/>
        <w:ind w:firstLine="567"/>
        <w:jc w:val="both"/>
        <w:rPr>
          <w:color w:val="000000"/>
        </w:rPr>
      </w:pPr>
      <w:r>
        <w:rPr>
          <w:color w:val="000000"/>
        </w:rPr>
        <w:t>Для учета износа (амортизации основных средств" используется счет 02 "Износ основных средств" . Это пассивный счет. Относится к регулирующим счетам. Предназначен для обобщения информации об износе основных средств, принадлежащих предприятию на правах собственности и долгосрочно арендуемых им.</w:t>
      </w:r>
    </w:p>
    <w:p w:rsidR="00596FDB" w:rsidRDefault="00596FDB">
      <w:pPr>
        <w:widowControl w:val="0"/>
        <w:spacing w:before="120"/>
        <w:ind w:firstLine="567"/>
        <w:jc w:val="both"/>
        <w:rPr>
          <w:color w:val="000000"/>
        </w:rPr>
      </w:pPr>
      <w:r>
        <w:rPr>
          <w:color w:val="000000"/>
        </w:rPr>
        <w:t>Износ основных средств, подлежащий отражению в учете, определяется ежемесячно исходя из установленных согласно действующему законодательству норм амортизационных отчислений на полное их восстановление.</w:t>
      </w:r>
    </w:p>
    <w:p w:rsidR="00596FDB" w:rsidRDefault="00596FDB">
      <w:pPr>
        <w:widowControl w:val="0"/>
        <w:spacing w:before="120"/>
        <w:ind w:firstLine="567"/>
        <w:jc w:val="both"/>
        <w:rPr>
          <w:color w:val="000000"/>
        </w:rPr>
      </w:pPr>
      <w:r>
        <w:rPr>
          <w:color w:val="000000"/>
        </w:rPr>
        <w:t>К счету 02 "Износ основных средств" могут быть открыты субсчета:</w:t>
      </w:r>
    </w:p>
    <w:p w:rsidR="00596FDB" w:rsidRDefault="00596FDB">
      <w:pPr>
        <w:widowControl w:val="0"/>
        <w:spacing w:before="120"/>
        <w:ind w:firstLine="567"/>
        <w:jc w:val="both"/>
        <w:rPr>
          <w:color w:val="000000"/>
        </w:rPr>
      </w:pPr>
      <w:r>
        <w:rPr>
          <w:color w:val="000000"/>
        </w:rPr>
        <w:t>02-1 "Износ собственных основных средств",</w:t>
      </w:r>
    </w:p>
    <w:p w:rsidR="00596FDB" w:rsidRDefault="00596FDB">
      <w:pPr>
        <w:widowControl w:val="0"/>
        <w:spacing w:before="120"/>
        <w:ind w:firstLine="567"/>
        <w:jc w:val="both"/>
        <w:rPr>
          <w:color w:val="000000"/>
        </w:rPr>
      </w:pPr>
      <w:r>
        <w:rPr>
          <w:color w:val="000000"/>
        </w:rPr>
        <w:t>02-2 "Износ имущества, сданного в аренду</w:t>
      </w:r>
    </w:p>
    <w:p w:rsidR="00596FDB" w:rsidRDefault="00596FDB">
      <w:pPr>
        <w:widowControl w:val="0"/>
        <w:spacing w:before="120"/>
        <w:ind w:firstLine="567"/>
        <w:jc w:val="both"/>
        <w:rPr>
          <w:color w:val="000000"/>
        </w:rPr>
      </w:pPr>
      <w:r>
        <w:rPr>
          <w:color w:val="000000"/>
        </w:rPr>
        <w:t>На субсчете 02-1 "Износ собственных основных средств" учитывается движение износа основных средств, принадлежащих предприятию на правах собственности.</w:t>
      </w:r>
    </w:p>
    <w:p w:rsidR="00596FDB" w:rsidRDefault="00596FDB">
      <w:pPr>
        <w:widowControl w:val="0"/>
        <w:spacing w:before="120"/>
        <w:ind w:firstLine="567"/>
        <w:jc w:val="both"/>
        <w:rPr>
          <w:color w:val="000000"/>
        </w:rPr>
      </w:pPr>
      <w:r>
        <w:rPr>
          <w:color w:val="000000"/>
        </w:rPr>
        <w:t>На субсчете 02-2 "Износ имущества, сданного в аренду" учитывается движение износа основных средств, сданных в аренду. (</w:t>
      </w:r>
    </w:p>
    <w:p w:rsidR="00596FDB" w:rsidRDefault="00596FDB">
      <w:pPr>
        <w:widowControl w:val="0"/>
        <w:spacing w:before="120"/>
        <w:ind w:firstLine="567"/>
        <w:jc w:val="both"/>
        <w:rPr>
          <w:color w:val="000000"/>
        </w:rPr>
      </w:pPr>
      <w:r>
        <w:rPr>
          <w:color w:val="000000"/>
        </w:rPr>
        <w:t>Начисленная сумма износа основных средств относится в кредит счета 02 "Износ основных средств" в корреспонденции со счетами учета затрат на производство (издержек обращения), то есть Д-т сч.20, 26 – К-т сч.02. Предприятия - арендодатели отражают начисленную сумму износа по основным средствам, сданным в аренду по кредиту счета 02 "Износ основных средств" и дебету счета 80 "Прибыли и убытки" (Д-т сч.80  К-т сч.02). Сумма износа по полностью амортизированными основным средствам не начисляется.</w:t>
      </w:r>
    </w:p>
    <w:p w:rsidR="00596FDB" w:rsidRDefault="00596FDB">
      <w:pPr>
        <w:widowControl w:val="0"/>
        <w:spacing w:before="120"/>
        <w:ind w:firstLine="567"/>
        <w:jc w:val="both"/>
        <w:rPr>
          <w:color w:val="000000"/>
        </w:rPr>
      </w:pPr>
      <w:r>
        <w:rPr>
          <w:color w:val="000000"/>
        </w:rPr>
        <w:t>При выбытии (продаже, списании, передаче безвозмездно и др.) объектов основных средств, принадлежащих предприятию на правах собственности, сумма начисленного по ним износа списывается со счета 02 "Износ основных средств" в кредит счета 47 "Реализация и прочее выбытие основных средств". Аналогичная запись производится при списании суммы начисленного износа по недостающим или полностью испорченным основным средствам.</w:t>
      </w:r>
    </w:p>
    <w:p w:rsidR="00596FDB" w:rsidRDefault="00596FDB">
      <w:pPr>
        <w:widowControl w:val="0"/>
        <w:spacing w:before="120"/>
        <w:ind w:firstLine="567"/>
        <w:jc w:val="both"/>
        <w:rPr>
          <w:color w:val="000000"/>
        </w:rPr>
      </w:pPr>
      <w:r>
        <w:rPr>
          <w:color w:val="000000"/>
        </w:rPr>
        <w:t>Аналитический учет по счету 02 "Износ основных средств" ведется по видам и отдельным инвентарным объектам основных средств.</w:t>
      </w:r>
    </w:p>
    <w:p w:rsidR="00596FDB" w:rsidRDefault="00596FDB">
      <w:pPr>
        <w:widowControl w:val="0"/>
        <w:spacing w:before="120"/>
        <w:ind w:firstLine="567"/>
        <w:jc w:val="both"/>
        <w:rPr>
          <w:color w:val="000000"/>
        </w:rPr>
      </w:pPr>
      <w:r>
        <w:rPr>
          <w:color w:val="000000"/>
        </w:rPr>
        <w:t>Следует отметить, что при составлении баланса показатель данного счета не отражается в пассиве. На сумму этого показателя уменьшается стоимость основных средств (показатель счета 01) и основные средства показываются по остаточной стоимости. таким образом получается, что на равную сумму отсутствуют данные в пассиве баланса и в активе баланса, то есть наступает равновесие за счет арифметического расчета.</w:t>
      </w:r>
    </w:p>
    <w:p w:rsidR="00596FDB" w:rsidRDefault="00596FDB">
      <w:pPr>
        <w:widowControl w:val="0"/>
        <w:spacing w:before="120"/>
        <w:jc w:val="center"/>
        <w:rPr>
          <w:b/>
          <w:bCs/>
          <w:color w:val="000000"/>
          <w:sz w:val="28"/>
          <w:szCs w:val="28"/>
        </w:rPr>
      </w:pPr>
      <w:r>
        <w:rPr>
          <w:b/>
          <w:bCs/>
          <w:color w:val="000000"/>
          <w:sz w:val="28"/>
          <w:szCs w:val="28"/>
        </w:rPr>
        <w:t>Учет расчетов с учредителями.</w:t>
      </w:r>
    </w:p>
    <w:p w:rsidR="00596FDB" w:rsidRDefault="00596FDB">
      <w:pPr>
        <w:widowControl w:val="0"/>
        <w:spacing w:before="120"/>
        <w:ind w:firstLine="567"/>
        <w:jc w:val="both"/>
        <w:rPr>
          <w:color w:val="000000"/>
        </w:rPr>
      </w:pPr>
      <w:r>
        <w:rPr>
          <w:color w:val="000000"/>
        </w:rPr>
        <w:t>Для учета расчетов с учредителями используется счет 75 "Расчеты с учредителями" . Это активно-пассивный счет. по классификации относится к счетам хозяйственных средств. Предназначен для обобщения информации о всех видах расчетов с учредителями предприятия (акционерами акционерного общества, участниками полного товарищества и т.п.) как по вкладам в уставный (складочный) капитал предприятия,  так и по выплате доходов (дивидендов) и др.</w:t>
      </w:r>
    </w:p>
    <w:p w:rsidR="00596FDB" w:rsidRDefault="00596FDB">
      <w:pPr>
        <w:widowControl w:val="0"/>
        <w:spacing w:before="120"/>
        <w:ind w:firstLine="567"/>
        <w:jc w:val="both"/>
        <w:rPr>
          <w:color w:val="000000"/>
        </w:rPr>
      </w:pPr>
      <w:r>
        <w:rPr>
          <w:color w:val="000000"/>
        </w:rPr>
        <w:t>К счету 75 "Расчеты с учредителями" могут быть открыты субсчета:</w:t>
      </w:r>
    </w:p>
    <w:p w:rsidR="00596FDB" w:rsidRDefault="00596FDB">
      <w:pPr>
        <w:widowControl w:val="0"/>
        <w:spacing w:before="120"/>
        <w:ind w:firstLine="567"/>
        <w:jc w:val="both"/>
        <w:rPr>
          <w:color w:val="000000"/>
        </w:rPr>
      </w:pPr>
      <w:r>
        <w:rPr>
          <w:color w:val="000000"/>
        </w:rPr>
        <w:t>75-1 "Расчеты по вкладам в уставный (складочный) капитал",</w:t>
      </w:r>
    </w:p>
    <w:p w:rsidR="00596FDB" w:rsidRDefault="00596FDB">
      <w:pPr>
        <w:widowControl w:val="0"/>
        <w:spacing w:before="120"/>
        <w:ind w:firstLine="567"/>
        <w:jc w:val="both"/>
        <w:rPr>
          <w:color w:val="000000"/>
        </w:rPr>
      </w:pPr>
      <w:r>
        <w:rPr>
          <w:color w:val="000000"/>
        </w:rPr>
        <w:t>75-2 "Расчеты по выплате доходов" и др.</w:t>
      </w:r>
    </w:p>
    <w:p w:rsidR="00596FDB" w:rsidRDefault="00596FDB">
      <w:pPr>
        <w:widowControl w:val="0"/>
        <w:spacing w:before="120"/>
        <w:ind w:firstLine="567"/>
        <w:jc w:val="both"/>
        <w:rPr>
          <w:color w:val="000000"/>
        </w:rPr>
      </w:pPr>
      <w:r>
        <w:rPr>
          <w:color w:val="000000"/>
        </w:rPr>
        <w:t xml:space="preserve">На субсчете 75-1 "Расчеты по вкладам в уставный (складочный) капитал" учитываются расчеты с учредителями предприятия по вкладам в его уставный (складочный) капитал. </w:t>
      </w:r>
    </w:p>
    <w:p w:rsidR="00596FDB" w:rsidRDefault="00596FDB">
      <w:pPr>
        <w:widowControl w:val="0"/>
        <w:spacing w:before="120"/>
        <w:ind w:firstLine="567"/>
        <w:jc w:val="both"/>
        <w:rPr>
          <w:color w:val="000000"/>
        </w:rPr>
      </w:pPr>
      <w:r>
        <w:rPr>
          <w:color w:val="000000"/>
        </w:rPr>
        <w:t>При создании организации по дебету счета 75 "Расчеты с учредителями" в корреспонденции со счетом 85 "Уставный капитал" принимается на учет сумма задолженности учредителей.</w:t>
      </w:r>
    </w:p>
    <w:p w:rsidR="00596FDB" w:rsidRDefault="00596FDB">
      <w:pPr>
        <w:widowControl w:val="0"/>
        <w:spacing w:before="120"/>
        <w:ind w:firstLine="567"/>
        <w:jc w:val="both"/>
        <w:rPr>
          <w:color w:val="000000"/>
        </w:rPr>
      </w:pPr>
      <w:r>
        <w:rPr>
          <w:color w:val="000000"/>
        </w:rPr>
        <w:t>При фактическом поступлении сумм вкладов учредителей в виде денежных средств производятся записи по кредиту счета 75 "Расчеты с учредителями" в корреспонденции со счетами по учету денежных средств. Взнос вкладов в виде материальных и иных ценностей (кроме денежных средств) оформляется записями по кредиту счета 75 "Расчеты с учредителями" в корреспонденции со счетами 01 "Основные средства", 04 "Нематериальные активы", 10 "Материалы" и др.</w:t>
      </w:r>
    </w:p>
    <w:p w:rsidR="00596FDB" w:rsidRDefault="00596FDB">
      <w:pPr>
        <w:widowControl w:val="0"/>
        <w:spacing w:before="120"/>
        <w:ind w:firstLine="567"/>
        <w:jc w:val="both"/>
        <w:rPr>
          <w:color w:val="000000"/>
        </w:rPr>
      </w:pPr>
      <w:r>
        <w:rPr>
          <w:color w:val="000000"/>
        </w:rPr>
        <w:t>При предоставлении предприятию в качестве вклада прав на пользование зданиями, сооружениями и оборудованием делаются записи по кредиту счета 75 "Расчеты с учредителями" в корреспонденции со счетом 04 "Нематериальные активы". Одновременно на забалансовый счет 001 "Арендованные основные средства" принимается балансовая стоимость указанных зданий, сооружений и оборудования.</w:t>
      </w:r>
    </w:p>
    <w:p w:rsidR="00596FDB" w:rsidRDefault="00596FDB">
      <w:pPr>
        <w:widowControl w:val="0"/>
        <w:spacing w:before="120"/>
        <w:ind w:firstLine="567"/>
        <w:jc w:val="both"/>
        <w:rPr>
          <w:color w:val="000000"/>
        </w:rPr>
      </w:pPr>
      <w:r>
        <w:rPr>
          <w:color w:val="000000"/>
        </w:rPr>
        <w:t>На субсчете 75-2 "Расчеты по выплате доходов" учитываются расчеты с учредителями предприятия по выплате им доходов. Начисление и выплата доходов работникам предприятия, входящим в число его учредителей, учитывается на счете 70 "Расчеты с персоналом по оплате труда".Начисление доходов от участия в предприятии отражается записью по дебету счета 88 "Нераспределенная прибыль (непокрытый убыток)" (за счет прибыли отчетного года или нераспределенной прибыли прошлых лет) и кредиту счета 75 "Расчеты с учредителями". При отсутствии или недостаточности прибыли для выплаты доходов, но при наличии обязательств, предусмотренных законодательством или учредительными документами, по выплате доходов за счет резервного фонда (капитала) начисление доходов отражается по дебету счета 86 "Резервный капитал" и кредиту счета 75 "Расчеты с учредителями". В</w:t>
      </w:r>
    </w:p>
    <w:p w:rsidR="00596FDB" w:rsidRDefault="00596FDB">
      <w:pPr>
        <w:widowControl w:val="0"/>
        <w:spacing w:before="120"/>
        <w:ind w:firstLine="567"/>
        <w:jc w:val="both"/>
        <w:rPr>
          <w:color w:val="000000"/>
        </w:rPr>
      </w:pPr>
      <w:r>
        <w:rPr>
          <w:color w:val="000000"/>
        </w:rPr>
        <w:t>Выплата начисленных сумм доходов отражается по дебету счета 75 "Расчеты с учредителями" в корреспонденции со счетами учета денежных средств.)</w:t>
      </w:r>
    </w:p>
    <w:p w:rsidR="00596FDB" w:rsidRDefault="00596FDB">
      <w:pPr>
        <w:widowControl w:val="0"/>
        <w:spacing w:before="120"/>
        <w:ind w:firstLine="567"/>
        <w:jc w:val="both"/>
        <w:rPr>
          <w:color w:val="000000"/>
        </w:rPr>
      </w:pPr>
      <w:r>
        <w:rPr>
          <w:color w:val="000000"/>
        </w:rPr>
        <w:t xml:space="preserve">Суммы налога на доходы от участия в предприятии, подлежащие удержанию у источника выплаты, учитываются по дебету счета 75 "Расчеты с учредителями" и кредиту счета 68 "Расчеты с бюджетом". </w:t>
      </w:r>
    </w:p>
    <w:p w:rsidR="00596FDB" w:rsidRDefault="00596FDB">
      <w:pPr>
        <w:widowControl w:val="0"/>
        <w:spacing w:before="120"/>
        <w:ind w:firstLine="567"/>
        <w:jc w:val="both"/>
        <w:rPr>
          <w:color w:val="000000"/>
        </w:rPr>
      </w:pPr>
      <w:r>
        <w:rPr>
          <w:color w:val="000000"/>
        </w:rPr>
        <w:t>Аналитический учет по счету 75 "Расчеты с учредителями" ведется по каждому учредителю.</w:t>
      </w:r>
    </w:p>
    <w:p w:rsidR="00596FDB" w:rsidRDefault="00596FDB">
      <w:pPr>
        <w:widowControl w:val="0"/>
        <w:spacing w:before="120"/>
        <w:jc w:val="center"/>
        <w:rPr>
          <w:b/>
          <w:bCs/>
          <w:color w:val="000000"/>
          <w:sz w:val="28"/>
          <w:szCs w:val="28"/>
        </w:rPr>
      </w:pPr>
      <w:r>
        <w:rPr>
          <w:b/>
          <w:bCs/>
          <w:color w:val="000000"/>
          <w:sz w:val="28"/>
          <w:szCs w:val="28"/>
        </w:rPr>
        <w:t>Учет расчетов с поставщиками.</w:t>
      </w:r>
    </w:p>
    <w:p w:rsidR="00596FDB" w:rsidRDefault="00596FDB">
      <w:pPr>
        <w:widowControl w:val="0"/>
        <w:spacing w:before="120"/>
        <w:ind w:firstLine="567"/>
        <w:jc w:val="both"/>
        <w:rPr>
          <w:color w:val="000000"/>
        </w:rPr>
      </w:pPr>
      <w:r>
        <w:rPr>
          <w:color w:val="000000"/>
        </w:rPr>
        <w:t>К поставщикам относятся предприятия и организации, поставляющие сырье, материалы и другие товарно-материальные ценности, а также оказывают различные виды услуг (отпуск электроэнергии, пара, воды, газа и др.) и выполняющие разные работы ( текущий и капитальный ремонт основных средств и др.). расчеты с поставщиками осуществляются после отгрузки ими товарно-материальных ценностей, выполнения и оказания услуг.</w:t>
      </w:r>
    </w:p>
    <w:p w:rsidR="00596FDB" w:rsidRDefault="00596FDB">
      <w:pPr>
        <w:widowControl w:val="0"/>
        <w:spacing w:before="120"/>
        <w:ind w:firstLine="567"/>
        <w:jc w:val="both"/>
        <w:rPr>
          <w:color w:val="000000"/>
        </w:rPr>
      </w:pPr>
      <w:r>
        <w:rPr>
          <w:color w:val="000000"/>
        </w:rPr>
        <w:t>Учет расчетов с поставщиками ведется на активно-пассивном счете 60 "Расчеты м поставщиками и подрядчиками". Этот счет по классификации относится к счетам хозяйственных средств. При проведении операций с поставщиками по кредиту счета фиксируются возникающие суммы задолженности перед поставщиками. При этом счет корреспондируется со счетами учета материальных ценностей , затрат на производство в сумме фактической их стоимости.  Счет дебетуется в случае погашения задолженности поставщикам. При этом в корреспонденции с ним могут быть отражены счета по учету денежных средств. (Д-т сч.60 – К-т сч.51). Аналитический счет по счету 60 ведется по каждому поставщику. Учет расчетов с поставщиками осуществляется на основании счетов, актов приема-передачи и заключенных с поставщиками договоров.</w:t>
      </w:r>
    </w:p>
    <w:p w:rsidR="00596FDB" w:rsidRDefault="00596FDB">
      <w:pPr>
        <w:widowControl w:val="0"/>
        <w:spacing w:before="120"/>
        <w:jc w:val="center"/>
        <w:rPr>
          <w:b/>
          <w:bCs/>
          <w:color w:val="000000"/>
          <w:sz w:val="28"/>
          <w:szCs w:val="28"/>
        </w:rPr>
      </w:pPr>
      <w:r>
        <w:rPr>
          <w:b/>
          <w:bCs/>
          <w:color w:val="000000"/>
          <w:sz w:val="28"/>
          <w:szCs w:val="28"/>
        </w:rPr>
        <w:t>Характеристика формы бухгалтерского учета для малых предприятий.</w:t>
      </w:r>
    </w:p>
    <w:p w:rsidR="00596FDB" w:rsidRDefault="00596FDB">
      <w:pPr>
        <w:widowControl w:val="0"/>
        <w:spacing w:before="120"/>
        <w:ind w:firstLine="567"/>
        <w:jc w:val="both"/>
        <w:rPr>
          <w:color w:val="000000"/>
        </w:rPr>
      </w:pPr>
      <w:r>
        <w:rPr>
          <w:color w:val="000000"/>
        </w:rPr>
        <w:t xml:space="preserve">Бухгалтерский учет на малом предприятии. как и на других предприятиях, основывается на единых методологических принципах, установленных Федеральным Законом № 129-ФЗ "О бухгалтерском учете, Планом счетов и Инструкцией по его применению , Положение о бухгалтерском учете и отчетности в Российской Федерации, утвержденного приказом Минфина № 34-н. Вместе с этим, малые предприятия с предельной численностью работающих до 15 человек на добровольной основе могут применять упрощенную систему бухгалтерского учета на основании Закона № 222-ФЗ от 20 декабря 1995 года "Об упрощенной системе налогообложения, учета и отчетности для субъектов малого предпринимательства". Дополнительным условием для этого является величина валовой выручки, которая не должна превышать 100.000 кратный размер МРОТ на первый день квартала, в котором подано заявление на переход учета по простой форме. </w:t>
      </w:r>
    </w:p>
    <w:p w:rsidR="00596FDB" w:rsidRDefault="00596FDB">
      <w:pPr>
        <w:widowControl w:val="0"/>
        <w:spacing w:before="120"/>
        <w:ind w:firstLine="567"/>
        <w:jc w:val="both"/>
        <w:rPr>
          <w:color w:val="000000"/>
        </w:rPr>
      </w:pPr>
      <w:r>
        <w:rPr>
          <w:color w:val="000000"/>
        </w:rPr>
        <w:t xml:space="preserve">Рассмотрим применение простой формы учета на малом предприятии. </w:t>
      </w:r>
    </w:p>
    <w:p w:rsidR="00596FDB" w:rsidRDefault="00596FDB">
      <w:pPr>
        <w:widowControl w:val="0"/>
        <w:spacing w:before="120"/>
        <w:ind w:firstLine="567"/>
        <w:jc w:val="both"/>
        <w:rPr>
          <w:color w:val="000000"/>
        </w:rPr>
      </w:pPr>
      <w:r>
        <w:rPr>
          <w:color w:val="000000"/>
        </w:rPr>
        <w:t>Книга учета доходов и расходов открывается на один календарный год и должна быть прошнурована и пронумерована. На последней странице записывается число содержащихся в ней страниц, которое заверяется подписями руководителя и главного бухгалтера, а также печатью малого предприятия.</w:t>
      </w:r>
    </w:p>
    <w:p w:rsidR="00596FDB" w:rsidRDefault="00596FDB">
      <w:pPr>
        <w:widowControl w:val="0"/>
        <w:spacing w:before="120"/>
        <w:ind w:firstLine="567"/>
        <w:jc w:val="both"/>
        <w:rPr>
          <w:color w:val="000000"/>
        </w:rPr>
      </w:pPr>
      <w:r>
        <w:rPr>
          <w:color w:val="000000"/>
        </w:rPr>
        <w:t>Хозяйственные операции в книгу записываются в хронологическом порядке. Если хозяйственная операция отражает доход, то ее сумма записывается в графу "Доходы всего",, если расход – в графу "Расходы всего". Для расчета совокупного дохода из графы "Доход всего" вычитается графа "Расход всего". Следует иметь ввиду, что весь доход буде делиться на доход, который принимается для расчета налога и который не принимается для расчета налога. Таким же образом делится и расход для целей налогообложения. Особенности такого учета изложены в Федеральном Законе № 122-ФЗ и Приложении к приказу Минфина № 18 от 22 февраля 1996 года "Порядок отражения в Книге учета доходов и расходов хозяйственных операций субъектами малого предпринимательства, упрощенную систему налогообложения, учета и отчетности".</w:t>
      </w:r>
    </w:p>
    <w:p w:rsidR="00596FDB" w:rsidRDefault="00596FDB">
      <w:pPr>
        <w:widowControl w:val="0"/>
        <w:spacing w:before="120"/>
        <w:ind w:firstLine="567"/>
        <w:jc w:val="both"/>
        <w:rPr>
          <w:color w:val="000000"/>
        </w:rPr>
      </w:pPr>
      <w:r>
        <w:rPr>
          <w:color w:val="000000"/>
        </w:rPr>
        <w:t>Малые предприятия могут также выбрать следующие варианты бухгалтерского учета:</w:t>
      </w:r>
    </w:p>
    <w:p w:rsidR="00596FDB" w:rsidRDefault="00596FDB">
      <w:pPr>
        <w:widowControl w:val="0"/>
        <w:spacing w:before="120"/>
        <w:ind w:firstLine="567"/>
        <w:jc w:val="both"/>
        <w:rPr>
          <w:color w:val="000000"/>
        </w:rPr>
      </w:pPr>
      <w:r>
        <w:rPr>
          <w:color w:val="000000"/>
        </w:rPr>
        <w:t>способ двойной записи на счетах бухгалтерского учета в регистрах</w:t>
      </w:r>
    </w:p>
    <w:p w:rsidR="00596FDB" w:rsidRDefault="00596FDB">
      <w:pPr>
        <w:widowControl w:val="0"/>
        <w:spacing w:before="120"/>
        <w:ind w:firstLine="567"/>
        <w:jc w:val="both"/>
        <w:rPr>
          <w:color w:val="000000"/>
        </w:rPr>
      </w:pPr>
      <w:r>
        <w:rPr>
          <w:color w:val="000000"/>
        </w:rPr>
        <w:t xml:space="preserve">- способ двойной записи на счетах бухгалтерского учета в книге учета хозяйственных операций . </w:t>
      </w:r>
    </w:p>
    <w:p w:rsidR="00596FDB" w:rsidRDefault="00596FDB">
      <w:pPr>
        <w:widowControl w:val="0"/>
        <w:spacing w:before="120"/>
        <w:ind w:firstLine="567"/>
        <w:jc w:val="both"/>
        <w:rPr>
          <w:color w:val="000000"/>
        </w:rPr>
      </w:pPr>
    </w:p>
    <w:p w:rsidR="00596FDB" w:rsidRDefault="00596FDB">
      <w:pPr>
        <w:widowControl w:val="0"/>
        <w:spacing w:before="120"/>
        <w:jc w:val="center"/>
        <w:rPr>
          <w:b/>
          <w:bCs/>
          <w:color w:val="000000"/>
          <w:sz w:val="28"/>
          <w:szCs w:val="28"/>
        </w:rPr>
      </w:pPr>
      <w:r>
        <w:rPr>
          <w:b/>
          <w:bCs/>
          <w:color w:val="000000"/>
          <w:sz w:val="28"/>
          <w:szCs w:val="28"/>
        </w:rPr>
        <w:t>Понятие об учетных ценах материалов и готовой продукции.</w:t>
      </w:r>
    </w:p>
    <w:p w:rsidR="00596FDB" w:rsidRDefault="00596FDB">
      <w:pPr>
        <w:widowControl w:val="0"/>
        <w:spacing w:before="120"/>
        <w:ind w:firstLine="567"/>
        <w:jc w:val="both"/>
        <w:rPr>
          <w:color w:val="000000"/>
        </w:rPr>
      </w:pPr>
      <w:r>
        <w:rPr>
          <w:color w:val="000000"/>
        </w:rPr>
        <w:t>Материалы относятся к материально-производственным запасам и по виду относятся в оборотным средствам</w:t>
      </w:r>
    </w:p>
    <w:p w:rsidR="00596FDB" w:rsidRDefault="00596FDB">
      <w:pPr>
        <w:widowControl w:val="0"/>
        <w:spacing w:before="120"/>
        <w:ind w:firstLine="567"/>
        <w:jc w:val="both"/>
        <w:rPr>
          <w:color w:val="000000"/>
        </w:rPr>
      </w:pPr>
      <w:r>
        <w:rPr>
          <w:color w:val="000000"/>
        </w:rPr>
        <w:t>Материалы учитываются на счете 10 "Материалы", который является активным Матекриалы могут учитываться по фактической себестоимости их приобретения (заготовления) или учетным ценам.</w:t>
      </w:r>
    </w:p>
    <w:p w:rsidR="00596FDB" w:rsidRDefault="00596FDB">
      <w:pPr>
        <w:widowControl w:val="0"/>
        <w:spacing w:before="120"/>
        <w:ind w:firstLine="567"/>
        <w:jc w:val="both"/>
        <w:rPr>
          <w:color w:val="000000"/>
        </w:rPr>
      </w:pPr>
      <w:r>
        <w:rPr>
          <w:color w:val="000000"/>
        </w:rPr>
        <w:t>Фактическая себестоимость приобретения (заготовления) материалов складывается из суммы, уплачиваемой поставщику или продавцу, расходов на транспортировку, суммы, уплачиваемые организациям за информационные и консультационные услуги, связанные с приобретением материалов и т.д. Перечень расходов, включаемых в фактическую себестоимость материалов регулируется соответствующими нормативными актами (ПБУ5/98 "Учет материально-производственных запасов") . Другой способ учета материалов называется  учет по учетным (плановым)ценам. Для этого применяются дополнительные счета 15 "заготовление и приобретение материалов" и 16 "Отклонение в стоимости материалов". В этом случае на основании поступивших на предприятие расчетных документов поставщиков делается запись по дебету счета 15 "Заготовление и приобретение материалов" и кредиту счетов 60 "Расчеты с поставщиками и подрядчиками", 71 "Расчеты с подотчетными лицами", 76 "Расчеты с разными дебиторами и кредиторами" и т.п. в зависимости от того, откуда поступили те или иные ценности по плановым ценам. Оприходование материалов, фактически поступивших на предприятие, отражается записью по дебету счета 10 "Материалы" и кредиту счета 15 "Заготовление и приобретение материалов".</w:t>
      </w:r>
    </w:p>
    <w:p w:rsidR="00596FDB" w:rsidRDefault="00596FDB">
      <w:pPr>
        <w:widowControl w:val="0"/>
        <w:spacing w:before="120"/>
        <w:ind w:firstLine="567"/>
        <w:jc w:val="both"/>
        <w:rPr>
          <w:color w:val="000000"/>
        </w:rPr>
      </w:pPr>
      <w:r>
        <w:rPr>
          <w:color w:val="000000"/>
        </w:rPr>
        <w:t xml:space="preserve">Выявившийся на счете 15 "Заготовление и приобретение материалов" остаток списывается в конце месяца в дебет счета 16. Один из этих способов закрепляется учетной политикой предприятия. </w:t>
      </w:r>
    </w:p>
    <w:p w:rsidR="00596FDB" w:rsidRDefault="00596FDB">
      <w:pPr>
        <w:widowControl w:val="0"/>
        <w:spacing w:before="120"/>
        <w:ind w:firstLine="567"/>
        <w:jc w:val="both"/>
        <w:rPr>
          <w:color w:val="000000"/>
        </w:rPr>
      </w:pPr>
      <w:r>
        <w:rPr>
          <w:color w:val="000000"/>
        </w:rPr>
        <w:t>Для выявления отклонений фактической себестоимости от плановой производственной себестоимостью используется счет 37 "Выпуск продукции (работ, услуг)" . по дебету этого счета отражается фактическая производственная себестоимость выпущенной продукции в корреспонденции со счетом 20, по кредиту – ее нормативная или плановая себестоимость в корреспонденции со счетом 40. На 1-е число месяца сопоставляется дебетовый и кредитовый обороты по счету 37, превышение кредитовой части над дебетовой сторнируется (уменьшает показатели), превышение дебетовой части над кредитовой записывается пол дебету счета 46 и кредиту счета 37.</w:t>
      </w:r>
    </w:p>
    <w:p w:rsidR="00596FDB" w:rsidRDefault="00596FDB">
      <w:pPr>
        <w:widowControl w:val="0"/>
        <w:spacing w:before="120"/>
        <w:jc w:val="center"/>
        <w:rPr>
          <w:b/>
          <w:bCs/>
          <w:color w:val="000000"/>
          <w:sz w:val="28"/>
          <w:szCs w:val="28"/>
        </w:rPr>
      </w:pPr>
      <w:r>
        <w:rPr>
          <w:b/>
          <w:bCs/>
          <w:color w:val="000000"/>
          <w:sz w:val="28"/>
          <w:szCs w:val="28"/>
        </w:rPr>
        <w:t xml:space="preserve"> Способы исправления ошибок в бухгалтерском учета.</w:t>
      </w:r>
    </w:p>
    <w:p w:rsidR="00596FDB" w:rsidRDefault="00596FDB">
      <w:pPr>
        <w:widowControl w:val="0"/>
        <w:spacing w:before="120"/>
        <w:ind w:firstLine="567"/>
        <w:jc w:val="both"/>
        <w:rPr>
          <w:color w:val="000000"/>
        </w:rPr>
      </w:pPr>
      <w:r>
        <w:rPr>
          <w:color w:val="000000"/>
        </w:rPr>
        <w:t>При заполнении учетных регистров могут быть сделаны ошибки. Ошибки могут быть локальные — искажение информации только в одном учетном регистре (например, неправильно поставлена дата), и транзитные — если ошибка автоматически проходит через несколько учетных регистров (например, искажение записи любой суммы в журнале регистрации операций ведет к ошибкам на счетах, в оборотной ведомости и балансе).</w:t>
      </w:r>
    </w:p>
    <w:p w:rsidR="00596FDB" w:rsidRDefault="00596FDB">
      <w:pPr>
        <w:widowControl w:val="0"/>
        <w:spacing w:before="120"/>
        <w:ind w:firstLine="567"/>
        <w:jc w:val="both"/>
        <w:rPr>
          <w:color w:val="000000"/>
        </w:rPr>
      </w:pPr>
      <w:r>
        <w:rPr>
          <w:color w:val="000000"/>
        </w:rPr>
        <w:t>Ошибки могут быть в тексте операции, тогда они приведут к неправильной проводке, и в числах (наиболее распространенные).</w:t>
      </w:r>
    </w:p>
    <w:p w:rsidR="00596FDB" w:rsidRDefault="00596FDB">
      <w:pPr>
        <w:widowControl w:val="0"/>
        <w:spacing w:before="120"/>
        <w:ind w:firstLine="567"/>
        <w:jc w:val="both"/>
        <w:rPr>
          <w:color w:val="000000"/>
        </w:rPr>
      </w:pPr>
      <w:r>
        <w:rPr>
          <w:color w:val="000000"/>
        </w:rPr>
        <w:t>Часто бухгалтер, записав сумму в дебет одного счета, забывает записать ее в кредит другого счета или наоборот. Бывает, что, записав сумму в журнал, он забывает разнести ее по счетам. Иногда, заполнив регистры синтетического учета, бухгалтер забывает об аналитическом учете.</w:t>
      </w:r>
    </w:p>
    <w:p w:rsidR="00596FDB" w:rsidRDefault="00596FDB">
      <w:pPr>
        <w:widowControl w:val="0"/>
        <w:spacing w:before="120"/>
        <w:ind w:firstLine="567"/>
        <w:jc w:val="both"/>
        <w:rPr>
          <w:color w:val="000000"/>
        </w:rPr>
      </w:pPr>
      <w:r>
        <w:rPr>
          <w:color w:val="000000"/>
        </w:rPr>
        <w:t xml:space="preserve">Для исправления ошибок обычно используют следующие способы. </w:t>
      </w:r>
    </w:p>
    <w:p w:rsidR="00596FDB" w:rsidRDefault="00596FDB">
      <w:pPr>
        <w:widowControl w:val="0"/>
        <w:spacing w:before="120"/>
        <w:ind w:firstLine="567"/>
        <w:jc w:val="both"/>
        <w:rPr>
          <w:color w:val="000000"/>
        </w:rPr>
      </w:pPr>
      <w:r>
        <w:rPr>
          <w:color w:val="000000"/>
        </w:rPr>
        <w:t>1. корректурный ( неправильная запись зачеркивается и сверху ставится правильная запись).</w:t>
      </w:r>
    </w:p>
    <w:p w:rsidR="00596FDB" w:rsidRDefault="00596FDB">
      <w:pPr>
        <w:widowControl w:val="0"/>
        <w:spacing w:before="120"/>
        <w:ind w:firstLine="567"/>
        <w:jc w:val="both"/>
        <w:rPr>
          <w:color w:val="000000"/>
        </w:rPr>
      </w:pPr>
      <w:r>
        <w:rPr>
          <w:color w:val="000000"/>
        </w:rPr>
        <w:t>2. дополнительной записи (делается  дополнительная корреспонденция счетов, которая корректирует неправильную запись)</w:t>
      </w:r>
    </w:p>
    <w:p w:rsidR="00596FDB" w:rsidRDefault="00596FDB">
      <w:pPr>
        <w:widowControl w:val="0"/>
        <w:spacing w:before="120"/>
        <w:ind w:firstLine="567"/>
        <w:jc w:val="both"/>
        <w:rPr>
          <w:color w:val="000000"/>
        </w:rPr>
      </w:pPr>
      <w:r>
        <w:rPr>
          <w:color w:val="000000"/>
        </w:rPr>
        <w:t>3. сторнировочной записи , или "красное сторно"(имеется ввиду обратные записи на предмет уничтожения неправильной записи). При этом способе ошибочная сумма повторяется красными чернилами — это означает, что она вычитается из предыдущей. Затем пишут правильную сумму, но уже обычными чернилами. Так исправляют обычно транзитные ошибки. Может быть сделана и дополнится проводка, которая корректирует неправильную запись.</w:t>
      </w:r>
    </w:p>
    <w:p w:rsidR="00596FDB" w:rsidRDefault="00596FDB">
      <w:pPr>
        <w:widowControl w:val="0"/>
        <w:spacing w:before="120"/>
        <w:jc w:val="center"/>
        <w:rPr>
          <w:b/>
          <w:bCs/>
          <w:color w:val="000000"/>
          <w:sz w:val="28"/>
          <w:szCs w:val="28"/>
        </w:rPr>
      </w:pPr>
      <w:r>
        <w:rPr>
          <w:b/>
          <w:bCs/>
          <w:color w:val="000000"/>
          <w:sz w:val="28"/>
          <w:szCs w:val="28"/>
        </w:rPr>
        <w:t>Синтетический и аналитический учет приобретения и заготовления материалов.</w:t>
      </w:r>
    </w:p>
    <w:p w:rsidR="00596FDB" w:rsidRDefault="00596FDB">
      <w:pPr>
        <w:widowControl w:val="0"/>
        <w:spacing w:before="120"/>
        <w:ind w:firstLine="567"/>
        <w:jc w:val="both"/>
        <w:rPr>
          <w:color w:val="000000"/>
        </w:rPr>
      </w:pPr>
      <w:r>
        <w:rPr>
          <w:color w:val="000000"/>
        </w:rPr>
        <w:t>Материалы учитываются на синтетическом счете 10 «Материалы», который является активным балансовым счетом. В зависимости от особенностей используемых материалов к счету 10 могут быть открыты субсчета:</w:t>
      </w:r>
    </w:p>
    <w:p w:rsidR="00596FDB" w:rsidRDefault="00596FDB">
      <w:pPr>
        <w:widowControl w:val="0"/>
        <w:spacing w:before="120"/>
        <w:ind w:firstLine="567"/>
        <w:jc w:val="both"/>
        <w:rPr>
          <w:color w:val="000000"/>
        </w:rPr>
      </w:pPr>
      <w:r>
        <w:rPr>
          <w:color w:val="000000"/>
        </w:rPr>
        <w:t>1. Сырье и материалы</w:t>
      </w:r>
    </w:p>
    <w:p w:rsidR="00596FDB" w:rsidRDefault="00596FDB">
      <w:pPr>
        <w:widowControl w:val="0"/>
        <w:spacing w:before="120"/>
        <w:ind w:firstLine="567"/>
        <w:jc w:val="both"/>
        <w:rPr>
          <w:color w:val="000000"/>
        </w:rPr>
      </w:pPr>
      <w:r>
        <w:rPr>
          <w:color w:val="000000"/>
        </w:rPr>
        <w:t>2. Покупные полуфабрикаты и комплектующие изделия, конструкции и детали</w:t>
      </w:r>
    </w:p>
    <w:p w:rsidR="00596FDB" w:rsidRDefault="00596FDB">
      <w:pPr>
        <w:widowControl w:val="0"/>
        <w:spacing w:before="120"/>
        <w:ind w:firstLine="567"/>
        <w:jc w:val="both"/>
        <w:rPr>
          <w:color w:val="000000"/>
        </w:rPr>
      </w:pPr>
      <w:r>
        <w:rPr>
          <w:color w:val="000000"/>
        </w:rPr>
        <w:t>3. Топливо</w:t>
      </w:r>
    </w:p>
    <w:p w:rsidR="00596FDB" w:rsidRDefault="00596FDB">
      <w:pPr>
        <w:widowControl w:val="0"/>
        <w:spacing w:before="120"/>
        <w:ind w:firstLine="567"/>
        <w:jc w:val="both"/>
        <w:rPr>
          <w:color w:val="000000"/>
        </w:rPr>
      </w:pPr>
      <w:r>
        <w:rPr>
          <w:color w:val="000000"/>
        </w:rPr>
        <w:t xml:space="preserve">4. Тара и тарные материалы      </w:t>
      </w:r>
    </w:p>
    <w:p w:rsidR="00596FDB" w:rsidRDefault="00596FDB">
      <w:pPr>
        <w:widowControl w:val="0"/>
        <w:spacing w:before="120"/>
        <w:ind w:firstLine="567"/>
        <w:jc w:val="both"/>
        <w:rPr>
          <w:color w:val="000000"/>
        </w:rPr>
      </w:pPr>
      <w:r>
        <w:rPr>
          <w:color w:val="000000"/>
        </w:rPr>
        <w:t xml:space="preserve">5. Запасные части               </w:t>
      </w:r>
    </w:p>
    <w:p w:rsidR="00596FDB" w:rsidRDefault="00596FDB">
      <w:pPr>
        <w:widowControl w:val="0"/>
        <w:spacing w:before="120"/>
        <w:ind w:firstLine="567"/>
        <w:jc w:val="both"/>
        <w:rPr>
          <w:color w:val="000000"/>
        </w:rPr>
      </w:pPr>
      <w:r>
        <w:rPr>
          <w:color w:val="000000"/>
        </w:rPr>
        <w:t>6. Прочие материалы</w:t>
      </w:r>
    </w:p>
    <w:p w:rsidR="00596FDB" w:rsidRDefault="00596FDB">
      <w:pPr>
        <w:widowControl w:val="0"/>
        <w:spacing w:before="120"/>
        <w:ind w:firstLine="567"/>
        <w:jc w:val="both"/>
        <w:rPr>
          <w:color w:val="000000"/>
        </w:rPr>
      </w:pPr>
      <w:r>
        <w:rPr>
          <w:color w:val="000000"/>
        </w:rPr>
        <w:t>7. Материалы, переданные в переработку на сторону</w:t>
      </w:r>
    </w:p>
    <w:p w:rsidR="00596FDB" w:rsidRDefault="00596FDB">
      <w:pPr>
        <w:widowControl w:val="0"/>
        <w:spacing w:before="120"/>
        <w:ind w:firstLine="567"/>
        <w:jc w:val="both"/>
        <w:rPr>
          <w:color w:val="000000"/>
        </w:rPr>
      </w:pPr>
      <w:r>
        <w:rPr>
          <w:color w:val="000000"/>
        </w:rPr>
        <w:t>8. Строительные материалы</w:t>
      </w:r>
    </w:p>
    <w:p w:rsidR="00596FDB" w:rsidRDefault="00596FDB">
      <w:pPr>
        <w:widowControl w:val="0"/>
        <w:spacing w:before="120"/>
        <w:ind w:firstLine="567"/>
        <w:jc w:val="both"/>
        <w:rPr>
          <w:color w:val="000000"/>
        </w:rPr>
      </w:pPr>
      <w:r>
        <w:rPr>
          <w:color w:val="000000"/>
        </w:rPr>
        <w:t>Например, к синтетическому счету "Материалы" (100.000 руб. ) могут быть открыты такие субсчета как "Сырье и материалы"(50.000 руб.), "Топливо"(30.000 руб.), "Запасные части"(20.000 руб.). Эти счета относятся к счетам 2 порядка. Каждый их перечисленных субсчетов может детализироваться по аналитическим счетам . Так субсчет "Топливо" может детализироваться на такие счета как "Смазочное топливо"(5.000 руб.), "Бензин"(15.000 руб.). Это аналитические счета 3 порядка. На данном примере видно, что итоговые данные 100.000 рублей сложились из данных субсчетов 50.000 руб+ 30.000 руб.+ 20.000 руб.= 100.000 руб.</w:t>
      </w:r>
    </w:p>
    <w:p w:rsidR="00596FDB" w:rsidRDefault="00596FDB">
      <w:pPr>
        <w:widowControl w:val="0"/>
        <w:spacing w:before="120"/>
        <w:jc w:val="center"/>
        <w:rPr>
          <w:b/>
          <w:bCs/>
          <w:color w:val="000000"/>
          <w:sz w:val="28"/>
          <w:szCs w:val="28"/>
        </w:rPr>
      </w:pPr>
      <w:r>
        <w:rPr>
          <w:b/>
          <w:bCs/>
          <w:color w:val="000000"/>
          <w:sz w:val="28"/>
          <w:szCs w:val="28"/>
        </w:rPr>
        <w:t>Классификация затрат на производство</w:t>
      </w:r>
    </w:p>
    <w:p w:rsidR="00596FDB" w:rsidRDefault="00596FDB">
      <w:pPr>
        <w:widowControl w:val="0"/>
        <w:spacing w:before="120"/>
        <w:ind w:firstLine="567"/>
        <w:jc w:val="both"/>
        <w:rPr>
          <w:color w:val="000000"/>
        </w:rPr>
      </w:pPr>
      <w:r>
        <w:rPr>
          <w:color w:val="000000"/>
        </w:rPr>
        <w:t>Затраты на производство продукции, работ, услуг классифицируются на основании Положения о составе затрат по производству и реализации продукции (работ, услуг), включаемых в себестоимость продукции (работ, услуг) и порядке формирования финансовых результатов, учитываемых при налогообложении прибыли", утвержденного Постановление Правительства № 552 от 5 августа 1992 года с соответствующими изменениями и дополнениями.</w:t>
      </w:r>
    </w:p>
    <w:p w:rsidR="00596FDB" w:rsidRDefault="00596FDB">
      <w:pPr>
        <w:widowControl w:val="0"/>
        <w:spacing w:before="120"/>
        <w:ind w:firstLine="567"/>
        <w:jc w:val="both"/>
        <w:rPr>
          <w:color w:val="000000"/>
        </w:rPr>
      </w:pPr>
      <w:r>
        <w:rPr>
          <w:color w:val="000000"/>
        </w:rPr>
        <w:t>В себестоимость продукции (работ, услуг) относятся только те затраты, которые непосредственно связаны с производством продукции (работ, услуг). Затраты на производство продукции (работ. услуг) складываются из нескольких элементов:</w:t>
      </w:r>
    </w:p>
    <w:p w:rsidR="00596FDB" w:rsidRDefault="00596FDB">
      <w:pPr>
        <w:widowControl w:val="0"/>
        <w:spacing w:before="120"/>
        <w:ind w:firstLine="567"/>
        <w:jc w:val="both"/>
        <w:rPr>
          <w:color w:val="000000"/>
        </w:rPr>
      </w:pPr>
      <w:r>
        <w:rPr>
          <w:color w:val="000000"/>
        </w:rPr>
        <w:t>материальные затраты( за вычетом возвратных отходов). К ним относятся материалы, МБП, топливо, полуфабрикаты, запасные части, износ МБП и т. п.</w:t>
      </w:r>
    </w:p>
    <w:p w:rsidR="00596FDB" w:rsidRDefault="00596FDB">
      <w:pPr>
        <w:widowControl w:val="0"/>
        <w:spacing w:before="120"/>
        <w:ind w:firstLine="567"/>
        <w:jc w:val="both"/>
        <w:rPr>
          <w:color w:val="000000"/>
        </w:rPr>
      </w:pPr>
      <w:r>
        <w:rPr>
          <w:color w:val="000000"/>
        </w:rPr>
        <w:t>износ основных средств. Это амортизация основных средств.</w:t>
      </w:r>
    </w:p>
    <w:p w:rsidR="00596FDB" w:rsidRDefault="00596FDB">
      <w:pPr>
        <w:widowControl w:val="0"/>
        <w:spacing w:before="120"/>
        <w:ind w:firstLine="567"/>
        <w:jc w:val="both"/>
        <w:rPr>
          <w:color w:val="000000"/>
        </w:rPr>
      </w:pPr>
      <w:r>
        <w:rPr>
          <w:color w:val="000000"/>
        </w:rPr>
        <w:t>расходы на оплату труда</w:t>
      </w:r>
    </w:p>
    <w:p w:rsidR="00596FDB" w:rsidRDefault="00596FDB">
      <w:pPr>
        <w:widowControl w:val="0"/>
        <w:spacing w:before="120"/>
        <w:ind w:firstLine="567"/>
        <w:jc w:val="both"/>
        <w:rPr>
          <w:color w:val="000000"/>
        </w:rPr>
      </w:pPr>
      <w:r>
        <w:rPr>
          <w:color w:val="000000"/>
        </w:rPr>
        <w:t>отчисления во внебюджетные фонды ( фонды социального обеспечения – Пенсионный фонд , Медстрах, соцстрах, фонд занятости)</w:t>
      </w:r>
    </w:p>
    <w:p w:rsidR="00596FDB" w:rsidRDefault="00596FDB">
      <w:pPr>
        <w:widowControl w:val="0"/>
        <w:spacing w:before="120"/>
        <w:ind w:firstLine="567"/>
        <w:jc w:val="both"/>
        <w:rPr>
          <w:color w:val="000000"/>
        </w:rPr>
      </w:pPr>
      <w:r>
        <w:rPr>
          <w:color w:val="000000"/>
        </w:rPr>
        <w:t>прочие расходы. К ним относятся арендная плата, командировочные расходы, отчисления в резервные фонды, земельный налог, амортизация нематериальных активов и т.п.</w:t>
      </w:r>
    </w:p>
    <w:p w:rsidR="00596FDB" w:rsidRDefault="00596FDB">
      <w:pPr>
        <w:widowControl w:val="0"/>
        <w:spacing w:before="120"/>
        <w:jc w:val="center"/>
        <w:rPr>
          <w:b/>
          <w:bCs/>
          <w:color w:val="000000"/>
          <w:sz w:val="28"/>
          <w:szCs w:val="28"/>
        </w:rPr>
      </w:pPr>
      <w:r>
        <w:rPr>
          <w:b/>
          <w:bCs/>
          <w:color w:val="000000"/>
          <w:sz w:val="28"/>
          <w:szCs w:val="28"/>
        </w:rPr>
        <w:t>Характеристика счетов, используемых для учета затрат на производство</w:t>
      </w:r>
    </w:p>
    <w:p w:rsidR="00596FDB" w:rsidRDefault="00596FDB">
      <w:pPr>
        <w:widowControl w:val="0"/>
        <w:spacing w:before="120"/>
        <w:ind w:firstLine="567"/>
        <w:jc w:val="both"/>
        <w:rPr>
          <w:color w:val="000000"/>
        </w:rPr>
      </w:pPr>
      <w:r>
        <w:rPr>
          <w:color w:val="000000"/>
        </w:rPr>
        <w:t>Фактические затраты по производству продукции, выполнению работ, оказанию услуг учитываются на активном счете 20 "Основное производство" и отражаются по дебету этого счета по каждой статье себестоимости. По кредиту счета "основное производство" указывается фактическая выпущенной продукции, а также, если имели место возвраты, отходы. Кроме этого используются счет 23 "Вспомогательные производства,. счет 25 "Общепроизводственные расходы" , счет 26 "Общехозяйственные расходы", счет 28 "Брак в производстве", счет 29 "Обслуживающие производства и хозяйства". все эти счета относятся к счетам хозяйственных процессов. Счет вспомогательные производства учитывает по дебету фактические затраты по вспомогательному производству – обслуживание электроэнергией, паром, изготовление инструментов, а по кредите этого счета показывается фактическая себестоимость завершенной продукции. счет 20 и 23 относятся к калькуляционным.</w:t>
      </w:r>
    </w:p>
    <w:p w:rsidR="00596FDB" w:rsidRDefault="00596FDB">
      <w:pPr>
        <w:widowControl w:val="0"/>
        <w:spacing w:before="120"/>
        <w:ind w:firstLine="567"/>
        <w:jc w:val="both"/>
        <w:rPr>
          <w:color w:val="000000"/>
        </w:rPr>
      </w:pPr>
      <w:r>
        <w:rPr>
          <w:color w:val="000000"/>
        </w:rPr>
        <w:t>Счет "Общепроизводственные расходы обобщает информацию о фактически произведенных расходах по обслуживанию основного и вспомогательных производств. Сюда относятся расходы по обслуживанию и эксплуатации машин, затраты на ремонт основных средств производственного назначения, арендная плата за производственные помещения, оплата работникам, занятых обслуживанием производства. Собранные на этом счета расходы распределяются и относятся на счет "основное производство" или счет "Вспомогательное производство".</w:t>
      </w:r>
    </w:p>
    <w:p w:rsidR="00596FDB" w:rsidRDefault="00596FDB">
      <w:pPr>
        <w:widowControl w:val="0"/>
        <w:spacing w:before="120"/>
        <w:ind w:firstLine="567"/>
        <w:jc w:val="both"/>
        <w:rPr>
          <w:color w:val="000000"/>
        </w:rPr>
      </w:pPr>
      <w:r>
        <w:rPr>
          <w:color w:val="000000"/>
        </w:rPr>
        <w:t>Счет "Общехозяйственные расходы" учитывает все расходы, не связанные с производственным процессом, это расходы по управленческому , административному персоналу, расходы по оплате информационных, консультационных и аудиторских услуг и т.п. Собранные на этом счете расходы распределяются и относятся на счет "Основное производство" или счет "Вспомогательное производство". Счета 25, 26 относятся собирательно-распределительным. Счета 20 и 23 могут иметь остаток на конец отчетного периода и тогда отражаются в балансе как незавершенное производство. Счета , 25, 26 не имеют остатков на конец отчетного периода и не отражаются в балансе. Эти счета также могут списываться в дебет счета реализации 46 "Выручка от реализации продукции (работ, услуг)" , если это предусмотрено учетной политикой.</w:t>
      </w:r>
    </w:p>
    <w:p w:rsidR="00596FDB" w:rsidRDefault="00596FDB">
      <w:pPr>
        <w:widowControl w:val="0"/>
        <w:spacing w:before="120"/>
        <w:jc w:val="center"/>
        <w:rPr>
          <w:b/>
          <w:bCs/>
          <w:color w:val="000000"/>
          <w:sz w:val="28"/>
          <w:szCs w:val="28"/>
        </w:rPr>
      </w:pPr>
      <w:r>
        <w:rPr>
          <w:b/>
          <w:bCs/>
          <w:color w:val="000000"/>
          <w:sz w:val="28"/>
          <w:szCs w:val="28"/>
        </w:rPr>
        <w:t>Основные хозяйственные операции, при отражении которых дебетуется счет 10 "Материалы"</w:t>
      </w:r>
    </w:p>
    <w:p w:rsidR="00596FDB" w:rsidRDefault="00596FDB">
      <w:pPr>
        <w:widowControl w:val="0"/>
        <w:spacing w:before="120"/>
        <w:ind w:firstLine="567"/>
        <w:jc w:val="both"/>
        <w:rPr>
          <w:color w:val="000000"/>
        </w:rPr>
      </w:pPr>
      <w:r>
        <w:rPr>
          <w:color w:val="000000"/>
        </w:rPr>
        <w:t>Материалы относятся к материально-производственным запасам. В балансе эти материалы отражаются в разделе «Оборотные активы». Материалы  используются для производства продукции, выполнения работ, оказания услуг и для управленческих нужд. Их учет должен быть организован в соответствии с Положением по бухгалтерскому учету «Учет материально-производственных запасов» (ПБУ 5/98).</w:t>
      </w:r>
    </w:p>
    <w:p w:rsidR="00596FDB" w:rsidRDefault="00596FDB">
      <w:pPr>
        <w:widowControl w:val="0"/>
        <w:spacing w:before="120"/>
        <w:ind w:firstLine="567"/>
        <w:jc w:val="both"/>
        <w:rPr>
          <w:color w:val="000000"/>
        </w:rPr>
      </w:pPr>
      <w:r>
        <w:rPr>
          <w:color w:val="000000"/>
        </w:rPr>
        <w:t>Материалы учитываются на синтетическом счете 10 «Материалы», который является активным балансовым счетом. По дебету его отражается поступление материалов. Поступление материалов на предприятие происходит:</w:t>
      </w:r>
    </w:p>
    <w:p w:rsidR="00596FDB" w:rsidRDefault="00596FDB">
      <w:pPr>
        <w:widowControl w:val="0"/>
        <w:spacing w:before="120"/>
        <w:ind w:firstLine="567"/>
        <w:jc w:val="both"/>
        <w:rPr>
          <w:color w:val="000000"/>
        </w:rPr>
      </w:pPr>
      <w:r>
        <w:rPr>
          <w:color w:val="000000"/>
        </w:rPr>
        <w:t>от поставщиков ( Д-т сч.10 - К-т сч.60)</w:t>
      </w:r>
    </w:p>
    <w:p w:rsidR="00596FDB" w:rsidRDefault="00596FDB">
      <w:pPr>
        <w:widowControl w:val="0"/>
        <w:spacing w:before="120"/>
        <w:ind w:firstLine="567"/>
        <w:jc w:val="both"/>
        <w:rPr>
          <w:color w:val="000000"/>
        </w:rPr>
      </w:pPr>
      <w:r>
        <w:rPr>
          <w:color w:val="000000"/>
        </w:rPr>
        <w:t>от подотчетных лиц (д-т сч.10 – К-т сч.71)</w:t>
      </w:r>
    </w:p>
    <w:p w:rsidR="00596FDB" w:rsidRDefault="00596FDB">
      <w:pPr>
        <w:widowControl w:val="0"/>
        <w:spacing w:before="120"/>
        <w:ind w:firstLine="567"/>
        <w:jc w:val="both"/>
        <w:rPr>
          <w:color w:val="000000"/>
        </w:rPr>
      </w:pPr>
      <w:r>
        <w:rPr>
          <w:color w:val="000000"/>
        </w:rPr>
        <w:t>при списании основных средств и МБП при их ликвидации (Д--т сч. 10 – К-т сч.47)</w:t>
      </w:r>
    </w:p>
    <w:p w:rsidR="00596FDB" w:rsidRDefault="00596FDB">
      <w:pPr>
        <w:widowControl w:val="0"/>
        <w:spacing w:before="120"/>
        <w:ind w:firstLine="567"/>
        <w:jc w:val="both"/>
        <w:rPr>
          <w:color w:val="000000"/>
        </w:rPr>
      </w:pPr>
      <w:r>
        <w:rPr>
          <w:color w:val="000000"/>
        </w:rPr>
        <w:t>из собственного производства (Д-т сч.10 – К-т сч.40)</w:t>
      </w:r>
    </w:p>
    <w:p w:rsidR="00596FDB" w:rsidRDefault="00596FDB">
      <w:pPr>
        <w:widowControl w:val="0"/>
        <w:spacing w:before="120"/>
        <w:ind w:firstLine="567"/>
        <w:jc w:val="both"/>
        <w:rPr>
          <w:color w:val="000000"/>
        </w:rPr>
      </w:pPr>
      <w:r>
        <w:rPr>
          <w:color w:val="000000"/>
        </w:rPr>
        <w:t>после инвентаризации в случае обнаружения излишков (д-т сч.1- - К-т сч.80)</w:t>
      </w:r>
    </w:p>
    <w:p w:rsidR="00596FDB" w:rsidRDefault="00596FDB">
      <w:pPr>
        <w:widowControl w:val="0"/>
        <w:spacing w:before="120"/>
        <w:ind w:firstLine="567"/>
        <w:jc w:val="both"/>
        <w:rPr>
          <w:color w:val="000000"/>
        </w:rPr>
      </w:pPr>
      <w:r>
        <w:rPr>
          <w:color w:val="000000"/>
        </w:rPr>
        <w:t>безвозмездное передача (д-т сч.10 – К-т сч.80)</w:t>
      </w:r>
    </w:p>
    <w:p w:rsidR="00596FDB" w:rsidRDefault="00596FDB">
      <w:pPr>
        <w:widowControl w:val="0"/>
        <w:spacing w:before="120"/>
        <w:ind w:firstLine="567"/>
        <w:jc w:val="both"/>
        <w:rPr>
          <w:color w:val="000000"/>
        </w:rPr>
      </w:pPr>
      <w:r>
        <w:rPr>
          <w:color w:val="000000"/>
        </w:rPr>
        <w:t>взнос в уставный капитал (Д-т сч.10 – К-т сч.75)</w:t>
      </w:r>
    </w:p>
    <w:p w:rsidR="00596FDB" w:rsidRDefault="00596FDB">
      <w:pPr>
        <w:widowControl w:val="0"/>
        <w:spacing w:before="120"/>
        <w:ind w:firstLine="567"/>
        <w:jc w:val="both"/>
        <w:rPr>
          <w:color w:val="000000"/>
        </w:rPr>
      </w:pPr>
      <w:r>
        <w:rPr>
          <w:color w:val="000000"/>
        </w:rPr>
        <w:t>При поступлении материалов материально- ответственное лицо проверяет их соответствие фактического их  количества данным документам поставщика.</w:t>
      </w:r>
    </w:p>
    <w:p w:rsidR="00596FDB" w:rsidRDefault="00596FDB">
      <w:pPr>
        <w:widowControl w:val="0"/>
        <w:spacing w:before="120"/>
        <w:jc w:val="center"/>
        <w:rPr>
          <w:b/>
          <w:bCs/>
          <w:color w:val="000000"/>
          <w:sz w:val="28"/>
          <w:szCs w:val="28"/>
        </w:rPr>
      </w:pPr>
      <w:r>
        <w:rPr>
          <w:b/>
          <w:bCs/>
          <w:color w:val="000000"/>
          <w:sz w:val="28"/>
          <w:szCs w:val="28"/>
        </w:rPr>
        <w:t>Общая схема учета затрат на производство</w:t>
      </w:r>
    </w:p>
    <w:p w:rsidR="00596FDB" w:rsidRDefault="00596FDB">
      <w:pPr>
        <w:widowControl w:val="0"/>
        <w:spacing w:before="120"/>
        <w:ind w:firstLine="567"/>
        <w:jc w:val="both"/>
        <w:rPr>
          <w:color w:val="000000"/>
        </w:rPr>
      </w:pPr>
      <w:r>
        <w:rPr>
          <w:color w:val="000000"/>
        </w:rPr>
        <w:t>Итоговой операцией при учете процесса производства является определение затрат на производство продукции (работ, услуг).В зависимости от назначения производственные затраты подразделяются на основные и накладные, а по способу включения в себестоимость прямые и косвенные. При этом прямые затраты относятся на себестоимость на основании первичных документов, они представляют собой отдельные статьи в калькуляциях, а косвенные учитываются сначала по местам возникновения, а в конце месяца распределяются пропорционально какой-либо базе (например, заработной плате основных производственных рабочих или прямым затратам).</w:t>
      </w:r>
    </w:p>
    <w:p w:rsidR="00596FDB" w:rsidRDefault="00596FDB">
      <w:pPr>
        <w:widowControl w:val="0"/>
        <w:spacing w:before="120"/>
        <w:ind w:firstLine="567"/>
        <w:jc w:val="both"/>
        <w:rPr>
          <w:color w:val="000000"/>
        </w:rPr>
      </w:pPr>
      <w:r>
        <w:rPr>
          <w:color w:val="000000"/>
        </w:rPr>
        <w:t xml:space="preserve">затраты учитываются на счетах 20, 23, 25, 26. Это активные счета. Затраты на них отражаются по дебету. Счета 20 и 23 могут иметь остаток на конец отчетного периода и тогда отражаются в балансе как незавершенное производство. Счета , 25, 26 не имеют остатков на конец отчетного периода и не отражаются в балансе. </w:t>
      </w:r>
    </w:p>
    <w:p w:rsidR="00596FDB" w:rsidRDefault="00596FDB">
      <w:pPr>
        <w:widowControl w:val="0"/>
        <w:spacing w:before="120"/>
        <w:jc w:val="center"/>
        <w:rPr>
          <w:b/>
          <w:bCs/>
          <w:color w:val="000000"/>
          <w:sz w:val="28"/>
          <w:szCs w:val="28"/>
        </w:rPr>
      </w:pPr>
      <w:r>
        <w:rPr>
          <w:b/>
          <w:bCs/>
          <w:color w:val="000000"/>
          <w:sz w:val="28"/>
          <w:szCs w:val="28"/>
        </w:rPr>
        <w:t xml:space="preserve"> Учет выпуска готовой продукции из производства (характеристика сч.40)</w:t>
      </w:r>
    </w:p>
    <w:p w:rsidR="00596FDB" w:rsidRDefault="00596FDB">
      <w:pPr>
        <w:widowControl w:val="0"/>
        <w:spacing w:before="120"/>
        <w:ind w:firstLine="567"/>
        <w:jc w:val="both"/>
        <w:rPr>
          <w:color w:val="000000"/>
        </w:rPr>
      </w:pPr>
      <w:r>
        <w:rPr>
          <w:color w:val="000000"/>
        </w:rPr>
        <w:t>Готовой считается продукция, которая прошла все стадии технологического процесса, принята контролером и сдана на склад. Для ее синтетического учета используется счет 40 «Готовая продукция». Это активный балансовый счет. По дебету его отражается поступление готовой продукции из производства (в корреспонденции со счетами 20, 37 и др.), по кредиту — отгрузка покупателям (в корреспонденции со счетами 45, 46).</w:t>
      </w:r>
    </w:p>
    <w:p w:rsidR="00596FDB" w:rsidRDefault="00596FDB">
      <w:pPr>
        <w:widowControl w:val="0"/>
        <w:spacing w:before="120"/>
        <w:ind w:firstLine="567"/>
        <w:jc w:val="both"/>
        <w:rPr>
          <w:color w:val="000000"/>
        </w:rPr>
      </w:pPr>
      <w:r>
        <w:rPr>
          <w:color w:val="000000"/>
        </w:rPr>
        <w:t>Если предприятие применяет счет 37 «Выпуск продукции (работ, услуг)», то готовая продукция отражается на счете 40 по нормативной (плановой) себестоимости. Если этот счет не применяется, то при списании готовой продукции со счета 20 на счет 40 она учитывается по фактической производственной себестоимости. При отгрузке продукции покупателю и предъявлении ему документов дебетуется счет 46 «Реализация продукции (работ, услуг)» в корреспонденции со счетом 40 «Готовая продукция» (на сумму ее фактической производственной себестоимости). При отгрузке готовых изделий для реализации на комиссионных началах дебетуется счет 45 и кредитуются счета 40 «Готовая продукция»</w:t>
      </w:r>
    </w:p>
    <w:p w:rsidR="00596FDB" w:rsidRDefault="00596FDB">
      <w:pPr>
        <w:widowControl w:val="0"/>
        <w:spacing w:before="120"/>
        <w:ind w:firstLine="567"/>
        <w:jc w:val="both"/>
        <w:rPr>
          <w:color w:val="000000"/>
        </w:rPr>
      </w:pPr>
      <w:r>
        <w:rPr>
          <w:color w:val="000000"/>
        </w:rPr>
        <w:t xml:space="preserve">Наряду с синтетическим учетом должен быть организован аналитический учет готовой продукции по отдельным ее наименованиям. </w:t>
      </w:r>
    </w:p>
    <w:p w:rsidR="00596FDB" w:rsidRDefault="00596FDB">
      <w:pPr>
        <w:widowControl w:val="0"/>
        <w:spacing w:before="120"/>
        <w:jc w:val="center"/>
        <w:rPr>
          <w:b/>
          <w:bCs/>
          <w:color w:val="000000"/>
          <w:sz w:val="28"/>
          <w:szCs w:val="28"/>
        </w:rPr>
      </w:pPr>
      <w:r>
        <w:rPr>
          <w:b/>
          <w:bCs/>
          <w:color w:val="000000"/>
          <w:sz w:val="28"/>
          <w:szCs w:val="28"/>
        </w:rPr>
        <w:t xml:space="preserve"> Характеристика счета 46 "Реализация продукции, работ, услуг" ( с примерами)</w:t>
      </w:r>
    </w:p>
    <w:p w:rsidR="00596FDB" w:rsidRDefault="00596FDB">
      <w:pPr>
        <w:widowControl w:val="0"/>
        <w:spacing w:before="120"/>
        <w:ind w:firstLine="567"/>
        <w:jc w:val="both"/>
        <w:rPr>
          <w:color w:val="000000"/>
        </w:rPr>
      </w:pPr>
      <w:r>
        <w:rPr>
          <w:color w:val="000000"/>
        </w:rPr>
        <w:t>Счет 46 "Реализация продукции (работ, услуг)" предназначен для обобщения информации о процессе реализации готовой продукции, товаров, выполненных работ и оказанных услуг, а также для определения финансовых результатов от реализации этих ценностей (работ, услуг). На этом счете отражаются, в частности, себестоимость и выручка (доходы) по:</w:t>
      </w:r>
    </w:p>
    <w:p w:rsidR="00596FDB" w:rsidRDefault="00596FDB">
      <w:pPr>
        <w:widowControl w:val="0"/>
        <w:spacing w:before="120"/>
        <w:ind w:firstLine="567"/>
        <w:jc w:val="both"/>
        <w:rPr>
          <w:color w:val="000000"/>
        </w:rPr>
      </w:pPr>
      <w:r>
        <w:rPr>
          <w:color w:val="000000"/>
        </w:rPr>
        <w:t>готовой продукции</w:t>
      </w:r>
    </w:p>
    <w:p w:rsidR="00596FDB" w:rsidRDefault="00596FDB">
      <w:pPr>
        <w:widowControl w:val="0"/>
        <w:spacing w:before="120"/>
        <w:ind w:firstLine="567"/>
        <w:jc w:val="both"/>
        <w:rPr>
          <w:color w:val="000000"/>
        </w:rPr>
      </w:pPr>
      <w:r>
        <w:rPr>
          <w:color w:val="000000"/>
        </w:rPr>
        <w:t xml:space="preserve">работам и услугам </w:t>
      </w:r>
    </w:p>
    <w:p w:rsidR="00596FDB" w:rsidRDefault="00596FDB">
      <w:pPr>
        <w:widowControl w:val="0"/>
        <w:spacing w:before="120"/>
        <w:ind w:firstLine="567"/>
        <w:jc w:val="both"/>
        <w:rPr>
          <w:color w:val="000000"/>
        </w:rPr>
      </w:pPr>
      <w:r>
        <w:rPr>
          <w:color w:val="000000"/>
        </w:rPr>
        <w:t>строительным, монтажным, проектно - изыскательским, геологоразведочным, научно - исследовательским и т.п. работам;</w:t>
      </w:r>
    </w:p>
    <w:p w:rsidR="00596FDB" w:rsidRDefault="00596FDB">
      <w:pPr>
        <w:widowControl w:val="0"/>
        <w:spacing w:before="120"/>
        <w:ind w:firstLine="567"/>
        <w:jc w:val="both"/>
        <w:rPr>
          <w:color w:val="000000"/>
        </w:rPr>
      </w:pPr>
      <w:r>
        <w:rPr>
          <w:color w:val="000000"/>
        </w:rPr>
        <w:t>товарам в торговых, снабженческих и сбытовых предприятиях;</w:t>
      </w:r>
    </w:p>
    <w:p w:rsidR="00596FDB" w:rsidRDefault="00596FDB">
      <w:pPr>
        <w:widowControl w:val="0"/>
        <w:spacing w:before="120"/>
        <w:ind w:firstLine="567"/>
        <w:jc w:val="both"/>
        <w:rPr>
          <w:color w:val="000000"/>
        </w:rPr>
      </w:pPr>
      <w:r>
        <w:rPr>
          <w:color w:val="000000"/>
        </w:rPr>
        <w:t>услугам по перевозке грузов и пассажиров на предприятиях транспорта;</w:t>
      </w:r>
    </w:p>
    <w:p w:rsidR="00596FDB" w:rsidRDefault="00596FDB">
      <w:pPr>
        <w:widowControl w:val="0"/>
        <w:spacing w:before="120"/>
        <w:ind w:firstLine="567"/>
        <w:jc w:val="both"/>
        <w:rPr>
          <w:color w:val="000000"/>
        </w:rPr>
      </w:pPr>
      <w:r>
        <w:rPr>
          <w:color w:val="000000"/>
        </w:rPr>
        <w:t>услугам по прокату легковых автомобилей</w:t>
      </w:r>
    </w:p>
    <w:p w:rsidR="00596FDB" w:rsidRDefault="00596FDB">
      <w:pPr>
        <w:widowControl w:val="0"/>
        <w:spacing w:before="120"/>
        <w:ind w:firstLine="567"/>
        <w:jc w:val="both"/>
        <w:rPr>
          <w:color w:val="000000"/>
        </w:rPr>
      </w:pPr>
      <w:r>
        <w:rPr>
          <w:color w:val="000000"/>
        </w:rPr>
        <w:t>транспортно - экспедиционным и погрузочно - разгрузочным операциям;</w:t>
      </w:r>
    </w:p>
    <w:p w:rsidR="00596FDB" w:rsidRDefault="00596FDB">
      <w:pPr>
        <w:widowControl w:val="0"/>
        <w:spacing w:before="120"/>
        <w:ind w:firstLine="567"/>
        <w:jc w:val="both"/>
        <w:rPr>
          <w:color w:val="000000"/>
        </w:rPr>
      </w:pPr>
      <w:r>
        <w:rPr>
          <w:color w:val="000000"/>
        </w:rPr>
        <w:t>услугам предприятий связи.</w:t>
      </w:r>
    </w:p>
    <w:p w:rsidR="00596FDB" w:rsidRDefault="00596FDB">
      <w:pPr>
        <w:widowControl w:val="0"/>
        <w:spacing w:before="120"/>
        <w:ind w:firstLine="567"/>
        <w:jc w:val="both"/>
        <w:rPr>
          <w:color w:val="000000"/>
        </w:rPr>
      </w:pPr>
      <w:r>
        <w:rPr>
          <w:color w:val="000000"/>
        </w:rPr>
        <w:t>Промышленные предприятия по мере предъявления покупателям (заказчикам) расчетных документов за отгруженную продукцию, выполненные работы и оказанные услуги отражают сумму, на которую покупателям (заказчикам) предъявлены расчетные документы, по кредиту счета 46 "Реализация продукции (работ, услуг)" и дебету счета 62 "Расчеты с покупателями и заказчиками". Одновременно себестоимость отгруженной продукции, работ и услуг списывается с кредита счетов 40 "Готовая продукция", 45 "Товары отгруженные", 20 "Основное производство", 37 "Выпуск продукции (работ, услуг)" и других в дебет счета 46 "Реализация продукции (работ, услуг)".</w:t>
      </w:r>
    </w:p>
    <w:p w:rsidR="00596FDB" w:rsidRDefault="00596FDB">
      <w:pPr>
        <w:widowControl w:val="0"/>
        <w:spacing w:before="120"/>
        <w:ind w:firstLine="567"/>
        <w:jc w:val="both"/>
        <w:rPr>
          <w:color w:val="000000"/>
        </w:rPr>
      </w:pPr>
      <w:r>
        <w:rPr>
          <w:color w:val="000000"/>
        </w:rPr>
        <w:t>учитывалась эта продукция (работы, услуги).</w:t>
      </w:r>
    </w:p>
    <w:p w:rsidR="00596FDB" w:rsidRDefault="00596FDB">
      <w:pPr>
        <w:widowControl w:val="0"/>
        <w:spacing w:before="120"/>
        <w:ind w:firstLine="567"/>
        <w:jc w:val="both"/>
        <w:rPr>
          <w:color w:val="000000"/>
        </w:rPr>
      </w:pPr>
      <w:r>
        <w:rPr>
          <w:color w:val="000000"/>
        </w:rPr>
        <w:t>В строительных предприятиях по кредиту счета 46 "Реализация продукции (работ, услуг)" отражается стоимость законченных объектов строительства или работ, выполненных по договорам подряда и субподряда, определяемая по документам, служащим основанием для расчетов между заказчиками и подрядчиками или субподрядчиками (в корреспонденции со счетом 62 "Расчеты с покупателями и заказчиками"), а по дебету - фактическая себестоимость сданных работ (в корреспонденции со счетом 20 "Основное производство").</w:t>
      </w:r>
    </w:p>
    <w:p w:rsidR="00596FDB" w:rsidRDefault="00596FDB">
      <w:pPr>
        <w:widowControl w:val="0"/>
        <w:spacing w:before="120"/>
        <w:ind w:firstLine="567"/>
        <w:jc w:val="both"/>
        <w:rPr>
          <w:color w:val="000000"/>
        </w:rPr>
      </w:pPr>
      <w:r>
        <w:rPr>
          <w:color w:val="000000"/>
        </w:rPr>
        <w:t>На предприятиях, ведущих геологоразведочные работы, по кредиту счета 46 "Реализация продукции (работ, услуг)" отражается договорная стоимость выполненных работ, по которым расчетные документы предъявлены заказчикам (в корреспонденции со счетом 62 "Расчеты с покупателями и заказчиками"), а по дебету - фактические затраты по этим работам (в корреспонденции со счетом 20 "Основное производство").</w:t>
      </w:r>
    </w:p>
    <w:p w:rsidR="00596FDB" w:rsidRDefault="00596FDB">
      <w:pPr>
        <w:widowControl w:val="0"/>
        <w:spacing w:before="120"/>
        <w:ind w:firstLine="567"/>
        <w:jc w:val="both"/>
        <w:rPr>
          <w:color w:val="000000"/>
        </w:rPr>
      </w:pPr>
      <w:r>
        <w:rPr>
          <w:color w:val="000000"/>
        </w:rPr>
        <w:t>В проектных и изыскательских организациях по кредиту счета 46 "Реализация продукции (работ, услуг)" отражается договорная (сметная) стоимость проектно - сметной документации по полностью законченным проектам или видам работ, сданным заказчикам (в корреспонденции со счетом 62 "Расчеты с покупателями и заказчиками"), а по дебету - фактическая себестоимость этих работ (в корреспонденции со счетом 20 "Основное производство").</w:t>
      </w:r>
    </w:p>
    <w:p w:rsidR="00596FDB" w:rsidRDefault="00596FDB">
      <w:pPr>
        <w:widowControl w:val="0"/>
        <w:spacing w:before="120"/>
        <w:ind w:firstLine="567"/>
        <w:jc w:val="both"/>
        <w:rPr>
          <w:color w:val="000000"/>
        </w:rPr>
      </w:pPr>
      <w:r>
        <w:rPr>
          <w:color w:val="000000"/>
        </w:rPr>
        <w:t>В научно - исследовательских организациях по кредиту счета 46 "Реализация продукции (работ, услуг)" отражается договорная (сметная) стоимость сданных заказчикам научно - исследовательских и опытно - конструкторских работ (в корреспонденции со счетом 62 "Расчеты с покупателями и заказчиками"), а по дебету - фактическая себестоимость этих работ (в корреспонденции со счетом 20 "Основное производство"). и т.д.</w:t>
      </w:r>
    </w:p>
    <w:p w:rsidR="00596FDB" w:rsidRDefault="00596FDB">
      <w:pPr>
        <w:widowControl w:val="0"/>
        <w:spacing w:before="120"/>
        <w:ind w:firstLine="567"/>
        <w:jc w:val="both"/>
        <w:rPr>
          <w:color w:val="000000"/>
        </w:rPr>
      </w:pPr>
      <w:r>
        <w:rPr>
          <w:color w:val="000000"/>
        </w:rPr>
        <w:t>Результаты от реализации продукции (товаров, работ, услуг) списываются ежемесячно со счета 46 "Реализация продукции (работ, услуг)" на счет 80 "Прибыли и убытки".</w:t>
      </w:r>
    </w:p>
    <w:p w:rsidR="00596FDB" w:rsidRDefault="00596FDB">
      <w:pPr>
        <w:widowControl w:val="0"/>
        <w:spacing w:before="120"/>
        <w:ind w:firstLine="567"/>
        <w:jc w:val="both"/>
        <w:rPr>
          <w:color w:val="000000"/>
        </w:rPr>
      </w:pPr>
      <w:r>
        <w:rPr>
          <w:color w:val="000000"/>
        </w:rPr>
        <w:t>Аналитический учет по счету 46 "Реализация продукции (работ, услуг)" ведется по каждому виду реализуемой продукции (товаров), выполняемых работ и оказываемых услуг. Кроме того, аналитический учет по этому счету может вестись по регионам реализации и другим направлениям, необходимым для управления предприятием.</w:t>
      </w:r>
    </w:p>
    <w:p w:rsidR="00596FDB" w:rsidRDefault="00596FDB">
      <w:pPr>
        <w:widowControl w:val="0"/>
        <w:spacing w:before="120"/>
        <w:ind w:firstLine="567"/>
        <w:jc w:val="both"/>
        <w:rPr>
          <w:color w:val="000000"/>
        </w:rPr>
      </w:pPr>
      <w:r>
        <w:rPr>
          <w:color w:val="000000"/>
        </w:rPr>
        <w:t xml:space="preserve">Например, организация оказало услуги по перевозке груза на сумму 240.000 рублей и получила денежные средства за эту услугу. Себестоимость услуг составила 150.000 рублей. НДС составил 40.000 рублей. Другие налоги в примере не участвуют для упрощения расчета. </w:t>
      </w:r>
    </w:p>
    <w:p w:rsidR="00596FDB" w:rsidRDefault="00596FDB">
      <w:pPr>
        <w:widowControl w:val="0"/>
        <w:spacing w:before="120"/>
        <w:ind w:firstLine="567"/>
        <w:jc w:val="both"/>
        <w:rPr>
          <w:color w:val="000000"/>
        </w:rPr>
      </w:pPr>
      <w:r>
        <w:rPr>
          <w:color w:val="000000"/>
        </w:rPr>
        <w:t>Д-т сч.62- К-т сч.46 – 240.000 рублей</w:t>
      </w:r>
    </w:p>
    <w:p w:rsidR="00596FDB" w:rsidRDefault="00596FDB">
      <w:pPr>
        <w:widowControl w:val="0"/>
        <w:spacing w:before="120"/>
        <w:ind w:firstLine="567"/>
        <w:jc w:val="both"/>
        <w:rPr>
          <w:color w:val="000000"/>
        </w:rPr>
      </w:pPr>
      <w:r>
        <w:rPr>
          <w:color w:val="000000"/>
        </w:rPr>
        <w:t>Д-т сч.46 – К-т сч.68 - 40.000 рублей</w:t>
      </w:r>
    </w:p>
    <w:p w:rsidR="00596FDB" w:rsidRDefault="00596FDB">
      <w:pPr>
        <w:widowControl w:val="0"/>
        <w:spacing w:before="120"/>
        <w:ind w:firstLine="567"/>
        <w:jc w:val="both"/>
        <w:rPr>
          <w:color w:val="000000"/>
        </w:rPr>
      </w:pPr>
      <w:r>
        <w:rPr>
          <w:color w:val="000000"/>
        </w:rPr>
        <w:t>Д-т сч 46 – К-т сч.20 –150.000 рублей</w:t>
      </w:r>
    </w:p>
    <w:p w:rsidR="00596FDB" w:rsidRDefault="00596FDB">
      <w:pPr>
        <w:widowControl w:val="0"/>
        <w:spacing w:before="120"/>
        <w:ind w:firstLine="567"/>
        <w:jc w:val="both"/>
        <w:rPr>
          <w:color w:val="000000"/>
        </w:rPr>
      </w:pPr>
      <w:r>
        <w:rPr>
          <w:color w:val="000000"/>
        </w:rPr>
        <w:t>Кредитовый оборот составляет 240.000 рублей, Дебетовый – 190.000 рублей, Разница между кредитовым оборотом и дебетовым составляет прибыль в размере 60.000 рублей, что отразится корреспонденцией счетов Д-т сч.456 – К-т сч.80.. Поступление выручки от реализации услуг отразится корреспонденцией счетов Д-т сч.51 – К-т сч.62.</w:t>
      </w:r>
    </w:p>
    <w:p w:rsidR="00596FDB" w:rsidRDefault="00596FDB">
      <w:pPr>
        <w:widowControl w:val="0"/>
        <w:spacing w:before="120"/>
        <w:jc w:val="center"/>
        <w:rPr>
          <w:b/>
          <w:bCs/>
          <w:color w:val="000000"/>
          <w:sz w:val="28"/>
          <w:szCs w:val="28"/>
        </w:rPr>
      </w:pPr>
      <w:r>
        <w:rPr>
          <w:b/>
          <w:bCs/>
          <w:color w:val="000000"/>
          <w:sz w:val="28"/>
          <w:szCs w:val="28"/>
        </w:rPr>
        <w:t xml:space="preserve"> Характеристика счета 47 "Реализация и прочие выбытие основных средств"</w:t>
      </w:r>
    </w:p>
    <w:p w:rsidR="00596FDB" w:rsidRDefault="00596FDB">
      <w:pPr>
        <w:widowControl w:val="0"/>
        <w:spacing w:before="120"/>
        <w:ind w:firstLine="567"/>
        <w:jc w:val="both"/>
        <w:rPr>
          <w:color w:val="000000"/>
        </w:rPr>
      </w:pPr>
      <w:r>
        <w:rPr>
          <w:color w:val="000000"/>
        </w:rPr>
        <w:t>Счет 47 "Реализация и прочее выбытие основных средств" предназначен для обобщения информации о процессе реализации (продаже) и прочем выбытии (ликвидации, списании, передаче безвозмездно и др.) принадлежащих предприятию основных средств, а также для определения финансовых результатов от их реализации.</w:t>
      </w:r>
    </w:p>
    <w:p w:rsidR="00596FDB" w:rsidRDefault="00596FDB">
      <w:pPr>
        <w:widowControl w:val="0"/>
        <w:spacing w:before="120"/>
        <w:ind w:firstLine="567"/>
        <w:jc w:val="both"/>
        <w:rPr>
          <w:color w:val="000000"/>
        </w:rPr>
      </w:pPr>
      <w:r>
        <w:rPr>
          <w:color w:val="000000"/>
        </w:rPr>
        <w:t>По дебету счета 47 "Реализация и прочее выбытие основных средств" отражаются первоначальная стоимость выбывших объектов основных средств, а также понесенные расходы, связанные с выбытием основных средств (сносом и разборкой зданий, сооружений, демонтажем оборудования и т.п.).</w:t>
      </w:r>
    </w:p>
    <w:p w:rsidR="00596FDB" w:rsidRDefault="00596FDB">
      <w:pPr>
        <w:widowControl w:val="0"/>
        <w:spacing w:before="120"/>
        <w:ind w:firstLine="567"/>
        <w:jc w:val="both"/>
        <w:rPr>
          <w:color w:val="000000"/>
        </w:rPr>
      </w:pPr>
      <w:r>
        <w:rPr>
          <w:color w:val="000000"/>
        </w:rPr>
        <w:t>В кредит счета 47 "Реализация и прочее выбытие основных средств" относятся сумма износа, начисленная по выбывшим объектам основных средств к моменту выбытия, выручка от реализации имущества и стоимость материальных ценностей, поступивших в связи со списанием имущества в оценке возможного использования или реализации. Выручка от реализации имущества, т.е. сумма, причитающаяся предприятию за проданные основные средства, отражается по кредиту счета 47 "Реализация и прочее выбытие основных средств" в корреспонденции со счетом 76 "Расчеты с разными дебиторами и кредиторами".</w:t>
      </w:r>
    </w:p>
    <w:p w:rsidR="00596FDB" w:rsidRDefault="00596FDB">
      <w:pPr>
        <w:widowControl w:val="0"/>
        <w:spacing w:before="120"/>
        <w:ind w:firstLine="567"/>
        <w:jc w:val="both"/>
        <w:rPr>
          <w:color w:val="000000"/>
        </w:rPr>
      </w:pPr>
      <w:r>
        <w:rPr>
          <w:color w:val="000000"/>
        </w:rPr>
        <w:t>Дебетовое (убыток) или кредитовое (доход) сальдо по счету 47 "Реализация и прочее выбытие основных средств" в текущем отчетном периоде списывается на счет 80 "Прибыли и убытки".</w:t>
      </w:r>
    </w:p>
    <w:p w:rsidR="00596FDB" w:rsidRDefault="00596FDB">
      <w:pPr>
        <w:widowControl w:val="0"/>
        <w:spacing w:before="120"/>
        <w:ind w:firstLine="567"/>
        <w:jc w:val="both"/>
        <w:rPr>
          <w:color w:val="000000"/>
        </w:rPr>
      </w:pPr>
      <w:r>
        <w:rPr>
          <w:color w:val="000000"/>
        </w:rPr>
        <w:t>В случаях недостачи или порчи объектов основных средств первоначальная стоимость их относится в дебет, а сумма начисленного износа - в кредит счета 47 "Реализация и прочее выбытие основных средств". Остаточная стоимость, отражаемая как недостача ценностей, списывается по кредиту счета 47 "Реализация и прочее выбытие основных средств" в корреспонденции со счетом 84 "Недостачи и потери от порчи ценностей" с последующим отнесением этих сумм в дебет счета 73 "Расчеты с персоналом по прочим операциям" (субсчет "Расчеты по возмещению материального ущерба"), а когда конкретные виновники недостачи или порчи не установлены - на счет 80 "Прибыли и убытки".</w:t>
      </w:r>
    </w:p>
    <w:p w:rsidR="00596FDB" w:rsidRDefault="00596FDB">
      <w:pPr>
        <w:widowControl w:val="0"/>
        <w:spacing w:before="120"/>
        <w:ind w:firstLine="567"/>
        <w:jc w:val="both"/>
        <w:rPr>
          <w:color w:val="000000"/>
        </w:rPr>
      </w:pPr>
      <w:r>
        <w:rPr>
          <w:color w:val="000000"/>
        </w:rPr>
        <w:t>Аналитический учет по счету 47 "Реализация и прочее выбытие основных средств" ведется по отдельным выбывающим инвентарным объектам основных средств.</w:t>
      </w:r>
    </w:p>
    <w:p w:rsidR="00596FDB" w:rsidRDefault="00596FDB">
      <w:pPr>
        <w:widowControl w:val="0"/>
        <w:spacing w:before="120"/>
        <w:jc w:val="center"/>
        <w:rPr>
          <w:b/>
          <w:bCs/>
          <w:color w:val="000000"/>
          <w:sz w:val="28"/>
          <w:szCs w:val="28"/>
        </w:rPr>
      </w:pPr>
      <w:r>
        <w:rPr>
          <w:b/>
          <w:bCs/>
          <w:color w:val="000000"/>
          <w:sz w:val="28"/>
          <w:szCs w:val="28"/>
        </w:rPr>
        <w:t xml:space="preserve"> Характеристика счета 31 "Расходы будущих периодов" ( с примерами)</w:t>
      </w:r>
    </w:p>
    <w:p w:rsidR="00596FDB" w:rsidRDefault="00596FDB">
      <w:pPr>
        <w:widowControl w:val="0"/>
        <w:spacing w:before="120"/>
        <w:ind w:firstLine="567"/>
        <w:jc w:val="both"/>
        <w:rPr>
          <w:color w:val="000000"/>
        </w:rPr>
      </w:pPr>
      <w:r>
        <w:rPr>
          <w:color w:val="000000"/>
        </w:rPr>
        <w:t>Счет 31 "Расходы будущих периодов" предназначен для обобщения информации о расходах, произведенных в данном отчетном периоде, но относящихся к будущим отчетным периодам. В частности, на этом счете могут быть отражены расходы, связанные с горно - подготовительными работами; подготовительными к производству работами в сезонных отраслях промышленности; освоением новых предприятий, производств, установок и агрегатов; рекультивацией земель; неравномерно производимым в течение года ремонтом основных средств (когда предприятием не создается соответствующий резерв или фонд); взносом арендной платы за последующие периоды и др.</w:t>
      </w:r>
    </w:p>
    <w:p w:rsidR="00596FDB" w:rsidRDefault="00596FDB">
      <w:pPr>
        <w:widowControl w:val="0"/>
        <w:spacing w:before="120"/>
        <w:ind w:firstLine="567"/>
        <w:jc w:val="both"/>
        <w:rPr>
          <w:color w:val="000000"/>
        </w:rPr>
      </w:pPr>
      <w:r>
        <w:rPr>
          <w:color w:val="000000"/>
        </w:rPr>
        <w:t>Сроки, в течение которых такие расходы подлежат списанию на издержки производства (обращения) или другие источники, регулируются законодательными и другими нормативными актами. Учтенные на счете 31 "Расходы будущих периодов" расходы списываются в дебет счетов 20 "Основное производство", 23 "Вспомогательные производства", 25 "Общепроизводственные расходы", 26 "Общехозяйственные расходы", 44 "Издержки обращения", 81 "Использование прибыли", 88 "Нераспределенная прибыль (непокрытый убыток)".Например, предприятие оплатило за аренду офиса в январе 2001 года за январь, февраль и март в размере 36.000 рублей. Такие расходы будут отнесены на счет 31 (Д-т сч. 31 – К-т сч.51) и ежемесячно будут списываться на счета затрат равными долями 12.000 рублей в месяц)  Аналитический учет по счету 31 "Расходы будущих периодов" ведется по видам расходов.</w:t>
      </w:r>
    </w:p>
    <w:p w:rsidR="00596FDB" w:rsidRDefault="00596FDB">
      <w:pPr>
        <w:widowControl w:val="0"/>
        <w:spacing w:before="120"/>
        <w:jc w:val="center"/>
        <w:rPr>
          <w:b/>
          <w:bCs/>
          <w:color w:val="000000"/>
          <w:sz w:val="28"/>
          <w:szCs w:val="28"/>
        </w:rPr>
      </w:pPr>
      <w:r>
        <w:rPr>
          <w:b/>
          <w:bCs/>
          <w:color w:val="000000"/>
          <w:sz w:val="28"/>
          <w:szCs w:val="28"/>
        </w:rPr>
        <w:t xml:space="preserve"> Характеристика сч.83 "Доходы будущих периодов" ( с примерами)</w:t>
      </w:r>
    </w:p>
    <w:p w:rsidR="00596FDB" w:rsidRDefault="00596FDB">
      <w:pPr>
        <w:widowControl w:val="0"/>
        <w:spacing w:before="120"/>
        <w:ind w:firstLine="567"/>
        <w:jc w:val="both"/>
        <w:rPr>
          <w:color w:val="000000"/>
        </w:rPr>
      </w:pPr>
      <w:r>
        <w:rPr>
          <w:color w:val="000000"/>
        </w:rPr>
        <w:t xml:space="preserve">Счет 83 "Доходы будущих периодов" предназначен для обобщения информации о доходах, полученных (начисленных) в отчетном периоде, но относящихся к будущим отчетным периодам. </w:t>
      </w:r>
    </w:p>
    <w:p w:rsidR="00596FDB" w:rsidRDefault="00596FDB">
      <w:pPr>
        <w:widowControl w:val="0"/>
        <w:spacing w:before="120"/>
        <w:ind w:firstLine="567"/>
        <w:jc w:val="both"/>
        <w:rPr>
          <w:color w:val="000000"/>
        </w:rPr>
      </w:pPr>
      <w:r>
        <w:rPr>
          <w:color w:val="000000"/>
        </w:rPr>
        <w:t>К счету 83 "Доходы будущих периодов" могут быть открыты субсчета:</w:t>
      </w:r>
    </w:p>
    <w:p w:rsidR="00596FDB" w:rsidRDefault="00596FDB">
      <w:pPr>
        <w:widowControl w:val="0"/>
        <w:spacing w:before="120"/>
        <w:ind w:firstLine="567"/>
        <w:jc w:val="both"/>
        <w:rPr>
          <w:color w:val="000000"/>
        </w:rPr>
      </w:pPr>
      <w:r>
        <w:rPr>
          <w:color w:val="000000"/>
        </w:rPr>
        <w:t>83-1 "Доходы, полученные в счет будущих периодов",</w:t>
      </w:r>
    </w:p>
    <w:p w:rsidR="00596FDB" w:rsidRDefault="00596FDB">
      <w:pPr>
        <w:widowControl w:val="0"/>
        <w:spacing w:before="120"/>
        <w:ind w:firstLine="567"/>
        <w:jc w:val="both"/>
        <w:rPr>
          <w:color w:val="000000"/>
        </w:rPr>
      </w:pPr>
      <w:r>
        <w:rPr>
          <w:color w:val="000000"/>
        </w:rPr>
        <w:t>83-2 "Предстоящие поступления задолженности по недостачам, выявленным за прошлые годы" и т.д.</w:t>
      </w:r>
    </w:p>
    <w:p w:rsidR="00596FDB" w:rsidRDefault="00596FDB">
      <w:pPr>
        <w:widowControl w:val="0"/>
        <w:spacing w:before="120"/>
        <w:ind w:firstLine="567"/>
        <w:jc w:val="both"/>
        <w:rPr>
          <w:color w:val="000000"/>
        </w:rPr>
      </w:pPr>
      <w:r>
        <w:rPr>
          <w:color w:val="000000"/>
        </w:rPr>
        <w:t>На субсчете 83-1 "Доходы, полученные в счет будущих периодов" учитывается движение доходов, полученных в отчетном периоде, но относящихся к будущим отчетным периодам. Например, организация сдала в аренду здание сроком на 2 года и получила арендную плату вперед за весь период аренды в размере 240.000 рублей. В этом случае поступление денежных средств будет отражено как Д-т счета 51 – К-т счета 83</w:t>
      </w:r>
    </w:p>
    <w:p w:rsidR="00596FDB" w:rsidRDefault="00596FDB">
      <w:pPr>
        <w:widowControl w:val="0"/>
        <w:spacing w:before="120"/>
        <w:ind w:firstLine="567"/>
        <w:jc w:val="both"/>
        <w:rPr>
          <w:color w:val="000000"/>
        </w:rPr>
      </w:pPr>
      <w:r>
        <w:rPr>
          <w:color w:val="000000"/>
        </w:rPr>
        <w:t xml:space="preserve">Аналитический учет по счету 83 "Доходы будущих периодов" ведется по каждому виду доходов. </w:t>
      </w:r>
    </w:p>
    <w:p w:rsidR="00596FDB" w:rsidRDefault="00596FDB">
      <w:pPr>
        <w:widowControl w:val="0"/>
        <w:spacing w:before="120"/>
        <w:ind w:firstLine="567"/>
        <w:jc w:val="both"/>
        <w:rPr>
          <w:color w:val="000000"/>
        </w:rPr>
      </w:pPr>
      <w:r>
        <w:rPr>
          <w:color w:val="000000"/>
        </w:rPr>
        <w:t>На субсчете 83-2 "Предстоящие поступления задолженности по недостачам, выявленным за прошлые годы" учитывается движение предстоящих поступлений задолженности по недостачам, выявленным в отчетном периоде за прошлые годы. Например, по итогам инвентаризации определено, что на складе отсутствует товар на сумму 120.000 рублей, установлено виновное лицо Иванов И.И., которое будет выплачивать эту недостачу , такая операция отразится Д-т сч.84 - К-т сч.83, Дт- сч.73 "Расчеты по возмещению материального ущерба" – К-т сч.84 "недостачи и потери от порчи материальных ценностей".</w:t>
      </w:r>
    </w:p>
    <w:p w:rsidR="00596FDB" w:rsidRDefault="00596FDB">
      <w:pPr>
        <w:widowControl w:val="0"/>
        <w:spacing w:before="120"/>
        <w:ind w:firstLine="567"/>
        <w:jc w:val="both"/>
        <w:rPr>
          <w:color w:val="000000"/>
        </w:rPr>
      </w:pPr>
      <w:r>
        <w:rPr>
          <w:color w:val="000000"/>
        </w:rPr>
        <w:t>По мере погашения задолженности по недостачам кредитуется счет 73 "Расчеты с персоналом по прочим операциям" в корреспонденции со счетами учета денежных средств при одновременном отражении поступивших сумм по кредиту счета 80 "Прибыли и убытки" (прибыли прошлых лет, выявленные в отчетном году) и дебету счета 83 "Доходы будущих периодов".</w:t>
      </w:r>
    </w:p>
    <w:p w:rsidR="00596FDB" w:rsidRDefault="00596FDB">
      <w:pPr>
        <w:widowControl w:val="0"/>
        <w:spacing w:before="120"/>
        <w:ind w:firstLine="567"/>
        <w:jc w:val="both"/>
        <w:rPr>
          <w:color w:val="000000"/>
        </w:rPr>
      </w:pPr>
      <w:r>
        <w:rPr>
          <w:color w:val="000000"/>
        </w:rPr>
        <w:t>Недостающие материальные и иные ценности и стоимостью, по которой они числятся на балансе предприятия.</w:t>
      </w:r>
    </w:p>
    <w:p w:rsidR="00596FDB" w:rsidRDefault="00596FDB">
      <w:pPr>
        <w:widowControl w:val="0"/>
        <w:spacing w:before="120"/>
        <w:ind w:firstLine="567"/>
        <w:jc w:val="both"/>
        <w:rPr>
          <w:color w:val="000000"/>
        </w:rPr>
      </w:pPr>
    </w:p>
    <w:p w:rsidR="00596FDB" w:rsidRDefault="00596FDB">
      <w:pPr>
        <w:widowControl w:val="0"/>
        <w:spacing w:before="120"/>
        <w:jc w:val="center"/>
        <w:rPr>
          <w:b/>
          <w:bCs/>
          <w:color w:val="000000"/>
          <w:sz w:val="28"/>
          <w:szCs w:val="28"/>
        </w:rPr>
      </w:pPr>
      <w:r>
        <w:rPr>
          <w:b/>
          <w:bCs/>
          <w:color w:val="000000"/>
          <w:sz w:val="28"/>
          <w:szCs w:val="28"/>
        </w:rPr>
        <w:t xml:space="preserve"> Учет финансовых результатов от реализации активов организации (характеристика счетов 80 и 88).</w:t>
      </w:r>
    </w:p>
    <w:p w:rsidR="00596FDB" w:rsidRDefault="00596FDB">
      <w:pPr>
        <w:widowControl w:val="0"/>
        <w:spacing w:before="120"/>
        <w:ind w:firstLine="567"/>
        <w:jc w:val="both"/>
        <w:rPr>
          <w:color w:val="000000"/>
        </w:rPr>
      </w:pPr>
      <w:r>
        <w:rPr>
          <w:color w:val="000000"/>
        </w:rPr>
        <w:t>Финансовый результат деятельности предприятия складывается из прибылей и убытков. Они отражаются на активно-пассивном счете 80 "Прибыли и убытки". По дебету записываются убытки, по кредиту – прибыль. основная часть прибыли – это прибыль от реализации продукции (работ, услуг), которая рассчитывается как разница между кредитовым и дебетовым оборотом счета 46 "реализация продукции (работ. услуг)" Отражается прибыль корреспонденцией счетов Д-т сч.46 – К-т сч.80. Другая часть прибыли образуется от реализации основных средств и прочих активов. При реализации основных средств разница между кредитовым и дебетовым оборотом по счету 47 "Реализация и прочие выбытие основных средств"также дает либо прибыль, либо убыток( если кредит больше дебета, то получается прибыль Д-т сч.47 - К-т сч. 80). При реализации прочих активов разница между кредитовым и дебетовым оборотом  счета 48 "реализация прочих активов"  дает либо прибыль, либо убыток( если кредит больше дебета, то получается прибыль Д-т сч.48 - К-т сч. 80).В результате всех операций рассчитывается балансовая прибыль, то есть та, которая показывается в балансе. В определении чистой прибыли в отчтеном периоде  из балансовой прибыли вычитается налог на прибыль (показатель счетае 81 "Использование прибыли"). В конце года производится реформация баланса, то есть дебетуется счет 80 и кредитуется счет 81. Оставшаяся прибыль со счета 80 списывается на счет 88 "Нераспределенная прибыль отчетного года.</w:t>
      </w:r>
    </w:p>
    <w:p w:rsidR="00596FDB" w:rsidRDefault="00596FDB">
      <w:pPr>
        <w:widowControl w:val="0"/>
        <w:spacing w:before="120"/>
        <w:ind w:firstLine="567"/>
        <w:jc w:val="both"/>
        <w:rPr>
          <w:color w:val="000000"/>
        </w:rPr>
      </w:pPr>
      <w:r>
        <w:rPr>
          <w:color w:val="000000"/>
        </w:rPr>
        <w:t>Эта прибыль может распределяться как дивиденды учредителям ( Д-т сч.88 – К-т сч.75, как отчисления в резервный капитал Д-т сч.88 – К-т сч.86) и т.п.</w:t>
      </w:r>
    </w:p>
    <w:p w:rsidR="00596FDB" w:rsidRDefault="00596FDB">
      <w:pPr>
        <w:widowControl w:val="0"/>
        <w:spacing w:before="120"/>
        <w:jc w:val="center"/>
        <w:rPr>
          <w:b/>
          <w:bCs/>
          <w:color w:val="000000"/>
          <w:sz w:val="28"/>
          <w:szCs w:val="28"/>
        </w:rPr>
      </w:pPr>
      <w:r>
        <w:rPr>
          <w:b/>
          <w:bCs/>
          <w:color w:val="000000"/>
          <w:sz w:val="28"/>
          <w:szCs w:val="28"/>
        </w:rPr>
        <w:t>. Понятие, формирование и методические аспекты учетной политики</w:t>
      </w:r>
    </w:p>
    <w:p w:rsidR="00596FDB" w:rsidRDefault="00596FDB">
      <w:pPr>
        <w:widowControl w:val="0"/>
        <w:spacing w:before="120"/>
        <w:ind w:firstLine="567"/>
        <w:jc w:val="both"/>
        <w:rPr>
          <w:color w:val="000000"/>
        </w:rPr>
      </w:pPr>
      <w:r>
        <w:rPr>
          <w:color w:val="000000"/>
        </w:rPr>
        <w:t>Под учетной политикой организации понимается принятая ею совокупность способов ведения бухгалтерского учета — первичного наблюдения, стоимостного измерения, текущей группировки и итогового обобщения фактов хозяйственной деятельности.</w:t>
      </w:r>
    </w:p>
    <w:p w:rsidR="00596FDB" w:rsidRDefault="00596FDB">
      <w:pPr>
        <w:widowControl w:val="0"/>
        <w:spacing w:before="120"/>
        <w:ind w:firstLine="567"/>
        <w:jc w:val="both"/>
        <w:rPr>
          <w:color w:val="000000"/>
        </w:rPr>
      </w:pPr>
      <w:r>
        <w:rPr>
          <w:color w:val="000000"/>
        </w:rPr>
        <w:t>К способам ведения бухгалтерского учета относятся способы группировки и оценки фактов хозяйственной деятельности, погашения стоимости активов, организации документооборота, инвентаризации, способы применения счетов бухгалтерского учета, системы регистров бухгалтерского учета, обработки информации и иные соответствующие способы и приемы.</w:t>
      </w:r>
    </w:p>
    <w:p w:rsidR="00596FDB" w:rsidRDefault="00596FDB">
      <w:pPr>
        <w:widowControl w:val="0"/>
        <w:spacing w:before="120"/>
        <w:ind w:firstLine="567"/>
        <w:jc w:val="both"/>
        <w:rPr>
          <w:color w:val="000000"/>
        </w:rPr>
      </w:pPr>
      <w:r>
        <w:rPr>
          <w:color w:val="000000"/>
        </w:rPr>
        <w:t>Учетная политика организации формируется главным бухгалтером (бухгалтером) организации и утверждается руководителем организации.</w:t>
      </w:r>
    </w:p>
    <w:p w:rsidR="00596FDB" w:rsidRDefault="00596FDB">
      <w:pPr>
        <w:widowControl w:val="0"/>
        <w:spacing w:before="120"/>
        <w:ind w:firstLine="567"/>
        <w:jc w:val="both"/>
        <w:rPr>
          <w:color w:val="000000"/>
        </w:rPr>
      </w:pPr>
      <w:r>
        <w:rPr>
          <w:color w:val="000000"/>
        </w:rPr>
        <w:t>При этом утверждается:</w:t>
      </w:r>
    </w:p>
    <w:p w:rsidR="00596FDB" w:rsidRDefault="00596FDB">
      <w:pPr>
        <w:widowControl w:val="0"/>
        <w:spacing w:before="120"/>
        <w:ind w:firstLine="567"/>
        <w:jc w:val="both"/>
        <w:rPr>
          <w:color w:val="000000"/>
        </w:rPr>
      </w:pPr>
      <w:r>
        <w:rPr>
          <w:color w:val="000000"/>
        </w:rPr>
        <w:t>рабочий план счетов бухгалтерского учета, содержащий синтетические и аналитические счета, необходимые для ведения бухгалтерского учета в соответствии с требованиями своевременности и полноты учета и отчетности;</w:t>
      </w:r>
    </w:p>
    <w:p w:rsidR="00596FDB" w:rsidRDefault="00596FDB">
      <w:pPr>
        <w:widowControl w:val="0"/>
        <w:spacing w:before="120"/>
        <w:ind w:firstLine="567"/>
        <w:jc w:val="both"/>
        <w:rPr>
          <w:color w:val="000000"/>
        </w:rPr>
      </w:pPr>
      <w:r>
        <w:rPr>
          <w:color w:val="000000"/>
        </w:rPr>
        <w:t>формы первичных учетных документов, применяемых для оформления фактов хозяйственной деятельности, по которымне предусмотрены типовые формы первичных учетных документов, а также формы документов для внутренней бухгалтерской отчетности;</w:t>
      </w:r>
    </w:p>
    <w:p w:rsidR="00596FDB" w:rsidRDefault="00596FDB">
      <w:pPr>
        <w:widowControl w:val="0"/>
        <w:spacing w:before="120"/>
        <w:ind w:firstLine="567"/>
        <w:jc w:val="both"/>
        <w:rPr>
          <w:color w:val="000000"/>
        </w:rPr>
      </w:pPr>
      <w:r>
        <w:rPr>
          <w:color w:val="000000"/>
        </w:rPr>
        <w:t>порядок проведения инвентаризации активов и обязательств организации;</w:t>
      </w:r>
    </w:p>
    <w:p w:rsidR="00596FDB" w:rsidRDefault="00596FDB">
      <w:pPr>
        <w:widowControl w:val="0"/>
        <w:spacing w:before="120"/>
        <w:ind w:firstLine="567"/>
        <w:jc w:val="both"/>
        <w:rPr>
          <w:color w:val="000000"/>
        </w:rPr>
      </w:pPr>
      <w:r>
        <w:rPr>
          <w:color w:val="000000"/>
        </w:rPr>
        <w:t>методы оценки активов и обязательств;</w:t>
      </w:r>
    </w:p>
    <w:p w:rsidR="00596FDB" w:rsidRDefault="00596FDB">
      <w:pPr>
        <w:widowControl w:val="0"/>
        <w:spacing w:before="120"/>
        <w:ind w:firstLine="567"/>
        <w:jc w:val="both"/>
        <w:rPr>
          <w:color w:val="000000"/>
        </w:rPr>
      </w:pPr>
      <w:r>
        <w:rPr>
          <w:color w:val="000000"/>
        </w:rPr>
        <w:t>правила документооборота и технология обработки учетной информации;</w:t>
      </w:r>
    </w:p>
    <w:p w:rsidR="00596FDB" w:rsidRDefault="00596FDB">
      <w:pPr>
        <w:widowControl w:val="0"/>
        <w:spacing w:before="120"/>
        <w:ind w:firstLine="567"/>
        <w:jc w:val="both"/>
        <w:rPr>
          <w:color w:val="000000"/>
        </w:rPr>
      </w:pPr>
      <w:r>
        <w:rPr>
          <w:color w:val="000000"/>
        </w:rPr>
        <w:t>порядок контроля за хозяйственными операциями;</w:t>
      </w:r>
    </w:p>
    <w:p w:rsidR="00596FDB" w:rsidRDefault="00596FDB">
      <w:pPr>
        <w:widowControl w:val="0"/>
        <w:spacing w:before="120"/>
        <w:ind w:firstLine="567"/>
        <w:jc w:val="both"/>
        <w:rPr>
          <w:color w:val="000000"/>
        </w:rPr>
      </w:pPr>
      <w:r>
        <w:rPr>
          <w:color w:val="000000"/>
        </w:rPr>
        <w:t>другие решения, необходимые для организации бухгалтерского учета.</w:t>
      </w:r>
    </w:p>
    <w:p w:rsidR="00596FDB" w:rsidRDefault="00596FDB">
      <w:pPr>
        <w:widowControl w:val="0"/>
        <w:spacing w:before="120"/>
        <w:ind w:firstLine="567"/>
        <w:jc w:val="both"/>
        <w:rPr>
          <w:color w:val="000000"/>
        </w:rPr>
      </w:pPr>
      <w:r>
        <w:rPr>
          <w:color w:val="000000"/>
        </w:rPr>
        <w:t>Это очень важный документ для бухгалтерии. В нем описываются все особенности ведения учета в конкретной организации. Он составляется на основе Положения по бухгалтерскому учету «Учетная политика организации» (ПБУ 1/98), утвержденного приказом Минфина РФ от 9 декабря 1998 г. № 60н.</w:t>
      </w:r>
    </w:p>
    <w:p w:rsidR="00596FDB" w:rsidRDefault="00596FDB">
      <w:pPr>
        <w:widowControl w:val="0"/>
        <w:spacing w:before="120"/>
        <w:ind w:firstLine="567"/>
        <w:jc w:val="both"/>
        <w:rPr>
          <w:color w:val="000000"/>
        </w:rPr>
      </w:pPr>
      <w:r>
        <w:rPr>
          <w:color w:val="000000"/>
        </w:rPr>
        <w:t>Принятая учетная политика применяется последовательно из года в год. Ее изменения могут иметь место только в отдельных случаях, предусмотренных Законом о бухгалтерском учете.</w:t>
      </w:r>
    </w:p>
    <w:p w:rsidR="00596FDB" w:rsidRDefault="00596FDB">
      <w:pPr>
        <w:widowControl w:val="0"/>
        <w:spacing w:before="120"/>
        <w:ind w:firstLine="567"/>
        <w:jc w:val="both"/>
        <w:rPr>
          <w:color w:val="000000"/>
        </w:rPr>
      </w:pPr>
    </w:p>
    <w:p w:rsidR="00596FDB" w:rsidRDefault="00596FDB">
      <w:pPr>
        <w:widowControl w:val="0"/>
        <w:spacing w:before="120"/>
        <w:jc w:val="center"/>
        <w:rPr>
          <w:b/>
          <w:bCs/>
          <w:color w:val="000000"/>
          <w:sz w:val="28"/>
          <w:szCs w:val="28"/>
        </w:rPr>
      </w:pPr>
      <w:r>
        <w:rPr>
          <w:b/>
          <w:bCs/>
          <w:color w:val="000000"/>
          <w:sz w:val="28"/>
          <w:szCs w:val="28"/>
        </w:rPr>
        <w:t xml:space="preserve"> Характеристика регулирующих счетов.</w:t>
      </w:r>
    </w:p>
    <w:p w:rsidR="00596FDB" w:rsidRDefault="00596FDB">
      <w:pPr>
        <w:widowControl w:val="0"/>
        <w:spacing w:before="120"/>
        <w:ind w:firstLine="567"/>
        <w:jc w:val="both"/>
        <w:rPr>
          <w:color w:val="000000"/>
        </w:rPr>
      </w:pPr>
      <w:r>
        <w:rPr>
          <w:color w:val="000000"/>
        </w:rPr>
        <w:t>Регулирующие счета – это счета, которые регулируют оценку средств. С одной стороны, они отражают показатели, с помощью которых корректируется информация по определенным счетам. С другой стороны они имеют самостоятельное значение. Регулирующий счет может быть дополнительным к основному счету или контрарным. Если оценка средств увеличивается, то этот счет будет дополнительным, если оценка средств уменьшается , то он будет контрарным. Например, дооценка основных средств дает увеличение показателя счета "Основные средства, а начисление амортизации дает уменьшение стоимости основных средств. Контрарные счета могут регулировать как активные , так и пассивные счета. В соответствии с этим счета бывают контрактивными и контрпассивными.</w:t>
      </w:r>
    </w:p>
    <w:p w:rsidR="00596FDB" w:rsidRDefault="00596FDB">
      <w:pPr>
        <w:widowControl w:val="0"/>
        <w:spacing w:before="120"/>
        <w:ind w:firstLine="567"/>
        <w:jc w:val="both"/>
        <w:rPr>
          <w:color w:val="000000"/>
        </w:rPr>
      </w:pPr>
      <w:r>
        <w:rPr>
          <w:color w:val="000000"/>
        </w:rPr>
        <w:t>Контрактивные счета применяются для регулирования показателей активных счетов. К ним относятся  счет 05 "Амортизация нематериальных активов", счет 02 "Износ основных средств" счет 13 "Износ малоценных и быстроизнашивающихся предметов". Например, В отчетности стоимость основных средств уменьшается на показатель счета "Износ основных средств". Но счет "Износ основных средств"  имеет и самостоятельное значение Этот счет обобщает информацию об износе основных средств, эта информация позволяет установить степень изношенности основных средств.</w:t>
      </w:r>
    </w:p>
    <w:p w:rsidR="00596FDB" w:rsidRDefault="00596FDB">
      <w:pPr>
        <w:widowControl w:val="0"/>
        <w:spacing w:before="120"/>
        <w:ind w:firstLine="567"/>
        <w:jc w:val="both"/>
        <w:rPr>
          <w:color w:val="000000"/>
        </w:rPr>
      </w:pPr>
      <w:r>
        <w:rPr>
          <w:color w:val="000000"/>
        </w:rPr>
        <w:t xml:space="preserve">Контрпассивные счета используются для регулирования пассивных счетов.  К ним в частности относится счет 81 "Использование прибыли" к счету 80 "Прибыли и убытки. Например, в отчетности прибыль показывается с учетом ее использования, то есть уменьшается на сумму, учтенную на счете 81. </w:t>
      </w:r>
    </w:p>
    <w:p w:rsidR="00596FDB" w:rsidRDefault="00596FDB">
      <w:pPr>
        <w:widowControl w:val="0"/>
        <w:spacing w:before="120"/>
        <w:jc w:val="center"/>
        <w:rPr>
          <w:b/>
          <w:bCs/>
          <w:color w:val="000000"/>
          <w:sz w:val="28"/>
          <w:szCs w:val="28"/>
        </w:rPr>
      </w:pPr>
      <w:r>
        <w:rPr>
          <w:b/>
          <w:bCs/>
          <w:color w:val="000000"/>
          <w:sz w:val="28"/>
          <w:szCs w:val="28"/>
        </w:rPr>
        <w:t xml:space="preserve"> Состав, учет и порядок списания коммерческих расходов (характеристика сч.43)</w:t>
      </w:r>
    </w:p>
    <w:p w:rsidR="00596FDB" w:rsidRDefault="00596FDB">
      <w:pPr>
        <w:widowControl w:val="0"/>
        <w:spacing w:before="120"/>
        <w:ind w:firstLine="567"/>
        <w:jc w:val="both"/>
        <w:rPr>
          <w:color w:val="000000"/>
        </w:rPr>
      </w:pPr>
      <w:r>
        <w:rPr>
          <w:color w:val="000000"/>
        </w:rPr>
        <w:t>Помимо расходов, связанных с производством продукции, предприятие несет расходы по ее реализации. Сюда относятся расходы на тару и упаковку изделий на складах готовой продукции, погрузку, доставку до станции отправления, комиссионные отчисления посредникам, рекламные расходы. Такие расходы отражаются на счете 43 "Коммерческие расходы", счет активный.</w:t>
      </w:r>
    </w:p>
    <w:p w:rsidR="00596FDB" w:rsidRDefault="00596FDB">
      <w:pPr>
        <w:widowControl w:val="0"/>
        <w:spacing w:before="120"/>
        <w:ind w:firstLine="567"/>
        <w:jc w:val="both"/>
        <w:rPr>
          <w:color w:val="000000"/>
        </w:rPr>
      </w:pPr>
      <w:r>
        <w:rPr>
          <w:color w:val="000000"/>
        </w:rPr>
        <w:t>Если к производственной себестоимости добавить коммерческие расходы, получим полную себестоимость.</w:t>
      </w:r>
    </w:p>
    <w:p w:rsidR="00596FDB" w:rsidRDefault="00596FDB">
      <w:pPr>
        <w:widowControl w:val="0"/>
        <w:spacing w:before="120"/>
        <w:ind w:firstLine="567"/>
        <w:jc w:val="both"/>
        <w:rPr>
          <w:color w:val="000000"/>
        </w:rPr>
      </w:pPr>
      <w:r>
        <w:rPr>
          <w:color w:val="000000"/>
        </w:rPr>
        <w:t>Расходы на упаковку и транспортировку, входящие в состав коммерческих расходов, включаются в себестоимость соответствующих видов продукции прямым путем. При невозможности такого отнесения они могут распределяться между отдельными видами реализованной продукции ежемесячно исходя из их веса, объема, производственной себестоимости или других показателей. Все остальные коммерческие расходы (за исключением расходов на упаковку и транспортировку) ежемесячно относятся на себестоимость реализованной продукции (работ, услуг).</w:t>
      </w:r>
    </w:p>
    <w:p w:rsidR="00596FDB" w:rsidRDefault="00596FDB">
      <w:pPr>
        <w:widowControl w:val="0"/>
        <w:spacing w:before="120"/>
        <w:ind w:firstLine="567"/>
        <w:jc w:val="both"/>
        <w:rPr>
          <w:color w:val="000000"/>
        </w:rPr>
      </w:pPr>
      <w:r>
        <w:rPr>
          <w:color w:val="000000"/>
        </w:rPr>
        <w:t>Коммерческие расходы не относятся на себестоимость продукции, если она не реализована.</w:t>
      </w:r>
    </w:p>
    <w:p w:rsidR="00596FDB" w:rsidRDefault="00596FDB">
      <w:pPr>
        <w:widowControl w:val="0"/>
        <w:spacing w:before="120"/>
        <w:ind w:firstLine="567"/>
        <w:jc w:val="both"/>
        <w:rPr>
          <w:color w:val="000000"/>
        </w:rPr>
      </w:pPr>
      <w:r>
        <w:rPr>
          <w:color w:val="000000"/>
        </w:rPr>
        <w:t>Счет 43 "коммерческие расходы по дебету отражает произведенные расходы, а по кредиту производится их списание.</w:t>
      </w:r>
    </w:p>
    <w:p w:rsidR="00596FDB" w:rsidRDefault="00596FDB">
      <w:pPr>
        <w:widowControl w:val="0"/>
        <w:spacing w:before="120"/>
        <w:jc w:val="center"/>
        <w:rPr>
          <w:b/>
          <w:bCs/>
          <w:color w:val="000000"/>
          <w:sz w:val="28"/>
          <w:szCs w:val="28"/>
        </w:rPr>
      </w:pPr>
      <w:r>
        <w:rPr>
          <w:b/>
          <w:bCs/>
          <w:color w:val="000000"/>
          <w:sz w:val="28"/>
          <w:szCs w:val="28"/>
        </w:rPr>
        <w:t xml:space="preserve"> Учет добавочного капитала</w:t>
      </w:r>
    </w:p>
    <w:p w:rsidR="00596FDB" w:rsidRDefault="00596FDB">
      <w:pPr>
        <w:widowControl w:val="0"/>
        <w:spacing w:before="120"/>
        <w:ind w:firstLine="567"/>
        <w:jc w:val="both"/>
        <w:rPr>
          <w:color w:val="000000"/>
        </w:rPr>
      </w:pPr>
      <w:r>
        <w:rPr>
          <w:color w:val="000000"/>
        </w:rPr>
        <w:t>Добавочный капитал учитывается по счет 87 "Добавочный капитал" . счет пассивный. Добавочный капитал относится к собственному капиталу. Счет по классификации относится к счету хозяйственных средств.</w:t>
      </w:r>
    </w:p>
    <w:p w:rsidR="00596FDB" w:rsidRDefault="00596FDB">
      <w:pPr>
        <w:widowControl w:val="0"/>
        <w:spacing w:before="120"/>
        <w:ind w:firstLine="567"/>
        <w:jc w:val="both"/>
        <w:rPr>
          <w:color w:val="000000"/>
        </w:rPr>
      </w:pPr>
      <w:r>
        <w:rPr>
          <w:color w:val="000000"/>
        </w:rPr>
        <w:t>К счету 87 "Добавочный капитал" могут быть открыты субсчета:</w:t>
      </w:r>
    </w:p>
    <w:p w:rsidR="00596FDB" w:rsidRDefault="00596FDB">
      <w:pPr>
        <w:widowControl w:val="0"/>
        <w:spacing w:before="120"/>
        <w:ind w:firstLine="567"/>
        <w:jc w:val="both"/>
        <w:rPr>
          <w:color w:val="000000"/>
        </w:rPr>
      </w:pPr>
      <w:r>
        <w:rPr>
          <w:color w:val="000000"/>
        </w:rPr>
        <w:t>87-1 "Прирост стоимости имущества по переоценке",</w:t>
      </w:r>
    </w:p>
    <w:p w:rsidR="00596FDB" w:rsidRDefault="00596FDB">
      <w:pPr>
        <w:widowControl w:val="0"/>
        <w:spacing w:before="120"/>
        <w:ind w:firstLine="567"/>
        <w:jc w:val="both"/>
        <w:rPr>
          <w:color w:val="000000"/>
        </w:rPr>
      </w:pPr>
      <w:r>
        <w:rPr>
          <w:color w:val="000000"/>
        </w:rPr>
        <w:t>87-2 "Эмиссионный доход",</w:t>
      </w:r>
    </w:p>
    <w:p w:rsidR="00596FDB" w:rsidRDefault="00596FDB">
      <w:pPr>
        <w:widowControl w:val="0"/>
        <w:spacing w:before="120"/>
        <w:ind w:firstLine="567"/>
        <w:jc w:val="both"/>
        <w:rPr>
          <w:color w:val="000000"/>
        </w:rPr>
      </w:pPr>
      <w:r>
        <w:rPr>
          <w:color w:val="000000"/>
        </w:rPr>
        <w:t>На субсчете 87-1 "Прирост стоимости имущества по переоценке" учитывается результат переоценки основных средств, проводимой в связи с инфляцией</w:t>
      </w:r>
    </w:p>
    <w:p w:rsidR="00596FDB" w:rsidRDefault="00596FDB">
      <w:pPr>
        <w:widowControl w:val="0"/>
        <w:spacing w:before="120"/>
        <w:ind w:firstLine="567"/>
        <w:jc w:val="both"/>
        <w:rPr>
          <w:color w:val="000000"/>
        </w:rPr>
      </w:pPr>
      <w:r>
        <w:rPr>
          <w:color w:val="000000"/>
        </w:rPr>
        <w:t>Образование и пополнение добавочного капитала отражаются по кредиту счета 87 "Добавочный капитал" в корреспонденции с счетами учета имущества, по которому определился прирост стоимости (Д-т сч.01 – К-т сч.87).</w:t>
      </w:r>
    </w:p>
    <w:p w:rsidR="00596FDB" w:rsidRDefault="00596FDB">
      <w:pPr>
        <w:widowControl w:val="0"/>
        <w:spacing w:before="120"/>
        <w:ind w:firstLine="567"/>
        <w:jc w:val="both"/>
        <w:rPr>
          <w:color w:val="000000"/>
        </w:rPr>
      </w:pPr>
      <w:r>
        <w:rPr>
          <w:color w:val="000000"/>
        </w:rPr>
        <w:t>На субсчет 87-2 "Эмиссионный доход" предприятия, созданные в форме акционерных обществ, зачисляют при формировании уставного капитала (при учреждении общества, при увеличении уставного капитала путем дополнительной эмиссии акций или повышения номинальной стоимости акций) сумму разницы между продажной и номинальной стоимостью акций, вырученной при реализации их по цене, превышающей номинальную стоимость. При этом делается запись по кредиту счета 87 "Добавочный капитал" и дебету счетов учета денежных средств или иных ценностей, переданных предприятию в оплату акций. (Д-т сч.51 _ К-т сч.87).</w:t>
      </w:r>
    </w:p>
    <w:p w:rsidR="00596FDB" w:rsidRDefault="00596FDB">
      <w:pPr>
        <w:widowControl w:val="0"/>
        <w:spacing w:before="120"/>
        <w:ind w:firstLine="567"/>
        <w:jc w:val="both"/>
        <w:rPr>
          <w:color w:val="000000"/>
        </w:rPr>
      </w:pPr>
      <w:r>
        <w:rPr>
          <w:color w:val="000000"/>
        </w:rPr>
        <w:t>Ранее (до выхода ПБУ9 "Доходы организации" на этом счете также учитывалось безвозмездное получение имущества.</w:t>
      </w:r>
    </w:p>
    <w:p w:rsidR="00596FDB" w:rsidRDefault="00596FDB">
      <w:pPr>
        <w:widowControl w:val="0"/>
        <w:spacing w:before="120"/>
        <w:ind w:firstLine="567"/>
        <w:jc w:val="both"/>
        <w:rPr>
          <w:color w:val="000000"/>
        </w:rPr>
      </w:pPr>
      <w:r>
        <w:rPr>
          <w:color w:val="000000"/>
        </w:rPr>
        <w:t>Суммы, отнесенные в кредит счета 87 "Добавочный капитал", как правило, не списываются. Дебетовые записи по нему могут иметь место , например, в случае направления средств, учтенных на счете 87 "Добавочный капитал", на увеличение уставного капитала - в корреспонденции со счетом 75 "Расчеты с учредителями" либо счетом 85 "Уставный капитал";</w:t>
      </w:r>
    </w:p>
    <w:p w:rsidR="00596FDB" w:rsidRDefault="00596FDB">
      <w:pPr>
        <w:widowControl w:val="0"/>
        <w:spacing w:before="120"/>
        <w:ind w:firstLine="567"/>
        <w:jc w:val="both"/>
        <w:rPr>
          <w:color w:val="000000"/>
        </w:rPr>
      </w:pPr>
      <w:r>
        <w:rPr>
          <w:color w:val="000000"/>
        </w:rPr>
        <w:t>погашения за счет средств, учтенных на счете 87 "Добавочный капитал", убытка, выявленного по результатам работы предприятия за отчетный год, - в корреспонденции со счетом 88 "Нераспределенная прибыль (непокрытый убыток)";</w:t>
      </w:r>
    </w:p>
    <w:p w:rsidR="00596FDB" w:rsidRDefault="00596FDB">
      <w:pPr>
        <w:widowControl w:val="0"/>
        <w:spacing w:before="120"/>
        <w:ind w:firstLine="567"/>
        <w:jc w:val="both"/>
        <w:rPr>
          <w:color w:val="000000"/>
        </w:rPr>
      </w:pPr>
      <w:r>
        <w:rPr>
          <w:color w:val="000000"/>
        </w:rPr>
        <w:t>распределения сумм, учтенных на счете 87 "Добавочный капитал", между учредителями предприятия - в корреспонденции со счетом 75 "Расчеты с учредителями" и т.п.</w:t>
      </w:r>
    </w:p>
    <w:p w:rsidR="00596FDB" w:rsidRDefault="00596FDB">
      <w:pPr>
        <w:widowControl w:val="0"/>
        <w:spacing w:before="120"/>
        <w:ind w:firstLine="567"/>
        <w:jc w:val="both"/>
        <w:rPr>
          <w:color w:val="000000"/>
        </w:rPr>
      </w:pPr>
      <w:r>
        <w:rPr>
          <w:color w:val="000000"/>
        </w:rPr>
        <w:t>Аналитический учет по счету 87 "Добавочный капитал" организуется таким образом, чтобы обеспечить формирование информации по направлениям использования средств.</w:t>
      </w:r>
    </w:p>
    <w:p w:rsidR="00596FDB" w:rsidRDefault="00596FDB">
      <w:pPr>
        <w:widowControl w:val="0"/>
        <w:spacing w:before="120"/>
        <w:jc w:val="center"/>
        <w:rPr>
          <w:b/>
          <w:bCs/>
          <w:color w:val="000000"/>
          <w:sz w:val="28"/>
          <w:szCs w:val="28"/>
        </w:rPr>
      </w:pPr>
      <w:r>
        <w:rPr>
          <w:b/>
          <w:bCs/>
          <w:color w:val="000000"/>
          <w:sz w:val="28"/>
          <w:szCs w:val="28"/>
        </w:rPr>
        <w:t xml:space="preserve"> Оценка основных средств и нематериальных активов в текущем учете и в бухгалтерском учете.</w:t>
      </w:r>
    </w:p>
    <w:p w:rsidR="00596FDB" w:rsidRDefault="00596FDB">
      <w:pPr>
        <w:widowControl w:val="0"/>
        <w:spacing w:before="120"/>
        <w:ind w:firstLine="567"/>
        <w:jc w:val="both"/>
        <w:rPr>
          <w:color w:val="000000"/>
        </w:rPr>
      </w:pPr>
      <w:r>
        <w:rPr>
          <w:color w:val="000000"/>
        </w:rPr>
        <w:t xml:space="preserve">В учете основных средств различают различные оценки основных средств. Это- первоначальная стоимость, восстановительная стоимость и остаточная стоимость. Основные средства учитываются в бухгалтерском учете по первоначальной стоимости. Порядок определения первоначальной стоимости основных средств регулируется Положение по бухгалтерскому учету "Учет основных средств" (ПБУ 6/97). В нее включаются фактические затраты на приобретение за минусом НДС и других возмещаемых налогов. </w:t>
      </w:r>
    </w:p>
    <w:p w:rsidR="00596FDB" w:rsidRDefault="00596FDB">
      <w:pPr>
        <w:widowControl w:val="0"/>
        <w:spacing w:before="120"/>
        <w:ind w:firstLine="567"/>
        <w:jc w:val="both"/>
        <w:rPr>
          <w:color w:val="000000"/>
        </w:rPr>
      </w:pPr>
      <w:r>
        <w:rPr>
          <w:color w:val="000000"/>
        </w:rPr>
        <w:t>Восстановительная стоимость определяется по результатам переоценки  основных средств, которая производится в связи с инфляцией. переоценка может проводиться по решению руководителя организации.</w:t>
      </w:r>
    </w:p>
    <w:p w:rsidR="00596FDB" w:rsidRDefault="00596FDB">
      <w:pPr>
        <w:widowControl w:val="0"/>
        <w:spacing w:before="120"/>
        <w:ind w:firstLine="567"/>
        <w:jc w:val="both"/>
        <w:rPr>
          <w:color w:val="000000"/>
        </w:rPr>
      </w:pPr>
      <w:r>
        <w:rPr>
          <w:color w:val="000000"/>
        </w:rPr>
        <w:t>Участвуя в процессе производства основные средства изнашиваются в связи с этим начисляется износ по этим основным средствам. Износ учитывается отдельно  от учета основных средств. Если из первоначальной стоимости вычесть износ, то мы получим остаточную стоимость, которая дает реальную картину состояния основных средств. По остаточной стоимости основные средства показываются в балансе.</w:t>
      </w:r>
    </w:p>
    <w:p w:rsidR="00596FDB" w:rsidRDefault="00596FDB">
      <w:pPr>
        <w:widowControl w:val="0"/>
        <w:spacing w:before="120"/>
        <w:ind w:firstLine="567"/>
        <w:jc w:val="both"/>
        <w:rPr>
          <w:color w:val="000000"/>
        </w:rPr>
      </w:pPr>
      <w:r>
        <w:rPr>
          <w:color w:val="000000"/>
        </w:rPr>
        <w:t>Нематериальные активы оцениваются в сумме фактических затрат на их приобретение и приведение в состояние готовности к использованию. Ежемесячно по нематериальным активам начисляется амортизация по нормам, рассчитанным исходя из первоначальной стоимости и срока их использования. Если срок не известен, то он принимается как срок в 10 лет. Срок устанавливается руководителем (его приказом). Показатель амортизации уменьшает показатель по учету нематериальных активов, образуя остаточную стоимость нематериальных активов, по которой они показываются в балансе.</w:t>
      </w:r>
    </w:p>
    <w:p w:rsidR="00596FDB" w:rsidRDefault="00596FDB">
      <w:pPr>
        <w:widowControl w:val="0"/>
        <w:spacing w:before="120"/>
        <w:jc w:val="center"/>
        <w:rPr>
          <w:b/>
          <w:bCs/>
          <w:color w:val="000000"/>
          <w:sz w:val="28"/>
          <w:szCs w:val="28"/>
        </w:rPr>
      </w:pPr>
      <w:r>
        <w:rPr>
          <w:b/>
          <w:bCs/>
          <w:color w:val="000000"/>
          <w:sz w:val="28"/>
          <w:szCs w:val="28"/>
        </w:rPr>
        <w:t xml:space="preserve"> Понятие и состав дебиторской и кредиторской задолженности.</w:t>
      </w:r>
    </w:p>
    <w:p w:rsidR="00596FDB" w:rsidRDefault="00596FDB">
      <w:pPr>
        <w:widowControl w:val="0"/>
        <w:spacing w:before="120"/>
        <w:ind w:firstLine="567"/>
        <w:jc w:val="both"/>
        <w:rPr>
          <w:color w:val="000000"/>
        </w:rPr>
      </w:pPr>
      <w:r>
        <w:rPr>
          <w:color w:val="000000"/>
        </w:rPr>
        <w:t>Если предприятие временно использует  в своем обороте  средства других предприятий ( это происходит, например, когда срок оплаты еще не наступил, а материалы или товары уже получены ), то такая задолженность называется кредиторской. То есть кредиторская задолженность – это средства, временно привлеченные предприятием в порядке кредита или в порядке отсрочки платежа и подлежащие возврату соответствующим юридическим и физическим лицам. Кредиторская задолженность может состоять из задолженности перед поставщиками товаров, работ, услуг; краткосрочных и долгосрочных займов, краткосрочных и долгосрочных кредитов , задолженности перед бюджетом по налогам, задолженности перед внебюджетными фондами по отчислениям социального страхования, задолженности перед сотрудниками предприятия по зарплате и т.д. Задолженность может иметь срок менее 12 месяцев и более 12 месяцев. срок исковой давности по кредиторской задолженности составляет 3 года, то есть она подлежит списанию с баланса и учитывается за балансом. Кредиторская задолженность показывается в пассиве баланса по соответствующим статьям .</w:t>
      </w:r>
    </w:p>
    <w:p w:rsidR="00596FDB" w:rsidRDefault="00596FDB">
      <w:pPr>
        <w:widowControl w:val="0"/>
        <w:spacing w:before="120"/>
        <w:ind w:firstLine="567"/>
        <w:jc w:val="both"/>
        <w:rPr>
          <w:color w:val="000000"/>
        </w:rPr>
      </w:pPr>
      <w:r>
        <w:rPr>
          <w:color w:val="000000"/>
        </w:rPr>
        <w:t>Дебиторская задолженность – это задолженность юридического или физического лица перед предприятием в связи с передачей им в долг, в займы. в кредит денежных средств, материальных ценностей . Дебиторская задолженность может состоять из задолженности покупателя и заказчика за проданную продукцию, оказанные услуги, проделанные работы; из задолженности по векселям, задолженности по предоставленным  другим предприятиям займам и т.п. Дебиторская задолженность может иметь срок менее 12 месяцев и более 12 месяцев. Срок исковой давности по дебиторской задолженности составляет 3 года, то есть она подлежит списанию с баланса . Дебиторская задолженность показывается в активе баланса по соответствующим статьям.</w:t>
      </w:r>
    </w:p>
    <w:p w:rsidR="00596FDB" w:rsidRDefault="00596FDB">
      <w:pPr>
        <w:widowControl w:val="0"/>
        <w:spacing w:before="120"/>
        <w:ind w:firstLine="590"/>
        <w:jc w:val="both"/>
        <w:rPr>
          <w:color w:val="000000"/>
        </w:rPr>
      </w:pPr>
    </w:p>
    <w:sectPr w:rsidR="00596FDB">
      <w:pgSz w:w="11906" w:h="16838"/>
      <w:pgMar w:top="1134" w:right="1134" w:bottom="1134" w:left="1134" w:header="1440" w:footer="1440" w:gutter="0"/>
      <w:cols w:space="720"/>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A9EA66A"/>
    <w:lvl w:ilvl="0">
      <w:start w:val="1"/>
      <w:numFmt w:val="bullet"/>
      <w:lvlText w:val=""/>
      <w:lvlJc w:val="left"/>
      <w:pPr>
        <w:tabs>
          <w:tab w:val="num" w:pos="360"/>
        </w:tabs>
        <w:ind w:left="360" w:hanging="360"/>
      </w:pPr>
      <w:rPr>
        <w:rFonts w:ascii="Symbol" w:hAnsi="Symbol" w:cs="Symbol" w:hint="default"/>
      </w:rPr>
    </w:lvl>
  </w:abstractNum>
  <w:abstractNum w:abstractNumId="1">
    <w:nsid w:val="13747537"/>
    <w:multiLevelType w:val="singleLevel"/>
    <w:tmpl w:val="065EC6DE"/>
    <w:lvl w:ilvl="0">
      <w:numFmt w:val="bullet"/>
      <w:lvlText w:val="-"/>
      <w:lvlJc w:val="left"/>
      <w:pPr>
        <w:tabs>
          <w:tab w:val="num" w:pos="720"/>
        </w:tabs>
        <w:ind w:left="720" w:hanging="360"/>
      </w:pPr>
      <w:rPr>
        <w:rFonts w:hint="default"/>
      </w:rPr>
    </w:lvl>
  </w:abstractNum>
  <w:abstractNum w:abstractNumId="2">
    <w:nsid w:val="2651276F"/>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524029AA"/>
    <w:multiLevelType w:val="singleLevel"/>
    <w:tmpl w:val="065EC6DE"/>
    <w:lvl w:ilvl="0">
      <w:numFmt w:val="bullet"/>
      <w:lvlText w:val="-"/>
      <w:lvlJc w:val="left"/>
      <w:pPr>
        <w:tabs>
          <w:tab w:val="num" w:pos="720"/>
        </w:tabs>
        <w:ind w:left="720" w:hanging="360"/>
      </w:pPr>
      <w:rPr>
        <w:rFonts w:hint="default"/>
      </w:rPr>
    </w:lvl>
  </w:abstractNum>
  <w:abstractNum w:abstractNumId="4">
    <w:nsid w:val="7A2F3ED0"/>
    <w:multiLevelType w:val="singleLevel"/>
    <w:tmpl w:val="30BAA930"/>
    <w:lvl w:ilvl="0">
      <w:start w:val="1"/>
      <w:numFmt w:val="bullet"/>
      <w:lvlText w:val=""/>
      <w:lvlJc w:val="left"/>
      <w:pPr>
        <w:tabs>
          <w:tab w:val="num" w:pos="360"/>
        </w:tabs>
        <w:ind w:left="113" w:hanging="113"/>
      </w:pPr>
      <w:rPr>
        <w:rFonts w:ascii="Symbol" w:hAnsi="Symbol" w:cs="Symbol" w:hint="default"/>
      </w:rPr>
    </w:lvl>
  </w:abstractNum>
  <w:num w:numId="1">
    <w:abstractNumId w:val="0"/>
  </w:num>
  <w:num w:numId="2">
    <w:abstractNumId w:val="0"/>
  </w:num>
  <w:num w:numId="3">
    <w:abstractNumId w:val="2"/>
  </w:num>
  <w:num w:numId="4">
    <w:abstractNumId w:val="4"/>
  </w:num>
  <w:num w:numId="5">
    <w:abstractNumId w:val="0"/>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71"/>
  <w:drawingGridVerticalSpacing w:val="48"/>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4381"/>
    <w:rsid w:val="00440256"/>
    <w:rsid w:val="00584381"/>
    <w:rsid w:val="00596FDB"/>
    <w:rsid w:val="00A813E4"/>
    <w:rsid w:val="00BD6C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List Bullet"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Body Text Indent 3" w:unhideWhenUsed="0"/>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Bullet"/>
    <w:basedOn w:val="a"/>
    <w:autoRedefine/>
    <w:uiPriority w:val="99"/>
    <w:pPr>
      <w:ind w:firstLine="360"/>
      <w:jc w:val="both"/>
    </w:pPr>
  </w:style>
  <w:style w:type="paragraph" w:styleId="2">
    <w:name w:val="Body Text 2"/>
    <w:basedOn w:val="a"/>
    <w:link w:val="20"/>
    <w:uiPriority w:val="99"/>
    <w:pPr>
      <w:jc w:val="both"/>
    </w:pPr>
    <w:rPr>
      <w:b/>
      <w:bCs/>
      <w:i/>
      <w:iCs/>
    </w:rPr>
  </w:style>
  <w:style w:type="character" w:customStyle="1" w:styleId="20">
    <w:name w:val="Основной текст 2 Знак"/>
    <w:link w:val="2"/>
    <w:uiPriority w:val="99"/>
    <w:semiHidden/>
    <w:rPr>
      <w:rFonts w:ascii="Times New Roman" w:hAnsi="Times New Roman" w:cs="Times New Roman"/>
      <w:sz w:val="24"/>
      <w:szCs w:val="24"/>
    </w:rPr>
  </w:style>
  <w:style w:type="paragraph" w:styleId="21">
    <w:name w:val="Body Text Indent 2"/>
    <w:basedOn w:val="a"/>
    <w:link w:val="22"/>
    <w:uiPriority w:val="99"/>
    <w:pPr>
      <w:ind w:firstLine="360"/>
      <w:jc w:val="both"/>
    </w:pPr>
  </w:style>
  <w:style w:type="character" w:customStyle="1" w:styleId="22">
    <w:name w:val="Основной текст с отступом 2 Знак"/>
    <w:link w:val="21"/>
    <w:uiPriority w:val="99"/>
    <w:semiHidden/>
    <w:rPr>
      <w:rFonts w:ascii="Times New Roman" w:hAnsi="Times New Roman" w:cs="Times New Roman"/>
      <w:sz w:val="24"/>
      <w:szCs w:val="24"/>
    </w:rPr>
  </w:style>
  <w:style w:type="paragraph" w:styleId="3">
    <w:name w:val="Body Text Indent 3"/>
    <w:basedOn w:val="a"/>
    <w:link w:val="30"/>
    <w:uiPriority w:val="99"/>
    <w:pPr>
      <w:ind w:left="360" w:firstLine="360"/>
      <w:jc w:val="both"/>
    </w:pPr>
  </w:style>
  <w:style w:type="character" w:customStyle="1" w:styleId="30">
    <w:name w:val="Основной текст с отступом 3 Знак"/>
    <w:link w:val="3"/>
    <w:uiPriority w:val="99"/>
    <w:semiHidden/>
    <w:rPr>
      <w:rFonts w:ascii="Times New Roman" w:hAnsi="Times New Roman" w:cs="Times New Roman"/>
      <w:sz w:val="16"/>
      <w:szCs w:val="16"/>
    </w:rPr>
  </w:style>
  <w:style w:type="paragraph" w:styleId="a4">
    <w:name w:val="footer"/>
    <w:basedOn w:val="a"/>
    <w:link w:val="a5"/>
    <w:uiPriority w:val="99"/>
    <w:pPr>
      <w:tabs>
        <w:tab w:val="center" w:pos="4153"/>
        <w:tab w:val="right" w:pos="8306"/>
      </w:tabs>
    </w:pPr>
  </w:style>
  <w:style w:type="character" w:customStyle="1" w:styleId="a5">
    <w:name w:val="Нижний колонтитул Знак"/>
    <w:link w:val="a4"/>
    <w:uiPriority w:val="99"/>
    <w:semiHidden/>
    <w:rPr>
      <w:rFonts w:ascii="Times New Roman" w:hAnsi="Times New Roman" w:cs="Times New Roman"/>
      <w:sz w:val="24"/>
      <w:szCs w:val="24"/>
    </w:rPr>
  </w:style>
  <w:style w:type="character" w:styleId="a6">
    <w:name w:val="page number"/>
    <w:uiPriority w:val="99"/>
  </w:style>
  <w:style w:type="paragraph" w:styleId="a7">
    <w:name w:val="Body Text"/>
    <w:basedOn w:val="a"/>
    <w:link w:val="a8"/>
    <w:uiPriority w:val="99"/>
    <w:pPr>
      <w:jc w:val="both"/>
    </w:pPr>
  </w:style>
  <w:style w:type="character" w:customStyle="1" w:styleId="a8">
    <w:name w:val="Основной текст Знак"/>
    <w:link w:val="a7"/>
    <w:uiPriority w:val="99"/>
    <w:semiHidden/>
    <w:rPr>
      <w:rFonts w:ascii="Times New Roman" w:hAnsi="Times New Roman" w:cs="Times New Roman"/>
      <w:sz w:val="24"/>
      <w:szCs w:val="24"/>
    </w:rPr>
  </w:style>
  <w:style w:type="paragraph" w:styleId="31">
    <w:name w:val="Body Text 3"/>
    <w:basedOn w:val="a"/>
    <w:link w:val="32"/>
    <w:uiPriority w:val="99"/>
    <w:pPr>
      <w:jc w:val="both"/>
    </w:pPr>
    <w:rPr>
      <w:b/>
      <w:bCs/>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9">
    <w:name w:val="header"/>
    <w:basedOn w:val="a"/>
    <w:link w:val="aa"/>
    <w:uiPriority w:val="99"/>
    <w:pPr>
      <w:tabs>
        <w:tab w:val="center" w:pos="4677"/>
        <w:tab w:val="right" w:pos="9355"/>
      </w:tabs>
    </w:pPr>
  </w:style>
  <w:style w:type="character" w:customStyle="1" w:styleId="aa">
    <w:name w:val="Верхний колонтитул Знак"/>
    <w:link w:val="a9"/>
    <w:uiPriority w:val="99"/>
    <w:semiHidden/>
    <w:rPr>
      <w:rFonts w:ascii="Times New Roman" w:hAnsi="Times New Roman" w:cs="Times New Roman"/>
      <w:sz w:val="24"/>
      <w:szCs w:val="24"/>
    </w:rPr>
  </w:style>
  <w:style w:type="character" w:styleId="ab">
    <w:name w:val="Hyperlink"/>
    <w:uiPriority w:val="99"/>
    <w:rPr>
      <w:color w:val="0000FF"/>
      <w:u w:val="single"/>
    </w:rPr>
  </w:style>
  <w:style w:type="character" w:styleId="ac">
    <w:name w:val="FollowedHyperlink"/>
    <w:uiPriority w:val="99"/>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14608</Words>
  <Characters>100520</Characters>
  <Application>Microsoft Office Word</Application>
  <DocSecurity>0</DocSecurity>
  <Lines>1682</Lines>
  <Paragraphs>492</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115349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2016-12-16T06:31:00Z</dcterms:created>
  <dcterms:modified xsi:type="dcterms:W3CDTF">2016-12-16T06:31:00Z</dcterms:modified>
</cp:coreProperties>
</file>