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D58" w:rsidRPr="003C7D58" w:rsidRDefault="003C7D58" w:rsidP="003C7D58">
      <w:pPr>
        <w:pStyle w:val="a3"/>
        <w:spacing w:after="0" w:line="360" w:lineRule="auto"/>
        <w:ind w:firstLine="709"/>
        <w:jc w:val="both"/>
        <w:rPr>
          <w:sz w:val="24"/>
          <w:szCs w:val="24"/>
        </w:rPr>
      </w:pPr>
      <w:r w:rsidRPr="003C7D58">
        <w:rPr>
          <w:sz w:val="24"/>
          <w:szCs w:val="24"/>
        </w:rPr>
        <w:t>ВВЕДЕНИЕ.</w:t>
      </w:r>
    </w:p>
    <w:p w:rsidR="003C7D58" w:rsidRPr="003C7D58" w:rsidRDefault="003C7D58" w:rsidP="003C7D58">
      <w:pPr>
        <w:pStyle w:val="a3"/>
        <w:spacing w:after="0" w:line="360" w:lineRule="auto"/>
        <w:ind w:firstLine="709"/>
        <w:jc w:val="both"/>
        <w:rPr>
          <w:sz w:val="24"/>
          <w:szCs w:val="24"/>
        </w:rPr>
      </w:pPr>
    </w:p>
    <w:p w:rsidR="003C7D58" w:rsidRPr="003C7D58" w:rsidRDefault="003C7D58" w:rsidP="003C7D58">
      <w:pPr>
        <w:pStyle w:val="a3"/>
        <w:spacing w:after="0" w:line="360" w:lineRule="auto"/>
        <w:ind w:firstLine="709"/>
        <w:jc w:val="both"/>
        <w:rPr>
          <w:sz w:val="24"/>
          <w:szCs w:val="24"/>
        </w:rPr>
      </w:pPr>
      <w:r w:rsidRPr="003C7D58">
        <w:rPr>
          <w:sz w:val="24"/>
          <w:szCs w:val="24"/>
        </w:rPr>
        <w:t>Для эффективного функционирования рыночного хозяйства необходимым условием является формирование конкурентной среды путем развития предпринимательства, в том числе малого бизнеса. Подобная форма предпринимательства обладает достоинствами: это гибкость и моментальная приспособляемость к конъюнктуре рынка, способность быстро изменять структуру производства, быстро создавать и оперативно применять новые технологии и научные разработки; это также дух инициативы, предприимчивость и динамизм.</w:t>
      </w:r>
    </w:p>
    <w:p w:rsidR="003C7D58" w:rsidRPr="003C7D58" w:rsidRDefault="003C7D58" w:rsidP="003C7D58">
      <w:pPr>
        <w:spacing w:after="0" w:line="360" w:lineRule="auto"/>
        <w:ind w:firstLine="709"/>
        <w:jc w:val="both"/>
        <w:rPr>
          <w:rFonts w:ascii="Times New Roman" w:hAnsi="Times New Roman" w:cs="Times New Roman"/>
          <w:sz w:val="24"/>
          <w:szCs w:val="24"/>
        </w:rPr>
      </w:pPr>
      <w:r w:rsidRPr="003C7D58">
        <w:rPr>
          <w:rFonts w:ascii="Times New Roman" w:hAnsi="Times New Roman" w:cs="Times New Roman"/>
          <w:sz w:val="24"/>
          <w:szCs w:val="24"/>
        </w:rPr>
        <w:t>В настоящее время малые предприятия стали по существу основой экономики наиболее развитых стран. В таких странах на долю малого и среднего бизнеса приходится примерно 50-70% ВВП. В России же малый бизнес представляет собой свыше 880 тысяч предприятий, а также 4,5 млн. человек занимающихся предпринимательством без образования юридического лица, на долю которых приходится по разным оценкам от 10 до 12% ВВП. Количество занятых здесь составляет 12млн. человек [</w:t>
      </w:r>
      <w:r w:rsidR="001234C5">
        <w:rPr>
          <w:rFonts w:ascii="Times New Roman" w:hAnsi="Times New Roman" w:cs="Times New Roman"/>
          <w:sz w:val="24"/>
          <w:szCs w:val="24"/>
        </w:rPr>
        <w:t>21</w:t>
      </w:r>
      <w:r w:rsidRPr="003C7D58">
        <w:rPr>
          <w:rFonts w:ascii="Times New Roman" w:hAnsi="Times New Roman" w:cs="Times New Roman"/>
          <w:sz w:val="24"/>
          <w:szCs w:val="24"/>
        </w:rPr>
        <w:t xml:space="preserve">, c. 24]. </w:t>
      </w:r>
    </w:p>
    <w:p w:rsidR="003C7D58" w:rsidRPr="003C7D58" w:rsidRDefault="003C7D58" w:rsidP="003C7D58">
      <w:pPr>
        <w:spacing w:after="0" w:line="360" w:lineRule="auto"/>
        <w:ind w:firstLine="709"/>
        <w:jc w:val="both"/>
        <w:rPr>
          <w:rFonts w:ascii="Times New Roman" w:hAnsi="Times New Roman" w:cs="Times New Roman"/>
          <w:sz w:val="24"/>
          <w:szCs w:val="24"/>
        </w:rPr>
      </w:pPr>
      <w:r w:rsidRPr="003C7D58">
        <w:rPr>
          <w:rFonts w:ascii="Times New Roman" w:hAnsi="Times New Roman" w:cs="Times New Roman"/>
          <w:sz w:val="24"/>
          <w:szCs w:val="24"/>
        </w:rPr>
        <w:t>Немаловажным является тот факт, что за счет налоговых и иных поступлений от хозяйственной деятельности малых предприятий в значительной мере формируются бюджеты в субъектах РФ.</w:t>
      </w:r>
    </w:p>
    <w:p w:rsidR="003C7D58" w:rsidRPr="003C7D58" w:rsidRDefault="003C7D58" w:rsidP="003C7D58">
      <w:pPr>
        <w:spacing w:after="0" w:line="360" w:lineRule="auto"/>
        <w:ind w:firstLine="709"/>
        <w:jc w:val="both"/>
        <w:rPr>
          <w:rFonts w:ascii="Times New Roman" w:hAnsi="Times New Roman" w:cs="Times New Roman"/>
          <w:sz w:val="24"/>
          <w:szCs w:val="24"/>
        </w:rPr>
      </w:pPr>
      <w:r w:rsidRPr="003C7D58">
        <w:rPr>
          <w:rFonts w:ascii="Times New Roman" w:hAnsi="Times New Roman" w:cs="Times New Roman"/>
          <w:sz w:val="24"/>
          <w:szCs w:val="24"/>
        </w:rPr>
        <w:t xml:space="preserve">В истории развития общества еще ни одно государство не смогло обойтись без налогов, поскольку для выполнения своих функций по удовлетворению коллективных потребностей ему требуется определенная сумма денежных средств, которые могут быть собраны только посредством налогов. </w:t>
      </w:r>
    </w:p>
    <w:p w:rsidR="003C7D58" w:rsidRPr="003C7D58" w:rsidRDefault="003C7D58" w:rsidP="003C7D58">
      <w:pPr>
        <w:spacing w:after="0" w:line="360" w:lineRule="auto"/>
        <w:ind w:firstLine="709"/>
        <w:jc w:val="both"/>
        <w:rPr>
          <w:rFonts w:ascii="Times New Roman" w:hAnsi="Times New Roman" w:cs="Times New Roman"/>
          <w:sz w:val="24"/>
          <w:szCs w:val="24"/>
        </w:rPr>
      </w:pPr>
      <w:r w:rsidRPr="003C7D58">
        <w:rPr>
          <w:rFonts w:ascii="Times New Roman" w:hAnsi="Times New Roman" w:cs="Times New Roman"/>
          <w:sz w:val="24"/>
          <w:szCs w:val="24"/>
        </w:rPr>
        <w:t xml:space="preserve">В укреплении экономической позиции России налоги играют немалую роль. Им отводится важное место среди экономических рычагов, при помощи которых государство воздействует на рыночную экономику. </w:t>
      </w:r>
    </w:p>
    <w:p w:rsidR="003C7D58" w:rsidRPr="003C7D58" w:rsidRDefault="003C7D58" w:rsidP="003C7D58">
      <w:pPr>
        <w:spacing w:after="0" w:line="360" w:lineRule="auto"/>
        <w:ind w:firstLine="709"/>
        <w:jc w:val="both"/>
        <w:rPr>
          <w:rFonts w:ascii="Times New Roman" w:hAnsi="Times New Roman" w:cs="Times New Roman"/>
          <w:sz w:val="24"/>
          <w:szCs w:val="24"/>
        </w:rPr>
      </w:pPr>
      <w:r w:rsidRPr="003C7D58">
        <w:rPr>
          <w:rFonts w:ascii="Times New Roman" w:hAnsi="Times New Roman" w:cs="Times New Roman"/>
          <w:sz w:val="24"/>
          <w:szCs w:val="24"/>
        </w:rPr>
        <w:t>Стабильность системы налогообложения позволяет предпринимателю увереннее чувствовать себя: не зная твердо, каковы будут условия и ставки налогообложения в предстоящем периоде, невозможно рассчитать, какая же часть ожидаемой прибыли уйдет в бюджет, а какая достанется предпринимателю. Однако любая система налогообложения отражает характер общественного строя, состояние экономики страны, устойчивость социально-политической ситуации, степень доверия населения к правительству. Поэтому, по мере изменения указанных условий, налоговая система перестает отвечать предъявляемым к ней требованиям, и в нее вносятся необходимые изменения.</w:t>
      </w:r>
    </w:p>
    <w:p w:rsidR="003C7D58" w:rsidRPr="003C7D58" w:rsidRDefault="003C7D58" w:rsidP="003C7D58">
      <w:pPr>
        <w:spacing w:after="0" w:line="360" w:lineRule="auto"/>
        <w:ind w:firstLine="709"/>
        <w:jc w:val="both"/>
        <w:rPr>
          <w:rFonts w:ascii="Times New Roman" w:hAnsi="Times New Roman" w:cs="Times New Roman"/>
          <w:sz w:val="24"/>
          <w:szCs w:val="24"/>
        </w:rPr>
      </w:pPr>
      <w:r w:rsidRPr="003C7D58">
        <w:rPr>
          <w:rFonts w:ascii="Times New Roman" w:hAnsi="Times New Roman" w:cs="Times New Roman"/>
          <w:sz w:val="24"/>
          <w:szCs w:val="24"/>
        </w:rPr>
        <w:t xml:space="preserve">Это в полной мере относится и к той части налогового законодательства Российской Федерации, которая регулирует сферу малого бизнеса. В частности, для </w:t>
      </w:r>
      <w:r w:rsidRPr="003C7D58">
        <w:rPr>
          <w:rFonts w:ascii="Times New Roman" w:hAnsi="Times New Roman" w:cs="Times New Roman"/>
          <w:sz w:val="24"/>
          <w:szCs w:val="24"/>
        </w:rPr>
        <w:lastRenderedPageBreak/>
        <w:t>повышения активности предпринимательской деятельности граждан и малых предприятий налоговым законодательством было установлено несколько специальных режимов налогообложения[2</w:t>
      </w:r>
      <w:r w:rsidR="001234C5">
        <w:rPr>
          <w:rFonts w:ascii="Times New Roman" w:hAnsi="Times New Roman" w:cs="Times New Roman"/>
          <w:sz w:val="24"/>
          <w:szCs w:val="24"/>
        </w:rPr>
        <w:t>5</w:t>
      </w:r>
      <w:r w:rsidRPr="003C7D58">
        <w:rPr>
          <w:rFonts w:ascii="Times New Roman" w:hAnsi="Times New Roman" w:cs="Times New Roman"/>
          <w:sz w:val="24"/>
          <w:szCs w:val="24"/>
        </w:rPr>
        <w:t>, c. 24].</w:t>
      </w:r>
    </w:p>
    <w:p w:rsidR="003C7D58" w:rsidRPr="003C7D58" w:rsidRDefault="003C7D58" w:rsidP="003C7D58">
      <w:pPr>
        <w:spacing w:after="0" w:line="360" w:lineRule="auto"/>
        <w:ind w:firstLine="709"/>
        <w:jc w:val="both"/>
        <w:rPr>
          <w:rFonts w:ascii="Times New Roman" w:hAnsi="Times New Roman" w:cs="Times New Roman"/>
          <w:sz w:val="24"/>
          <w:szCs w:val="24"/>
        </w:rPr>
      </w:pPr>
      <w:r w:rsidRPr="003C7D58">
        <w:rPr>
          <w:rFonts w:ascii="Times New Roman" w:hAnsi="Times New Roman" w:cs="Times New Roman"/>
          <w:sz w:val="24"/>
          <w:szCs w:val="24"/>
        </w:rPr>
        <w:t>Развитие малого бизнеса становится одним из важнейших направлений экономических преобразований в стране. Концепция его дальнейшего развития должна предусматривать как создание общих рыночных предпосылок - рыночной инфраструктуры, мотивационного механизма, так и специальную государственную систему поддержки. Эти два звена концепции должны реализовываться в комплексе. Именно поэтому разносторонняя поддержка сферы малого предпринимательства должна быть отнесена к числу ведущих целей государственной политики, осуществляемой как на федеральном, так и на региональном уровне в переходный к рыночным отношениям период.</w:t>
      </w:r>
    </w:p>
    <w:p w:rsidR="003C7D58" w:rsidRPr="003C7D58" w:rsidRDefault="003C7D58" w:rsidP="003C7D58">
      <w:pPr>
        <w:spacing w:after="0" w:line="360" w:lineRule="auto"/>
        <w:ind w:firstLine="709"/>
        <w:jc w:val="both"/>
        <w:rPr>
          <w:rFonts w:ascii="Times New Roman" w:hAnsi="Times New Roman" w:cs="Times New Roman"/>
          <w:sz w:val="24"/>
          <w:szCs w:val="24"/>
        </w:rPr>
      </w:pPr>
      <w:r w:rsidRPr="003C7D58">
        <w:rPr>
          <w:rFonts w:ascii="Times New Roman" w:hAnsi="Times New Roman" w:cs="Times New Roman"/>
          <w:sz w:val="24"/>
          <w:szCs w:val="24"/>
        </w:rPr>
        <w:t>Малое предпринимательство имеет свои особенности, от которых зависят характер и методы решения экономических, организационных, инфраструктурных и других вопросов поддержки развития предпринимательства со стороны государства.</w:t>
      </w:r>
    </w:p>
    <w:p w:rsidR="003C7D58" w:rsidRPr="003C7D58" w:rsidRDefault="003C7D58" w:rsidP="003C7D58">
      <w:pPr>
        <w:spacing w:after="0" w:line="360" w:lineRule="auto"/>
        <w:ind w:firstLine="709"/>
        <w:jc w:val="both"/>
        <w:rPr>
          <w:rFonts w:ascii="Times New Roman" w:hAnsi="Times New Roman" w:cs="Times New Roman"/>
          <w:sz w:val="24"/>
          <w:szCs w:val="24"/>
        </w:rPr>
      </w:pPr>
      <w:r w:rsidRPr="003C7D58">
        <w:rPr>
          <w:rFonts w:ascii="Times New Roman" w:hAnsi="Times New Roman" w:cs="Times New Roman"/>
          <w:sz w:val="24"/>
          <w:szCs w:val="24"/>
        </w:rPr>
        <w:t xml:space="preserve">Целью </w:t>
      </w:r>
      <w:r w:rsidR="0032429F">
        <w:rPr>
          <w:rFonts w:ascii="Times New Roman" w:hAnsi="Times New Roman" w:cs="Times New Roman"/>
          <w:sz w:val="24"/>
          <w:szCs w:val="24"/>
        </w:rPr>
        <w:t>курсовой</w:t>
      </w:r>
      <w:r w:rsidRPr="003C7D58">
        <w:rPr>
          <w:rFonts w:ascii="Times New Roman" w:hAnsi="Times New Roman" w:cs="Times New Roman"/>
          <w:sz w:val="24"/>
          <w:szCs w:val="24"/>
        </w:rPr>
        <w:t xml:space="preserve"> работы является исследование </w:t>
      </w:r>
      <w:r w:rsidR="0032429F">
        <w:rPr>
          <w:rFonts w:ascii="Times New Roman" w:hAnsi="Times New Roman" w:cs="Times New Roman"/>
          <w:sz w:val="24"/>
          <w:szCs w:val="24"/>
        </w:rPr>
        <w:t xml:space="preserve">налогообложения </w:t>
      </w:r>
      <w:r w:rsidRPr="003C7D58">
        <w:rPr>
          <w:rFonts w:ascii="Times New Roman" w:hAnsi="Times New Roman" w:cs="Times New Roman"/>
          <w:sz w:val="24"/>
          <w:szCs w:val="24"/>
        </w:rPr>
        <w:t xml:space="preserve"> малого предпринимательства.</w:t>
      </w:r>
    </w:p>
    <w:p w:rsidR="003C7D58" w:rsidRPr="003C7D58" w:rsidRDefault="003C7D58" w:rsidP="003C7D58">
      <w:pPr>
        <w:widowControl w:val="0"/>
        <w:spacing w:after="0" w:line="360" w:lineRule="auto"/>
        <w:ind w:firstLine="709"/>
        <w:jc w:val="both"/>
        <w:rPr>
          <w:rFonts w:ascii="Times New Roman" w:hAnsi="Times New Roman" w:cs="Times New Roman"/>
          <w:sz w:val="24"/>
          <w:szCs w:val="24"/>
        </w:rPr>
      </w:pPr>
      <w:r w:rsidRPr="003C7D58">
        <w:rPr>
          <w:rFonts w:ascii="Times New Roman" w:hAnsi="Times New Roman" w:cs="Times New Roman"/>
          <w:sz w:val="24"/>
          <w:szCs w:val="24"/>
        </w:rPr>
        <w:t>Для достижения указанной цели были поставлены следующие задачи:</w:t>
      </w:r>
    </w:p>
    <w:p w:rsidR="003C7D58" w:rsidRPr="003C7D58" w:rsidRDefault="003C7D58" w:rsidP="003C7D58">
      <w:pPr>
        <w:widowControl w:val="0"/>
        <w:numPr>
          <w:ilvl w:val="0"/>
          <w:numId w:val="1"/>
        </w:numPr>
        <w:spacing w:after="0" w:line="360" w:lineRule="auto"/>
        <w:ind w:left="0" w:firstLine="709"/>
        <w:jc w:val="both"/>
        <w:rPr>
          <w:rFonts w:ascii="Times New Roman" w:hAnsi="Times New Roman" w:cs="Times New Roman"/>
          <w:sz w:val="24"/>
          <w:szCs w:val="24"/>
        </w:rPr>
      </w:pPr>
      <w:r w:rsidRPr="003C7D58">
        <w:rPr>
          <w:rFonts w:ascii="Times New Roman" w:hAnsi="Times New Roman" w:cs="Times New Roman"/>
          <w:sz w:val="24"/>
          <w:szCs w:val="24"/>
        </w:rPr>
        <w:t>рассмотреть сущность и роль малых предприятий в экономике России,</w:t>
      </w:r>
    </w:p>
    <w:p w:rsidR="003C7D58" w:rsidRPr="003C7D58" w:rsidRDefault="0032429F" w:rsidP="003C7D58">
      <w:pPr>
        <w:pStyle w:val="a3"/>
        <w:numPr>
          <w:ilvl w:val="0"/>
          <w:numId w:val="1"/>
        </w:numPr>
        <w:spacing w:after="0" w:line="360" w:lineRule="auto"/>
        <w:ind w:left="0" w:firstLine="709"/>
        <w:jc w:val="both"/>
        <w:rPr>
          <w:sz w:val="24"/>
          <w:szCs w:val="24"/>
        </w:rPr>
      </w:pPr>
      <w:r>
        <w:rPr>
          <w:sz w:val="24"/>
          <w:szCs w:val="24"/>
        </w:rPr>
        <w:t>проанализировать налогообложение малого предприятия на примере ИП Арзамасов</w:t>
      </w:r>
      <w:r w:rsidR="003C7D58" w:rsidRPr="003C7D58">
        <w:rPr>
          <w:sz w:val="24"/>
          <w:szCs w:val="24"/>
        </w:rPr>
        <w:t>;</w:t>
      </w:r>
    </w:p>
    <w:p w:rsidR="003C7D58" w:rsidRPr="003C7D58" w:rsidRDefault="0032429F" w:rsidP="003C7D58">
      <w:pPr>
        <w:numPr>
          <w:ilvl w:val="0"/>
          <w:numId w:val="1"/>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рассмотреть оптимизацию налогообложения малого бизнеса</w:t>
      </w:r>
      <w:r w:rsidR="003C7D58" w:rsidRPr="003C7D58">
        <w:rPr>
          <w:rFonts w:ascii="Times New Roman" w:hAnsi="Times New Roman" w:cs="Times New Roman"/>
          <w:sz w:val="24"/>
          <w:szCs w:val="24"/>
        </w:rPr>
        <w:t>.</w:t>
      </w:r>
    </w:p>
    <w:p w:rsidR="00196F03" w:rsidRPr="003C7D58" w:rsidRDefault="00196F03" w:rsidP="003C7D58">
      <w:pPr>
        <w:spacing w:after="0"/>
        <w:rPr>
          <w:rFonts w:ascii="Times New Roman" w:hAnsi="Times New Roman" w:cs="Times New Roman"/>
          <w:sz w:val="24"/>
          <w:szCs w:val="24"/>
        </w:rPr>
      </w:pPr>
    </w:p>
    <w:sectPr w:rsidR="00196F03" w:rsidRPr="003C7D58" w:rsidSect="00081854">
      <w:headerReference w:type="default" r:id="rId7"/>
      <w:pgSz w:w="11906" w:h="16838"/>
      <w:pgMar w:top="1134" w:right="850" w:bottom="1134" w:left="1701" w:header="708" w:footer="708"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0BA2" w:rsidRDefault="00B20BA2" w:rsidP="00081854">
      <w:pPr>
        <w:spacing w:after="0" w:line="240" w:lineRule="auto"/>
      </w:pPr>
      <w:r>
        <w:separator/>
      </w:r>
    </w:p>
  </w:endnote>
  <w:endnote w:type="continuationSeparator" w:id="1">
    <w:p w:rsidR="00B20BA2" w:rsidRDefault="00B20BA2" w:rsidP="000818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0BA2" w:rsidRDefault="00B20BA2" w:rsidP="00081854">
      <w:pPr>
        <w:spacing w:after="0" w:line="240" w:lineRule="auto"/>
      </w:pPr>
      <w:r>
        <w:separator/>
      </w:r>
    </w:p>
  </w:footnote>
  <w:footnote w:type="continuationSeparator" w:id="1">
    <w:p w:rsidR="00B20BA2" w:rsidRDefault="00B20BA2" w:rsidP="0008185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220454"/>
      <w:docPartObj>
        <w:docPartGallery w:val="Page Numbers (Top of Page)"/>
        <w:docPartUnique/>
      </w:docPartObj>
    </w:sdtPr>
    <w:sdtContent>
      <w:p w:rsidR="00081854" w:rsidRDefault="00681B00">
        <w:pPr>
          <w:pStyle w:val="a5"/>
          <w:jc w:val="right"/>
        </w:pPr>
        <w:fldSimple w:instr=" PAGE   \* MERGEFORMAT ">
          <w:r w:rsidR="001234C5">
            <w:rPr>
              <w:noProof/>
            </w:rPr>
            <w:t>3</w:t>
          </w:r>
        </w:fldSimple>
      </w:p>
    </w:sdtContent>
  </w:sdt>
  <w:p w:rsidR="00081854" w:rsidRDefault="00081854">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350D9F"/>
    <w:multiLevelType w:val="multilevel"/>
    <w:tmpl w:val="81724FBA"/>
    <w:lvl w:ilvl="0">
      <w:numFmt w:val="bullet"/>
      <w:lvlText w:val="-"/>
      <w:lvlJc w:val="left"/>
      <w:pPr>
        <w:tabs>
          <w:tab w:val="num" w:pos="1320"/>
        </w:tabs>
        <w:ind w:left="1320" w:hanging="78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3C7D58"/>
    <w:rsid w:val="00081854"/>
    <w:rsid w:val="001234C5"/>
    <w:rsid w:val="00196F03"/>
    <w:rsid w:val="0032429F"/>
    <w:rsid w:val="003C7D58"/>
    <w:rsid w:val="004060C2"/>
    <w:rsid w:val="00681B00"/>
    <w:rsid w:val="00B20BA2"/>
    <w:rsid w:val="00F423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239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3C7D58"/>
    <w:pPr>
      <w:spacing w:after="120" w:line="480" w:lineRule="auto"/>
    </w:pPr>
    <w:rPr>
      <w:rFonts w:ascii="Times New Roman" w:eastAsia="Times New Roman" w:hAnsi="Times New Roman" w:cs="Times New Roman"/>
      <w:sz w:val="20"/>
      <w:szCs w:val="20"/>
    </w:rPr>
  </w:style>
  <w:style w:type="character" w:customStyle="1" w:styleId="a4">
    <w:name w:val="Основной текст с отступом Знак"/>
    <w:basedOn w:val="a0"/>
    <w:link w:val="a3"/>
    <w:uiPriority w:val="99"/>
    <w:rsid w:val="003C7D58"/>
    <w:rPr>
      <w:rFonts w:ascii="Times New Roman" w:eastAsia="Times New Roman" w:hAnsi="Times New Roman" w:cs="Times New Roman"/>
      <w:sz w:val="20"/>
      <w:szCs w:val="20"/>
    </w:rPr>
  </w:style>
  <w:style w:type="paragraph" w:styleId="a5">
    <w:name w:val="header"/>
    <w:basedOn w:val="a"/>
    <w:link w:val="a6"/>
    <w:uiPriority w:val="99"/>
    <w:unhideWhenUsed/>
    <w:rsid w:val="0008185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81854"/>
  </w:style>
  <w:style w:type="paragraph" w:styleId="a7">
    <w:name w:val="footer"/>
    <w:basedOn w:val="a"/>
    <w:link w:val="a8"/>
    <w:uiPriority w:val="99"/>
    <w:semiHidden/>
    <w:unhideWhenUsed/>
    <w:rsid w:val="00081854"/>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08185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564</Words>
  <Characters>3221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2010-10-13T11:08:00Z</cp:lastPrinted>
  <dcterms:created xsi:type="dcterms:W3CDTF">2010-10-02T19:28:00Z</dcterms:created>
  <dcterms:modified xsi:type="dcterms:W3CDTF">2010-10-13T11:08:00Z</dcterms:modified>
</cp:coreProperties>
</file>