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2656" w:rsidRPr="00617C26" w:rsidRDefault="004C2656" w:rsidP="00617C26">
      <w:pPr>
        <w:spacing w:line="360" w:lineRule="auto"/>
        <w:ind w:firstLine="709"/>
        <w:jc w:val="center"/>
      </w:pPr>
      <w:bookmarkStart w:id="0" w:name="OLE_LINK3"/>
      <w:bookmarkStart w:id="1" w:name="OLE_LINK4"/>
      <w:bookmarkStart w:id="2" w:name="_GoBack"/>
      <w:bookmarkEnd w:id="2"/>
      <w:r w:rsidRPr="00617C26">
        <w:t>Федеральное агентство по образованию</w:t>
      </w:r>
    </w:p>
    <w:p w:rsidR="004C2656" w:rsidRPr="00617C26" w:rsidRDefault="004C2656" w:rsidP="00617C26">
      <w:pPr>
        <w:spacing w:line="360" w:lineRule="auto"/>
        <w:ind w:firstLine="709"/>
        <w:jc w:val="center"/>
      </w:pPr>
    </w:p>
    <w:p w:rsidR="004C2656" w:rsidRPr="00617C26" w:rsidRDefault="004C2656" w:rsidP="00617C26">
      <w:pPr>
        <w:spacing w:line="360" w:lineRule="auto"/>
        <w:ind w:firstLine="709"/>
        <w:jc w:val="center"/>
      </w:pPr>
    </w:p>
    <w:p w:rsidR="004C2656" w:rsidRPr="00617C26" w:rsidRDefault="004C2656" w:rsidP="00617C26">
      <w:pPr>
        <w:spacing w:line="360" w:lineRule="auto"/>
        <w:ind w:firstLine="709"/>
        <w:jc w:val="center"/>
      </w:pPr>
    </w:p>
    <w:p w:rsidR="004C2656" w:rsidRPr="00617C26" w:rsidRDefault="004C2656" w:rsidP="00617C26">
      <w:pPr>
        <w:spacing w:line="360" w:lineRule="auto"/>
        <w:ind w:firstLine="709"/>
        <w:jc w:val="center"/>
      </w:pPr>
    </w:p>
    <w:p w:rsidR="004C2656" w:rsidRPr="00617C26" w:rsidRDefault="004C2656" w:rsidP="00617C26">
      <w:pPr>
        <w:spacing w:line="360" w:lineRule="auto"/>
        <w:ind w:firstLine="709"/>
        <w:jc w:val="center"/>
      </w:pPr>
      <w:r w:rsidRPr="00617C26">
        <w:t>К</w:t>
      </w:r>
      <w:r w:rsidR="00921C3D" w:rsidRPr="00617C26">
        <w:t>УРСОВ</w:t>
      </w:r>
      <w:r w:rsidRPr="00617C26">
        <w:t>АЯ РАБОТА</w:t>
      </w:r>
    </w:p>
    <w:p w:rsidR="004C2656" w:rsidRPr="00617C26" w:rsidRDefault="004C2656" w:rsidP="00617C26">
      <w:pPr>
        <w:spacing w:line="360" w:lineRule="auto"/>
        <w:ind w:firstLine="709"/>
        <w:jc w:val="center"/>
      </w:pPr>
    </w:p>
    <w:p w:rsidR="004C2656" w:rsidRPr="00617C26" w:rsidRDefault="004C2656" w:rsidP="00617C26">
      <w:pPr>
        <w:spacing w:line="360" w:lineRule="auto"/>
        <w:ind w:firstLine="709"/>
        <w:jc w:val="center"/>
      </w:pPr>
      <w:r w:rsidRPr="00617C26">
        <w:t>по дисциплине: «</w:t>
      </w:r>
      <w:r w:rsidR="00921C3D" w:rsidRPr="00617C26">
        <w:t>Финансы предприятий</w:t>
      </w:r>
      <w:r w:rsidRPr="00617C26">
        <w:t>»</w:t>
      </w:r>
    </w:p>
    <w:p w:rsidR="004C2656" w:rsidRPr="00617C26" w:rsidRDefault="004C2656" w:rsidP="00617C26">
      <w:pPr>
        <w:spacing w:line="360" w:lineRule="auto"/>
        <w:ind w:firstLine="709"/>
        <w:jc w:val="center"/>
      </w:pPr>
    </w:p>
    <w:p w:rsidR="00617C26" w:rsidRDefault="00921C3D" w:rsidP="00617C26">
      <w:pPr>
        <w:spacing w:line="360" w:lineRule="auto"/>
        <w:ind w:firstLine="709"/>
        <w:jc w:val="center"/>
        <w:rPr>
          <w:lang w:val="en-US"/>
        </w:rPr>
      </w:pPr>
      <w:r w:rsidRPr="00617C26">
        <w:t>на тему:</w:t>
      </w:r>
    </w:p>
    <w:p w:rsidR="004C2656" w:rsidRPr="00617C26" w:rsidRDefault="00921C3D" w:rsidP="00617C26">
      <w:pPr>
        <w:spacing w:line="360" w:lineRule="auto"/>
        <w:ind w:firstLine="709"/>
        <w:jc w:val="center"/>
      </w:pPr>
      <w:r w:rsidRPr="00617C26">
        <w:t>«Оценка эффективности использования ресурсов организации»</w:t>
      </w:r>
      <w:r w:rsidR="00617C26" w:rsidRPr="00617C26">
        <w:t xml:space="preserve"> </w:t>
      </w:r>
      <w:r w:rsidR="00B7524B" w:rsidRPr="00617C26">
        <w:t>на примере ОАО «Чебоксарский речной порт»</w:t>
      </w:r>
    </w:p>
    <w:p w:rsidR="004C2656" w:rsidRPr="00617C26" w:rsidRDefault="004C2656" w:rsidP="00617C26">
      <w:pPr>
        <w:spacing w:line="360" w:lineRule="auto"/>
        <w:ind w:firstLine="709"/>
        <w:jc w:val="both"/>
      </w:pPr>
    </w:p>
    <w:p w:rsidR="004C2656" w:rsidRPr="00617C26" w:rsidRDefault="004C2656" w:rsidP="00617C26">
      <w:pPr>
        <w:spacing w:line="360" w:lineRule="auto"/>
        <w:ind w:firstLine="709"/>
        <w:jc w:val="both"/>
      </w:pPr>
    </w:p>
    <w:p w:rsidR="004C2656" w:rsidRPr="00617C26" w:rsidRDefault="004C2656" w:rsidP="00617C26">
      <w:pPr>
        <w:spacing w:line="360" w:lineRule="auto"/>
        <w:ind w:firstLine="709"/>
        <w:jc w:val="both"/>
      </w:pPr>
    </w:p>
    <w:p w:rsidR="004C2656" w:rsidRPr="00617C26" w:rsidRDefault="004C2656" w:rsidP="00617C26">
      <w:pPr>
        <w:spacing w:line="360" w:lineRule="auto"/>
        <w:ind w:firstLine="709"/>
        <w:jc w:val="both"/>
      </w:pPr>
    </w:p>
    <w:p w:rsidR="004C2656" w:rsidRPr="00617C26" w:rsidRDefault="004C2656" w:rsidP="00617C26">
      <w:pPr>
        <w:spacing w:line="360" w:lineRule="auto"/>
        <w:ind w:firstLine="5387"/>
        <w:jc w:val="both"/>
      </w:pPr>
      <w:r w:rsidRPr="00617C26">
        <w:t>Выполнила: ________________</w:t>
      </w:r>
    </w:p>
    <w:p w:rsidR="004C2656" w:rsidRPr="00617C26" w:rsidRDefault="004C2656" w:rsidP="00617C26">
      <w:pPr>
        <w:spacing w:line="360" w:lineRule="auto"/>
        <w:ind w:firstLine="5387"/>
        <w:jc w:val="both"/>
      </w:pPr>
      <w:r w:rsidRPr="00617C26">
        <w:t>___________________________</w:t>
      </w:r>
    </w:p>
    <w:p w:rsidR="004C2656" w:rsidRPr="00617C26" w:rsidRDefault="004C2656" w:rsidP="00617C26">
      <w:pPr>
        <w:spacing w:line="360" w:lineRule="auto"/>
        <w:ind w:firstLine="5387"/>
        <w:jc w:val="both"/>
      </w:pPr>
    </w:p>
    <w:p w:rsidR="004C2656" w:rsidRPr="00617C26" w:rsidRDefault="00921C3D" w:rsidP="00617C26">
      <w:pPr>
        <w:spacing w:line="360" w:lineRule="auto"/>
        <w:ind w:firstLine="5387"/>
        <w:jc w:val="both"/>
      </w:pPr>
      <w:r w:rsidRPr="00617C26">
        <w:t>Научный руководитель</w:t>
      </w:r>
      <w:r w:rsidR="004C2656" w:rsidRPr="00617C26">
        <w:t>:</w:t>
      </w:r>
    </w:p>
    <w:p w:rsidR="004C2656" w:rsidRPr="00617C26" w:rsidRDefault="004C2656" w:rsidP="00617C26">
      <w:pPr>
        <w:spacing w:line="360" w:lineRule="auto"/>
        <w:ind w:firstLine="5387"/>
        <w:jc w:val="both"/>
      </w:pPr>
      <w:r w:rsidRPr="00617C26">
        <w:t>___________________________</w:t>
      </w:r>
    </w:p>
    <w:p w:rsidR="004C2656" w:rsidRPr="00617C26" w:rsidRDefault="004C2656" w:rsidP="00617C26">
      <w:pPr>
        <w:spacing w:line="360" w:lineRule="auto"/>
        <w:ind w:firstLine="5387"/>
        <w:jc w:val="both"/>
      </w:pPr>
      <w:r w:rsidRPr="00617C26">
        <w:t>___________________________</w:t>
      </w:r>
    </w:p>
    <w:p w:rsidR="004C2656" w:rsidRPr="00617C26" w:rsidRDefault="004C2656" w:rsidP="00617C26">
      <w:pPr>
        <w:spacing w:line="360" w:lineRule="auto"/>
        <w:ind w:firstLine="709"/>
        <w:jc w:val="both"/>
      </w:pPr>
    </w:p>
    <w:p w:rsidR="004C2656" w:rsidRPr="00617C26" w:rsidRDefault="004C2656" w:rsidP="00617C26">
      <w:pPr>
        <w:spacing w:line="360" w:lineRule="auto"/>
        <w:ind w:firstLine="709"/>
        <w:jc w:val="both"/>
      </w:pPr>
    </w:p>
    <w:p w:rsidR="004C2656" w:rsidRPr="00617C26" w:rsidRDefault="004C2656" w:rsidP="00617C26">
      <w:pPr>
        <w:spacing w:line="360" w:lineRule="auto"/>
        <w:ind w:firstLine="709"/>
        <w:jc w:val="both"/>
      </w:pPr>
    </w:p>
    <w:p w:rsidR="004C2656" w:rsidRDefault="004C2656" w:rsidP="00617C26">
      <w:pPr>
        <w:spacing w:line="360" w:lineRule="auto"/>
        <w:ind w:firstLine="709"/>
        <w:jc w:val="both"/>
        <w:rPr>
          <w:lang w:val="en-US"/>
        </w:rPr>
      </w:pPr>
    </w:p>
    <w:p w:rsidR="00617C26" w:rsidRDefault="00617C26" w:rsidP="00617C26">
      <w:pPr>
        <w:spacing w:line="360" w:lineRule="auto"/>
        <w:ind w:firstLine="709"/>
        <w:jc w:val="both"/>
        <w:rPr>
          <w:lang w:val="en-US"/>
        </w:rPr>
      </w:pPr>
    </w:p>
    <w:p w:rsidR="00617C26" w:rsidRDefault="00617C26" w:rsidP="00617C26">
      <w:pPr>
        <w:spacing w:line="360" w:lineRule="auto"/>
        <w:ind w:firstLine="709"/>
        <w:jc w:val="both"/>
        <w:rPr>
          <w:lang w:val="en-US"/>
        </w:rPr>
      </w:pPr>
    </w:p>
    <w:p w:rsidR="00617C26" w:rsidRPr="00617C26" w:rsidRDefault="00617C26" w:rsidP="00617C26">
      <w:pPr>
        <w:spacing w:line="360" w:lineRule="auto"/>
        <w:ind w:firstLine="709"/>
        <w:jc w:val="both"/>
        <w:rPr>
          <w:lang w:val="en-US"/>
        </w:rPr>
      </w:pPr>
    </w:p>
    <w:p w:rsidR="004C2656" w:rsidRPr="00617C26" w:rsidRDefault="004C2656" w:rsidP="00617C26">
      <w:pPr>
        <w:tabs>
          <w:tab w:val="left" w:pos="7526"/>
        </w:tabs>
        <w:spacing w:line="360" w:lineRule="auto"/>
        <w:ind w:firstLine="709"/>
        <w:jc w:val="center"/>
      </w:pPr>
      <w:r w:rsidRPr="00617C26">
        <w:t>2006</w:t>
      </w:r>
    </w:p>
    <w:bookmarkEnd w:id="0"/>
    <w:bookmarkEnd w:id="1"/>
    <w:p w:rsidR="00D844B1" w:rsidRPr="00617C26" w:rsidRDefault="00053307" w:rsidP="00617C26">
      <w:pPr>
        <w:spacing w:line="360" w:lineRule="auto"/>
        <w:ind w:firstLine="709"/>
        <w:jc w:val="both"/>
        <w:rPr>
          <w:b/>
        </w:rPr>
      </w:pPr>
      <w:r w:rsidRPr="00617C26">
        <w:rPr>
          <w:b/>
        </w:rPr>
        <w:br w:type="page"/>
      </w:r>
      <w:r w:rsidR="00E276FD" w:rsidRPr="00617C26">
        <w:rPr>
          <w:b/>
        </w:rPr>
        <w:t>Содержание</w:t>
      </w:r>
    </w:p>
    <w:p w:rsidR="00E276FD" w:rsidRPr="00617C26" w:rsidRDefault="00E276FD" w:rsidP="00617C26">
      <w:pPr>
        <w:spacing w:line="360" w:lineRule="auto"/>
        <w:ind w:firstLine="709"/>
        <w:jc w:val="both"/>
      </w:pPr>
    </w:p>
    <w:p w:rsidR="00645DC5" w:rsidRPr="00617C26" w:rsidRDefault="00645DC5" w:rsidP="00617C26">
      <w:pPr>
        <w:pStyle w:val="11"/>
        <w:tabs>
          <w:tab w:val="right" w:leader="dot" w:pos="9345"/>
        </w:tabs>
        <w:spacing w:line="360" w:lineRule="auto"/>
        <w:ind w:left="709"/>
        <w:jc w:val="both"/>
        <w:rPr>
          <w:noProof/>
        </w:rPr>
      </w:pPr>
      <w:r w:rsidRPr="00320137">
        <w:rPr>
          <w:rStyle w:val="a6"/>
          <w:noProof/>
        </w:rPr>
        <w:t>Введение</w:t>
      </w:r>
    </w:p>
    <w:p w:rsidR="00645DC5" w:rsidRPr="00617C26" w:rsidRDefault="00645DC5" w:rsidP="00617C26">
      <w:pPr>
        <w:pStyle w:val="11"/>
        <w:tabs>
          <w:tab w:val="right" w:leader="dot" w:pos="9345"/>
        </w:tabs>
        <w:spacing w:line="360" w:lineRule="auto"/>
        <w:ind w:left="709"/>
        <w:jc w:val="both"/>
        <w:rPr>
          <w:noProof/>
        </w:rPr>
      </w:pPr>
      <w:r w:rsidRPr="00320137">
        <w:rPr>
          <w:rStyle w:val="a6"/>
          <w:noProof/>
        </w:rPr>
        <w:t>Глава 1. Теоретические основы ресурсного обеспечения предприятия</w:t>
      </w:r>
    </w:p>
    <w:p w:rsidR="00645DC5" w:rsidRPr="00617C26" w:rsidRDefault="00645DC5" w:rsidP="00617C26">
      <w:pPr>
        <w:pStyle w:val="21"/>
        <w:tabs>
          <w:tab w:val="right" w:leader="dot" w:pos="9345"/>
        </w:tabs>
        <w:spacing w:line="360" w:lineRule="auto"/>
        <w:ind w:left="709"/>
        <w:jc w:val="both"/>
        <w:rPr>
          <w:noProof/>
        </w:rPr>
      </w:pPr>
      <w:r w:rsidRPr="00320137">
        <w:rPr>
          <w:rStyle w:val="a6"/>
          <w:noProof/>
        </w:rPr>
        <w:t>1.1. Сущность финансовых ресурсов, их состав и структура</w:t>
      </w:r>
    </w:p>
    <w:p w:rsidR="00645DC5" w:rsidRPr="00617C26" w:rsidRDefault="00645DC5" w:rsidP="00617C26">
      <w:pPr>
        <w:pStyle w:val="21"/>
        <w:tabs>
          <w:tab w:val="right" w:leader="dot" w:pos="9345"/>
        </w:tabs>
        <w:spacing w:line="360" w:lineRule="auto"/>
        <w:ind w:left="709"/>
        <w:jc w:val="both"/>
        <w:rPr>
          <w:noProof/>
        </w:rPr>
      </w:pPr>
      <w:r w:rsidRPr="00320137">
        <w:rPr>
          <w:rStyle w:val="a6"/>
          <w:noProof/>
        </w:rPr>
        <w:t>1.2. Трудовые и материальные ресурсы организации</w:t>
      </w:r>
    </w:p>
    <w:p w:rsidR="00645DC5" w:rsidRPr="00617C26" w:rsidRDefault="00645DC5" w:rsidP="00617C26">
      <w:pPr>
        <w:pStyle w:val="21"/>
        <w:tabs>
          <w:tab w:val="right" w:leader="dot" w:pos="9345"/>
        </w:tabs>
        <w:spacing w:line="360" w:lineRule="auto"/>
        <w:ind w:left="709"/>
        <w:jc w:val="both"/>
        <w:rPr>
          <w:noProof/>
        </w:rPr>
      </w:pPr>
      <w:r w:rsidRPr="00320137">
        <w:rPr>
          <w:rStyle w:val="a6"/>
          <w:noProof/>
        </w:rPr>
        <w:t>1.3. Распределение финансовых ресурсов организации</w:t>
      </w:r>
    </w:p>
    <w:p w:rsidR="00645DC5" w:rsidRPr="00617C26" w:rsidRDefault="00645DC5" w:rsidP="00617C26">
      <w:pPr>
        <w:pStyle w:val="11"/>
        <w:tabs>
          <w:tab w:val="right" w:leader="dot" w:pos="9345"/>
        </w:tabs>
        <w:spacing w:line="360" w:lineRule="auto"/>
        <w:ind w:left="709"/>
        <w:jc w:val="both"/>
        <w:rPr>
          <w:noProof/>
        </w:rPr>
      </w:pPr>
      <w:r w:rsidRPr="00320137">
        <w:rPr>
          <w:rStyle w:val="a6"/>
          <w:noProof/>
        </w:rPr>
        <w:t>Глава 2. Анализ эффективности использования ресурсов организации</w:t>
      </w:r>
    </w:p>
    <w:p w:rsidR="00645DC5" w:rsidRPr="00617C26" w:rsidRDefault="00645DC5" w:rsidP="00617C26">
      <w:pPr>
        <w:pStyle w:val="21"/>
        <w:tabs>
          <w:tab w:val="right" w:leader="dot" w:pos="9345"/>
        </w:tabs>
        <w:spacing w:line="360" w:lineRule="auto"/>
        <w:ind w:left="709"/>
        <w:jc w:val="both"/>
        <w:rPr>
          <w:noProof/>
        </w:rPr>
      </w:pPr>
      <w:r w:rsidRPr="00320137">
        <w:rPr>
          <w:rStyle w:val="a6"/>
          <w:noProof/>
        </w:rPr>
        <w:t>2.1. Общая характеристика деятельности ОАО «Чебоксарский речной порт»</w:t>
      </w:r>
      <w:r w:rsidR="00617C26" w:rsidRPr="00617C26">
        <w:rPr>
          <w:noProof/>
        </w:rPr>
        <w:t xml:space="preserve"> </w:t>
      </w:r>
    </w:p>
    <w:p w:rsidR="00645DC5" w:rsidRPr="00617C26" w:rsidRDefault="00645DC5" w:rsidP="00617C26">
      <w:pPr>
        <w:pStyle w:val="21"/>
        <w:tabs>
          <w:tab w:val="right" w:leader="dot" w:pos="9345"/>
        </w:tabs>
        <w:spacing w:line="360" w:lineRule="auto"/>
        <w:ind w:left="709"/>
        <w:jc w:val="both"/>
        <w:rPr>
          <w:noProof/>
        </w:rPr>
      </w:pPr>
      <w:r w:rsidRPr="00320137">
        <w:rPr>
          <w:rStyle w:val="a6"/>
          <w:noProof/>
        </w:rPr>
        <w:t>2.2. Эффективность использования материальных и трудовых ресурсов предприятия</w:t>
      </w:r>
    </w:p>
    <w:p w:rsidR="00645DC5" w:rsidRPr="00617C26" w:rsidRDefault="00645DC5" w:rsidP="00617C26">
      <w:pPr>
        <w:pStyle w:val="31"/>
        <w:tabs>
          <w:tab w:val="right" w:leader="dot" w:pos="9345"/>
        </w:tabs>
        <w:spacing w:line="360" w:lineRule="auto"/>
        <w:ind w:left="0" w:firstLine="709"/>
        <w:jc w:val="both"/>
        <w:rPr>
          <w:noProof/>
        </w:rPr>
      </w:pPr>
      <w:r w:rsidRPr="00320137">
        <w:rPr>
          <w:rStyle w:val="a6"/>
          <w:noProof/>
        </w:rPr>
        <w:t>2.2.1. Расчет производительности труда</w:t>
      </w:r>
    </w:p>
    <w:p w:rsidR="00645DC5" w:rsidRPr="00617C26" w:rsidRDefault="00645DC5" w:rsidP="00617C26">
      <w:pPr>
        <w:pStyle w:val="31"/>
        <w:tabs>
          <w:tab w:val="right" w:leader="dot" w:pos="9345"/>
        </w:tabs>
        <w:spacing w:line="360" w:lineRule="auto"/>
        <w:ind w:left="0" w:firstLine="709"/>
        <w:jc w:val="both"/>
        <w:rPr>
          <w:noProof/>
        </w:rPr>
      </w:pPr>
      <w:r w:rsidRPr="00320137">
        <w:rPr>
          <w:rStyle w:val="a6"/>
          <w:noProof/>
        </w:rPr>
        <w:t>2.2.2. Расчет фондоотдачи</w:t>
      </w:r>
    </w:p>
    <w:p w:rsidR="00645DC5" w:rsidRPr="00617C26" w:rsidRDefault="00645DC5" w:rsidP="00617C26">
      <w:pPr>
        <w:pStyle w:val="21"/>
        <w:tabs>
          <w:tab w:val="right" w:leader="dot" w:pos="9345"/>
        </w:tabs>
        <w:spacing w:line="360" w:lineRule="auto"/>
        <w:ind w:left="0" w:firstLine="709"/>
        <w:jc w:val="both"/>
        <w:rPr>
          <w:noProof/>
        </w:rPr>
      </w:pPr>
      <w:r w:rsidRPr="00320137">
        <w:rPr>
          <w:rStyle w:val="a6"/>
          <w:noProof/>
        </w:rPr>
        <w:t>2.3. Анализ финансово-хозяйственной деятельности организации</w:t>
      </w:r>
    </w:p>
    <w:p w:rsidR="00645DC5" w:rsidRPr="00617C26" w:rsidRDefault="00645DC5" w:rsidP="00617C26">
      <w:pPr>
        <w:pStyle w:val="11"/>
        <w:tabs>
          <w:tab w:val="right" w:leader="dot" w:pos="9345"/>
        </w:tabs>
        <w:spacing w:line="360" w:lineRule="auto"/>
        <w:ind w:firstLine="709"/>
        <w:jc w:val="both"/>
        <w:rPr>
          <w:noProof/>
        </w:rPr>
      </w:pPr>
      <w:r w:rsidRPr="00320137">
        <w:rPr>
          <w:rStyle w:val="a6"/>
          <w:noProof/>
        </w:rPr>
        <w:t>Глава 3. Направления улучшения использования ресурсов организации</w:t>
      </w:r>
    </w:p>
    <w:p w:rsidR="00645DC5" w:rsidRPr="00617C26" w:rsidRDefault="00645DC5" w:rsidP="00617C26">
      <w:pPr>
        <w:pStyle w:val="21"/>
        <w:tabs>
          <w:tab w:val="right" w:leader="dot" w:pos="9345"/>
        </w:tabs>
        <w:spacing w:line="360" w:lineRule="auto"/>
        <w:ind w:left="0" w:firstLine="709"/>
        <w:jc w:val="both"/>
        <w:rPr>
          <w:noProof/>
        </w:rPr>
      </w:pPr>
      <w:r w:rsidRPr="00320137">
        <w:rPr>
          <w:rStyle w:val="a6"/>
          <w:noProof/>
        </w:rPr>
        <w:t>3.1. Повышение эффективности использования основных средств</w:t>
      </w:r>
    </w:p>
    <w:p w:rsidR="00645DC5" w:rsidRPr="00617C26" w:rsidRDefault="00645DC5" w:rsidP="00617C26">
      <w:pPr>
        <w:pStyle w:val="21"/>
        <w:tabs>
          <w:tab w:val="right" w:leader="dot" w:pos="9345"/>
        </w:tabs>
        <w:spacing w:line="360" w:lineRule="auto"/>
        <w:ind w:left="0" w:firstLine="709"/>
        <w:jc w:val="both"/>
        <w:rPr>
          <w:noProof/>
        </w:rPr>
      </w:pPr>
      <w:r w:rsidRPr="00320137">
        <w:rPr>
          <w:rStyle w:val="a6"/>
          <w:noProof/>
        </w:rPr>
        <w:t>3.2. Улучшение использования финансовых ресурсов</w:t>
      </w:r>
    </w:p>
    <w:p w:rsidR="00645DC5" w:rsidRPr="00617C26" w:rsidRDefault="00645DC5" w:rsidP="00617C26">
      <w:pPr>
        <w:pStyle w:val="11"/>
        <w:tabs>
          <w:tab w:val="right" w:leader="dot" w:pos="9345"/>
        </w:tabs>
        <w:spacing w:line="360" w:lineRule="auto"/>
        <w:ind w:firstLine="709"/>
        <w:jc w:val="both"/>
        <w:rPr>
          <w:noProof/>
        </w:rPr>
      </w:pPr>
      <w:r w:rsidRPr="00320137">
        <w:rPr>
          <w:rStyle w:val="a6"/>
          <w:noProof/>
        </w:rPr>
        <w:t>Заключение</w:t>
      </w:r>
    </w:p>
    <w:p w:rsidR="00645DC5" w:rsidRPr="00617C26" w:rsidRDefault="00645DC5" w:rsidP="00617C26">
      <w:pPr>
        <w:pStyle w:val="11"/>
        <w:tabs>
          <w:tab w:val="right" w:leader="dot" w:pos="9345"/>
        </w:tabs>
        <w:spacing w:line="360" w:lineRule="auto"/>
        <w:ind w:firstLine="709"/>
        <w:jc w:val="both"/>
        <w:rPr>
          <w:noProof/>
        </w:rPr>
      </w:pPr>
      <w:r w:rsidRPr="00320137">
        <w:rPr>
          <w:rStyle w:val="a6"/>
          <w:noProof/>
        </w:rPr>
        <w:t>Список литературы</w:t>
      </w:r>
    </w:p>
    <w:p w:rsidR="00E276FD" w:rsidRPr="00617C26" w:rsidRDefault="00645DC5" w:rsidP="00617C26">
      <w:pPr>
        <w:spacing w:line="360" w:lineRule="auto"/>
        <w:ind w:firstLine="709"/>
        <w:jc w:val="both"/>
      </w:pPr>
      <w:r w:rsidRPr="00617C26">
        <w:rPr>
          <w:spacing w:val="-6"/>
        </w:rPr>
        <w:t>Приложения</w:t>
      </w:r>
    </w:p>
    <w:p w:rsidR="00E276FD" w:rsidRPr="00617C26" w:rsidRDefault="00E276FD" w:rsidP="00617C26">
      <w:pPr>
        <w:pStyle w:val="1"/>
        <w:ind w:firstLine="709"/>
      </w:pPr>
      <w:r w:rsidRPr="00617C26">
        <w:br w:type="page"/>
      </w:r>
      <w:bookmarkStart w:id="3" w:name="_Toc155763605"/>
      <w:r w:rsidRPr="00617C26">
        <w:t>Введение</w:t>
      </w:r>
      <w:bookmarkEnd w:id="3"/>
    </w:p>
    <w:p w:rsidR="00E276FD" w:rsidRPr="00617C26" w:rsidRDefault="00E276FD" w:rsidP="00617C26">
      <w:pPr>
        <w:spacing w:line="360" w:lineRule="auto"/>
        <w:ind w:firstLine="709"/>
        <w:jc w:val="both"/>
      </w:pPr>
    </w:p>
    <w:p w:rsidR="00584B90" w:rsidRPr="00617C26" w:rsidRDefault="00844305" w:rsidP="00617C26">
      <w:pPr>
        <w:spacing w:line="360" w:lineRule="auto"/>
        <w:ind w:firstLine="709"/>
        <w:jc w:val="both"/>
      </w:pPr>
      <w:r w:rsidRPr="00617C26">
        <w:t>Сбалансированность и</w:t>
      </w:r>
      <w:r w:rsidR="00584B90" w:rsidRPr="00617C26">
        <w:t>сточник</w:t>
      </w:r>
      <w:r w:rsidRPr="00617C26">
        <w:t>ов</w:t>
      </w:r>
      <w:r w:rsidR="00584B90" w:rsidRPr="00617C26">
        <w:t xml:space="preserve"> ресурсов </w:t>
      </w:r>
      <w:r w:rsidRPr="00617C26">
        <w:t xml:space="preserve">организации </w:t>
      </w:r>
      <w:r w:rsidR="00584B90" w:rsidRPr="00617C26">
        <w:t>и направлений их использования - это во многом искусство, искусство вести учет финансового хозяйства и контролировать рациональность расходования ресурсов. Без доходных источников нет бюджета, тогда как потребности в самих этих источниках существуют всегда. Государством эти потребности удовлетворяются через налоги, а при их недостаточности - через займы. Поэтому государственный бюджет представляет собой крупнейший централизованный денежный фонд, аккумулируемый с помощью перераспределения национального дохода и расходуемый государством для осуществления своих функций.</w:t>
      </w:r>
    </w:p>
    <w:p w:rsidR="00584B90" w:rsidRPr="00617C26" w:rsidRDefault="00584B90" w:rsidP="00617C26">
      <w:pPr>
        <w:spacing w:line="360" w:lineRule="auto"/>
        <w:ind w:firstLine="709"/>
        <w:jc w:val="both"/>
      </w:pPr>
      <w:r w:rsidRPr="00617C26">
        <w:t>В структуре финансовых взаимосвязей народного хозяйства финансы предприятий (организаций, учреждений) занимают исходное,</w:t>
      </w:r>
      <w:r w:rsidR="009768DA" w:rsidRPr="00617C26">
        <w:t xml:space="preserve"> </w:t>
      </w:r>
      <w:r w:rsidRPr="00617C26">
        <w:t>определяющее положение, так как обслуживают основное звено общественного производства, где создаются материальные и нематериальные блага и формируется преобладающая масса финансовых ресурсов страны. Финансы предприятий – это не только составная, но</w:t>
      </w:r>
      <w:r w:rsidR="009768DA" w:rsidRPr="00617C26">
        <w:t xml:space="preserve"> </w:t>
      </w:r>
      <w:r w:rsidRPr="00617C26">
        <w:t>и специфическая часть финансов. Им присущи, с одной стороны, черты, характеризующие экономическую природу финансов в целом, а с</w:t>
      </w:r>
      <w:r w:rsidR="009768DA" w:rsidRPr="00617C26">
        <w:t xml:space="preserve"> </w:t>
      </w:r>
      <w:r w:rsidRPr="00617C26">
        <w:t>другой – особенности, обусловленные функционированием финансов</w:t>
      </w:r>
      <w:r w:rsidR="009768DA" w:rsidRPr="00617C26">
        <w:t xml:space="preserve"> </w:t>
      </w:r>
      <w:r w:rsidRPr="00617C26">
        <w:t>в разных сферах общественного производства.</w:t>
      </w:r>
    </w:p>
    <w:p w:rsidR="00584B90" w:rsidRPr="00617C26" w:rsidRDefault="00584B90" w:rsidP="00617C26">
      <w:pPr>
        <w:spacing w:line="360" w:lineRule="auto"/>
        <w:ind w:firstLine="709"/>
        <w:jc w:val="both"/>
      </w:pPr>
      <w:r w:rsidRPr="00617C26">
        <w:t>Финансовые ресурсы предприятия – это денежные доходы и поступления, находящиеся в распоряжении субъекта хозяйствования и предназначенные для выполнения финансовых обязательств,</w:t>
      </w:r>
      <w:r w:rsidR="009768DA" w:rsidRPr="00617C26">
        <w:t xml:space="preserve"> </w:t>
      </w:r>
      <w:r w:rsidRPr="00617C26">
        <w:t>осуществления затрат по расширенному воспроизводству и экономическому стимулированию работающих. Формирование финансовых ресурсов осуществляется за счет собственных и приравненных</w:t>
      </w:r>
      <w:r w:rsidR="009768DA" w:rsidRPr="00617C26">
        <w:t xml:space="preserve"> </w:t>
      </w:r>
      <w:r w:rsidRPr="00617C26">
        <w:t>к ним средств, мобилизации ресурсов на финансовом рынке и поступления денежных средств от финансово-банковской системы в порядке</w:t>
      </w:r>
      <w:r w:rsidR="009768DA" w:rsidRPr="00617C26">
        <w:t xml:space="preserve"> </w:t>
      </w:r>
      <w:r w:rsidRPr="00617C26">
        <w:t>перераспределения.</w:t>
      </w:r>
    </w:p>
    <w:p w:rsidR="00584B90" w:rsidRPr="00617C26" w:rsidRDefault="00584B90" w:rsidP="00617C26">
      <w:pPr>
        <w:spacing w:line="360" w:lineRule="auto"/>
        <w:ind w:firstLine="709"/>
        <w:jc w:val="both"/>
      </w:pPr>
      <w:r w:rsidRPr="00617C26">
        <w:t xml:space="preserve">Цель работы – исследование </w:t>
      </w:r>
      <w:r w:rsidR="00844305" w:rsidRPr="00617C26">
        <w:t>эффективности использования ресурсов организации</w:t>
      </w:r>
    </w:p>
    <w:p w:rsidR="00584B90" w:rsidRPr="00617C26" w:rsidRDefault="00584B90" w:rsidP="00617C26">
      <w:pPr>
        <w:spacing w:line="360" w:lineRule="auto"/>
        <w:ind w:firstLine="709"/>
        <w:jc w:val="both"/>
      </w:pPr>
      <w:r w:rsidRPr="00617C26">
        <w:t>Задачи работы:</w:t>
      </w:r>
    </w:p>
    <w:p w:rsidR="00584B90" w:rsidRPr="00617C26" w:rsidRDefault="00584B90" w:rsidP="00617C26">
      <w:pPr>
        <w:numPr>
          <w:ilvl w:val="0"/>
          <w:numId w:val="1"/>
        </w:numPr>
        <w:tabs>
          <w:tab w:val="clear" w:pos="2083"/>
          <w:tab w:val="num" w:pos="1418"/>
        </w:tabs>
        <w:spacing w:line="360" w:lineRule="auto"/>
        <w:ind w:left="0" w:firstLine="709"/>
        <w:jc w:val="both"/>
      </w:pPr>
      <w:r w:rsidRPr="00617C26">
        <w:t>Раскрытие основ формирования и использования финансовых ресурсов на м</w:t>
      </w:r>
      <w:r w:rsidR="00844305" w:rsidRPr="00617C26">
        <w:t>и</w:t>
      </w:r>
      <w:r w:rsidRPr="00617C26">
        <w:t>кроэкономическом уровне.</w:t>
      </w:r>
    </w:p>
    <w:p w:rsidR="00584B90" w:rsidRPr="00617C26" w:rsidRDefault="00844305" w:rsidP="00617C26">
      <w:pPr>
        <w:numPr>
          <w:ilvl w:val="0"/>
          <w:numId w:val="1"/>
        </w:numPr>
        <w:tabs>
          <w:tab w:val="clear" w:pos="2083"/>
          <w:tab w:val="num" w:pos="1418"/>
        </w:tabs>
        <w:spacing w:line="360" w:lineRule="auto"/>
        <w:ind w:left="0" w:firstLine="709"/>
        <w:jc w:val="both"/>
      </w:pPr>
      <w:r w:rsidRPr="00617C26">
        <w:t>Проведение анализа эффективности использования трудовых, материальных и финансовых ресурсов организации</w:t>
      </w:r>
      <w:r w:rsidR="00584B90" w:rsidRPr="00617C26">
        <w:t>.</w:t>
      </w:r>
    </w:p>
    <w:p w:rsidR="00584B90" w:rsidRPr="00617C26" w:rsidRDefault="00584B90" w:rsidP="00617C26">
      <w:pPr>
        <w:numPr>
          <w:ilvl w:val="0"/>
          <w:numId w:val="1"/>
        </w:numPr>
        <w:tabs>
          <w:tab w:val="clear" w:pos="2083"/>
          <w:tab w:val="num" w:pos="1418"/>
        </w:tabs>
        <w:spacing w:line="360" w:lineRule="auto"/>
        <w:ind w:left="0" w:firstLine="709"/>
        <w:jc w:val="both"/>
      </w:pPr>
      <w:r w:rsidRPr="00617C26">
        <w:t xml:space="preserve">Формирование предложений по повышению эффективности формирования и использования ресурсов </w:t>
      </w:r>
      <w:r w:rsidR="00844305" w:rsidRPr="00617C26">
        <w:t>организации</w:t>
      </w:r>
      <w:r w:rsidRPr="00617C26">
        <w:t>.</w:t>
      </w:r>
    </w:p>
    <w:p w:rsidR="00844305" w:rsidRPr="00617C26" w:rsidRDefault="00844305" w:rsidP="00617C26">
      <w:pPr>
        <w:spacing w:line="360" w:lineRule="auto"/>
        <w:ind w:firstLine="709"/>
        <w:jc w:val="both"/>
      </w:pPr>
      <w:r w:rsidRPr="00617C26">
        <w:t>Объект исследования – ОАО «Чебоксарский речной порт», отчетность данной организации за 2004-2005 гг.</w:t>
      </w:r>
    </w:p>
    <w:p w:rsidR="00584B90" w:rsidRPr="00617C26" w:rsidRDefault="00584B90" w:rsidP="00617C26">
      <w:pPr>
        <w:spacing w:line="360" w:lineRule="auto"/>
        <w:ind w:firstLine="709"/>
        <w:jc w:val="both"/>
      </w:pPr>
      <w:r w:rsidRPr="00617C26">
        <w:t>Литература: нормативные законодательные акты, учебные пособия, монографические издания, публикации в средствах массовой информации.</w:t>
      </w:r>
    </w:p>
    <w:p w:rsidR="00E276FD" w:rsidRPr="00617C26" w:rsidRDefault="00E276FD" w:rsidP="00617C26">
      <w:pPr>
        <w:pStyle w:val="1"/>
        <w:ind w:left="2410" w:hanging="1701"/>
      </w:pPr>
      <w:r w:rsidRPr="00617C26">
        <w:br w:type="page"/>
      </w:r>
      <w:bookmarkStart w:id="4" w:name="_Toc155763606"/>
      <w:r w:rsidRPr="00617C26">
        <w:t>Глава 1.</w:t>
      </w:r>
      <w:r w:rsidR="00844305" w:rsidRPr="00617C26">
        <w:t xml:space="preserve"> Теоретические основы ресурсного обеспечения предприятия</w:t>
      </w:r>
      <w:bookmarkEnd w:id="4"/>
    </w:p>
    <w:p w:rsidR="00617C26" w:rsidRDefault="00617C26" w:rsidP="00617C26">
      <w:pPr>
        <w:pStyle w:val="2"/>
        <w:ind w:firstLine="709"/>
        <w:rPr>
          <w:lang w:val="en-US"/>
        </w:rPr>
      </w:pPr>
      <w:bookmarkStart w:id="5" w:name="_Toc155763607"/>
    </w:p>
    <w:p w:rsidR="00E276FD" w:rsidRPr="00617C26" w:rsidRDefault="00E276FD" w:rsidP="00617C26">
      <w:pPr>
        <w:pStyle w:val="2"/>
        <w:ind w:firstLine="709"/>
      </w:pPr>
      <w:r w:rsidRPr="00617C26">
        <w:t>1.1.</w:t>
      </w:r>
      <w:r w:rsidR="00584B90" w:rsidRPr="00617C26">
        <w:t xml:space="preserve"> Сущность финансовых ресурсов, их состав и структура</w:t>
      </w:r>
      <w:bookmarkEnd w:id="5"/>
    </w:p>
    <w:p w:rsidR="00E276FD" w:rsidRPr="00617C26" w:rsidRDefault="00E276FD" w:rsidP="00617C26">
      <w:pPr>
        <w:spacing w:line="360" w:lineRule="auto"/>
        <w:ind w:firstLine="709"/>
        <w:jc w:val="both"/>
      </w:pPr>
    </w:p>
    <w:p w:rsidR="00584B90" w:rsidRPr="00617C26" w:rsidRDefault="00584B90" w:rsidP="00617C26">
      <w:pPr>
        <w:spacing w:line="360" w:lineRule="auto"/>
        <w:ind w:firstLine="709"/>
        <w:jc w:val="both"/>
      </w:pPr>
      <w:r w:rsidRPr="00617C26">
        <w:t>Финансовые ресурсы предприятия - это часть денежных средств в форме доходов и внешних поступлений, предназначенных для выполнения финансовых обязательств и осуществления затрат по обеспечению расширенного воспроизводства.</w:t>
      </w:r>
    </w:p>
    <w:p w:rsidR="00584B90" w:rsidRPr="00617C26" w:rsidRDefault="00584B90" w:rsidP="00617C26">
      <w:pPr>
        <w:spacing w:line="360" w:lineRule="auto"/>
        <w:ind w:firstLine="709"/>
        <w:jc w:val="both"/>
      </w:pPr>
      <w:r w:rsidRPr="00617C26">
        <w:t>Финансовые ресурсы и капитал представляют собой главные объекты исследования финансов предприятия. В условиях регулируемого рынка чаще применяется понятие «капитал», который является для финансиста реальным объектом и на который он может воздействовать постоянно с целью получения новых доходов предприятия. Капитал - это часть финансовых ресурсов, задействованных предприятием в оборот и приносящих доходы от этого оборота. В таком смысле капитал выступает как превращенная форма финансовых ресурсов.</w:t>
      </w:r>
    </w:p>
    <w:p w:rsidR="00584B90" w:rsidRPr="00617C26" w:rsidRDefault="00584B90" w:rsidP="00617C26">
      <w:pPr>
        <w:spacing w:line="360" w:lineRule="auto"/>
        <w:ind w:firstLine="709"/>
        <w:jc w:val="both"/>
      </w:pPr>
      <w:r w:rsidRPr="00617C26">
        <w:t>Принципиальное различие между финансовыми ресурсами и капиталом состоит в том, что на любой момент времени финансовые ресурсы больше или равны капиталу. При этом равенство означает, что у предприятия нет никаких финансовых обязательств и все имеющиеся финансовые ресурсы пущены в оборот. Однако это не значит, что чем больше размер капитала приближается к размеру финансовых ресурсов, тем эффективнее предприятие работает.</w:t>
      </w:r>
    </w:p>
    <w:p w:rsidR="00584B90" w:rsidRPr="00617C26" w:rsidRDefault="00584B90" w:rsidP="00617C26">
      <w:pPr>
        <w:spacing w:line="360" w:lineRule="auto"/>
        <w:ind w:firstLine="709"/>
        <w:jc w:val="both"/>
      </w:pPr>
      <w:r w:rsidRPr="00617C26">
        <w:t>В реальной жизни равенства финансовых ресурсов и капитала у работающего предприятия не бывает. Финансовая отчетность строится так, что разницу между финансовыми ресурсами и капиталом нельзя обнаружить. В стандартной отчетности представлены не финансовые ресурсы как таковые, а их превращенные формы - обязательства и капитал.</w:t>
      </w:r>
    </w:p>
    <w:p w:rsidR="00584B90" w:rsidRPr="00617C26" w:rsidRDefault="00584B90" w:rsidP="00617C26">
      <w:pPr>
        <w:spacing w:line="360" w:lineRule="auto"/>
        <w:ind w:firstLine="709"/>
        <w:jc w:val="both"/>
      </w:pPr>
      <w:r w:rsidRPr="00617C26">
        <w:t>Из определения финансовых ресурсов следует, что по происхождению они разделяются на внутренние (собственные) и внешние (привлеченные). В свою очередь, внутренние ресурсы представлены в стандартной отчетности в виде чистой прибыли и амортизации, а в превращенной форме - в виде обязательств. Чистая прибыль представляет собой часть доходов, которая образуется после вычета из общей суммы доходов обязательных платежей - налогов, сборов, штрафов, пени, неустоек, части процентов и других обязательных выплат. Чистая прибыль находится в распоряжении организации и распределяется по решениям ее руководящих органов.</w:t>
      </w:r>
    </w:p>
    <w:p w:rsidR="0037351F" w:rsidRPr="00617C26" w:rsidRDefault="0037351F" w:rsidP="00617C26">
      <w:pPr>
        <w:spacing w:line="360" w:lineRule="auto"/>
        <w:ind w:firstLine="709"/>
        <w:jc w:val="both"/>
      </w:pPr>
      <w:r w:rsidRPr="00617C26">
        <w:t>Таблица 1.</w:t>
      </w:r>
    </w:p>
    <w:p w:rsidR="0037351F" w:rsidRPr="00617C26" w:rsidRDefault="0037351F" w:rsidP="00617C26">
      <w:pPr>
        <w:spacing w:line="360" w:lineRule="auto"/>
        <w:ind w:firstLine="709"/>
        <w:jc w:val="both"/>
      </w:pPr>
      <w:r w:rsidRPr="00617C26">
        <w:t>Структура источников финансирования предприятия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008"/>
        <w:gridCol w:w="3163"/>
        <w:gridCol w:w="2904"/>
      </w:tblGrid>
      <w:tr w:rsidR="0037351F" w:rsidRPr="00556424" w:rsidTr="00556424">
        <w:trPr>
          <w:trHeight w:val="208"/>
          <w:jc w:val="center"/>
        </w:trPr>
        <w:tc>
          <w:tcPr>
            <w:tcW w:w="3008" w:type="dxa"/>
          </w:tcPr>
          <w:p w:rsidR="0037351F" w:rsidRPr="00556424" w:rsidRDefault="0037351F" w:rsidP="00556424">
            <w:pPr>
              <w:rPr>
                <w:sz w:val="20"/>
                <w:szCs w:val="20"/>
              </w:rPr>
            </w:pPr>
            <w:r w:rsidRPr="00556424">
              <w:rPr>
                <w:sz w:val="20"/>
                <w:szCs w:val="20"/>
              </w:rPr>
              <w:t>Виды финансирования</w:t>
            </w:r>
          </w:p>
        </w:tc>
        <w:tc>
          <w:tcPr>
            <w:tcW w:w="3163" w:type="dxa"/>
          </w:tcPr>
          <w:p w:rsidR="0037351F" w:rsidRPr="00556424" w:rsidRDefault="0037351F" w:rsidP="00556424">
            <w:pPr>
              <w:rPr>
                <w:sz w:val="20"/>
                <w:szCs w:val="20"/>
              </w:rPr>
            </w:pPr>
            <w:r w:rsidRPr="00556424">
              <w:rPr>
                <w:sz w:val="20"/>
                <w:szCs w:val="20"/>
              </w:rPr>
              <w:t>Внешнее финансирование</w:t>
            </w:r>
          </w:p>
        </w:tc>
        <w:tc>
          <w:tcPr>
            <w:tcW w:w="2904" w:type="dxa"/>
          </w:tcPr>
          <w:p w:rsidR="0037351F" w:rsidRPr="00556424" w:rsidRDefault="0037351F" w:rsidP="00556424">
            <w:pPr>
              <w:rPr>
                <w:sz w:val="20"/>
                <w:szCs w:val="20"/>
              </w:rPr>
            </w:pPr>
            <w:r w:rsidRPr="00556424">
              <w:rPr>
                <w:sz w:val="20"/>
                <w:szCs w:val="20"/>
              </w:rPr>
              <w:t>Внутреннее финансирование</w:t>
            </w:r>
          </w:p>
        </w:tc>
      </w:tr>
      <w:tr w:rsidR="0037351F" w:rsidRPr="00556424" w:rsidTr="00556424">
        <w:trPr>
          <w:trHeight w:val="1054"/>
          <w:jc w:val="center"/>
        </w:trPr>
        <w:tc>
          <w:tcPr>
            <w:tcW w:w="3008" w:type="dxa"/>
          </w:tcPr>
          <w:p w:rsidR="0037351F" w:rsidRPr="00556424" w:rsidRDefault="0037351F" w:rsidP="00556424">
            <w:pPr>
              <w:rPr>
                <w:sz w:val="20"/>
                <w:szCs w:val="20"/>
              </w:rPr>
            </w:pPr>
            <w:r w:rsidRPr="00556424">
              <w:rPr>
                <w:sz w:val="20"/>
                <w:szCs w:val="20"/>
              </w:rPr>
              <w:t>Финансирование на основе собственного капитала</w:t>
            </w:r>
          </w:p>
        </w:tc>
        <w:tc>
          <w:tcPr>
            <w:tcW w:w="3163" w:type="dxa"/>
          </w:tcPr>
          <w:p w:rsidR="0037351F" w:rsidRPr="00556424" w:rsidRDefault="0037351F" w:rsidP="00556424">
            <w:pPr>
              <w:rPr>
                <w:sz w:val="20"/>
                <w:szCs w:val="20"/>
              </w:rPr>
            </w:pPr>
            <w:r w:rsidRPr="00556424">
              <w:rPr>
                <w:sz w:val="20"/>
                <w:szCs w:val="20"/>
              </w:rPr>
              <w:t>Финансирование на основе вкладов и долевого участия (например, выпуск акций, привлечение новых пайщиков)</w:t>
            </w:r>
          </w:p>
        </w:tc>
        <w:tc>
          <w:tcPr>
            <w:tcW w:w="2904" w:type="dxa"/>
          </w:tcPr>
          <w:p w:rsidR="0037351F" w:rsidRPr="00556424" w:rsidRDefault="0037351F" w:rsidP="00556424">
            <w:pPr>
              <w:rPr>
                <w:sz w:val="20"/>
                <w:szCs w:val="20"/>
              </w:rPr>
            </w:pPr>
            <w:r w:rsidRPr="00556424">
              <w:rPr>
                <w:sz w:val="20"/>
                <w:szCs w:val="20"/>
              </w:rPr>
              <w:t>Финансирование за счет прибыли после налогообложения (самофинансирование в узком смысле)</w:t>
            </w:r>
          </w:p>
        </w:tc>
      </w:tr>
      <w:tr w:rsidR="0037351F" w:rsidRPr="00556424" w:rsidTr="00556424">
        <w:trPr>
          <w:trHeight w:val="1485"/>
          <w:jc w:val="center"/>
        </w:trPr>
        <w:tc>
          <w:tcPr>
            <w:tcW w:w="3008" w:type="dxa"/>
          </w:tcPr>
          <w:p w:rsidR="0037351F" w:rsidRPr="00556424" w:rsidRDefault="0037351F" w:rsidP="00556424">
            <w:pPr>
              <w:rPr>
                <w:sz w:val="20"/>
                <w:szCs w:val="20"/>
              </w:rPr>
            </w:pPr>
            <w:r w:rsidRPr="00556424">
              <w:rPr>
                <w:sz w:val="20"/>
                <w:szCs w:val="20"/>
              </w:rPr>
              <w:t>Финансирование на основе заемного капитала</w:t>
            </w:r>
          </w:p>
        </w:tc>
        <w:tc>
          <w:tcPr>
            <w:tcW w:w="3163" w:type="dxa"/>
          </w:tcPr>
          <w:p w:rsidR="0037351F" w:rsidRPr="00556424" w:rsidRDefault="0037351F" w:rsidP="00556424">
            <w:pPr>
              <w:rPr>
                <w:sz w:val="20"/>
                <w:szCs w:val="20"/>
              </w:rPr>
            </w:pPr>
            <w:r w:rsidRPr="00556424">
              <w:rPr>
                <w:sz w:val="20"/>
                <w:szCs w:val="20"/>
              </w:rPr>
              <w:t>Кредитное финансирование (например, на основе займов, ссуд, банковских кредитов, кредитов поставщиков)</w:t>
            </w:r>
          </w:p>
        </w:tc>
        <w:tc>
          <w:tcPr>
            <w:tcW w:w="2904" w:type="dxa"/>
          </w:tcPr>
          <w:p w:rsidR="0037351F" w:rsidRPr="00556424" w:rsidRDefault="0037351F" w:rsidP="00556424">
            <w:pPr>
              <w:rPr>
                <w:sz w:val="20"/>
                <w:szCs w:val="20"/>
              </w:rPr>
            </w:pPr>
            <w:r w:rsidRPr="00556424">
              <w:rPr>
                <w:sz w:val="20"/>
                <w:szCs w:val="20"/>
              </w:rPr>
              <w:t>Заемный капитал, формируемый на основе доходов от продаж - отчисления в резервные фонды (на пенсии, на возмещение ущерба природе ведением горных разработок, на уплату налогов)</w:t>
            </w:r>
          </w:p>
        </w:tc>
      </w:tr>
      <w:tr w:rsidR="0037351F" w:rsidRPr="00556424" w:rsidTr="00556424">
        <w:trPr>
          <w:trHeight w:val="1290"/>
          <w:jc w:val="center"/>
        </w:trPr>
        <w:tc>
          <w:tcPr>
            <w:tcW w:w="3008" w:type="dxa"/>
          </w:tcPr>
          <w:p w:rsidR="0037351F" w:rsidRPr="00556424" w:rsidRDefault="0037351F" w:rsidP="00556424">
            <w:pPr>
              <w:rPr>
                <w:sz w:val="20"/>
                <w:szCs w:val="20"/>
              </w:rPr>
            </w:pPr>
            <w:r w:rsidRPr="00556424">
              <w:rPr>
                <w:sz w:val="20"/>
                <w:szCs w:val="20"/>
              </w:rPr>
              <w:t>Смешанное финансирование на основе собственного и заемного капитала</w:t>
            </w:r>
          </w:p>
        </w:tc>
        <w:tc>
          <w:tcPr>
            <w:tcW w:w="3163" w:type="dxa"/>
          </w:tcPr>
          <w:p w:rsidR="0037351F" w:rsidRPr="00556424" w:rsidRDefault="0037351F" w:rsidP="00556424">
            <w:pPr>
              <w:rPr>
                <w:sz w:val="20"/>
                <w:szCs w:val="20"/>
              </w:rPr>
            </w:pPr>
            <w:r w:rsidRPr="00556424">
              <w:rPr>
                <w:sz w:val="20"/>
                <w:szCs w:val="20"/>
              </w:rPr>
              <w:t>Выпуск облигаций, которые можно обменять на акции, опционные займы, ссуды на основе предоставления права участия в прибыли, выпуск привилегированных акций</w:t>
            </w:r>
          </w:p>
        </w:tc>
        <w:tc>
          <w:tcPr>
            <w:tcW w:w="2904" w:type="dxa"/>
          </w:tcPr>
          <w:p w:rsidR="0037351F" w:rsidRPr="00556424" w:rsidRDefault="0037351F" w:rsidP="00556424">
            <w:pPr>
              <w:rPr>
                <w:sz w:val="20"/>
                <w:szCs w:val="20"/>
              </w:rPr>
            </w:pPr>
            <w:r w:rsidRPr="00556424">
              <w:rPr>
                <w:sz w:val="20"/>
                <w:szCs w:val="20"/>
              </w:rPr>
              <w:t>Особые позиции, содержащие часть резервов (т.е. не облагаемые пока налогом отчисления)</w:t>
            </w:r>
          </w:p>
        </w:tc>
      </w:tr>
    </w:tbl>
    <w:p w:rsidR="00556424" w:rsidRDefault="00556424" w:rsidP="00617C26">
      <w:pPr>
        <w:spacing w:line="360" w:lineRule="auto"/>
        <w:ind w:firstLine="709"/>
        <w:jc w:val="both"/>
        <w:rPr>
          <w:lang w:val="en-US"/>
        </w:rPr>
      </w:pPr>
    </w:p>
    <w:p w:rsidR="00584B90" w:rsidRPr="00617C26" w:rsidRDefault="00584B90" w:rsidP="00617C26">
      <w:pPr>
        <w:spacing w:line="360" w:lineRule="auto"/>
        <w:ind w:firstLine="709"/>
        <w:jc w:val="both"/>
      </w:pPr>
      <w:r w:rsidRPr="00617C26">
        <w:t>Внешние финансовые ресурсы делятся также на две группы: собственные и заемные. Такое деление обусловлено формой капитала, в которой он вкладывается внешними участниками в развитие данной организации: как предпринимательский или как ссудный капитал. Соответственно результатом вложений предпринимательского капитала является образование привлеченных собственных финансовых ресурсов, результатом вложений ссудного капитала - заемных средств.</w:t>
      </w:r>
    </w:p>
    <w:p w:rsidR="00584B90" w:rsidRPr="00617C26" w:rsidRDefault="00584B90" w:rsidP="00617C26">
      <w:pPr>
        <w:spacing w:line="360" w:lineRule="auto"/>
        <w:ind w:firstLine="709"/>
        <w:jc w:val="both"/>
      </w:pPr>
      <w:r w:rsidRPr="00617C26">
        <w:t>Предпринимательский капитал представляет собой капитал, инвестированный с целью получения прибыли и прав на управление фирмой.</w:t>
      </w:r>
    </w:p>
    <w:p w:rsidR="00584B90" w:rsidRPr="00617C26" w:rsidRDefault="00584B90" w:rsidP="00617C26">
      <w:pPr>
        <w:spacing w:line="360" w:lineRule="auto"/>
        <w:ind w:firstLine="709"/>
        <w:jc w:val="both"/>
      </w:pPr>
      <w:r w:rsidRPr="00617C26">
        <w:t>Ссудный капитал - это денежный капитал, предоставленный в долг на условиях возвратности и платности. В отличие от предпринимательского капитала, ссудный не вкладывается в предприятия, а передается ему во временное пользование с целью получения процента. Этим видом бизнеса занимаются специализированные кредитно-финансовые институты (банки, кредитные союзы, страховые компании, пенсионные фонды, инвестиционные фонды и т.д.).</w:t>
      </w:r>
    </w:p>
    <w:p w:rsidR="00584B90" w:rsidRPr="00617C26" w:rsidRDefault="00584B90" w:rsidP="00617C26">
      <w:pPr>
        <w:spacing w:line="360" w:lineRule="auto"/>
        <w:ind w:firstLine="709"/>
        <w:jc w:val="both"/>
      </w:pPr>
      <w:r w:rsidRPr="00617C26">
        <w:t xml:space="preserve">Все финансовые ресурсы, как внутренние, так и внешние, в зависимости от времени, в течение которого они находятся в распоряжении предприятия, делятся на краткосрочные (до одного года) и долгосрочные (свыше одного года). </w:t>
      </w:r>
    </w:p>
    <w:p w:rsidR="00584B90" w:rsidRPr="00617C26" w:rsidRDefault="00584B90" w:rsidP="00617C26">
      <w:pPr>
        <w:spacing w:line="360" w:lineRule="auto"/>
        <w:ind w:firstLine="709"/>
        <w:jc w:val="both"/>
      </w:pPr>
      <w:r w:rsidRPr="00617C26">
        <w:t>Характеристика видов финансирования представлена в таблице 1.</w:t>
      </w:r>
      <w:bookmarkStart w:id="6" w:name="_Ref448115259"/>
      <w:bookmarkStart w:id="7" w:name="_Toc449367109"/>
    </w:p>
    <w:bookmarkEnd w:id="6"/>
    <w:bookmarkEnd w:id="7"/>
    <w:p w:rsidR="00584B90" w:rsidRPr="00617C26" w:rsidRDefault="00584B90" w:rsidP="00617C26">
      <w:pPr>
        <w:spacing w:line="360" w:lineRule="auto"/>
        <w:ind w:firstLine="709"/>
        <w:jc w:val="both"/>
      </w:pPr>
      <w:r w:rsidRPr="00617C26">
        <w:t>Источниками собственных финансовых ресурсов являются</w:t>
      </w:r>
    </w:p>
    <w:p w:rsidR="00584B90" w:rsidRPr="00617C26" w:rsidRDefault="00584B90" w:rsidP="00617C26">
      <w:pPr>
        <w:spacing w:line="360" w:lineRule="auto"/>
        <w:ind w:firstLine="709"/>
        <w:jc w:val="both"/>
      </w:pPr>
      <w:r w:rsidRPr="00617C26">
        <w:t>уставный капитал (средства от продажи акций и паевые взносы участников);</w:t>
      </w:r>
    </w:p>
    <w:p w:rsidR="00584B90" w:rsidRPr="00617C26" w:rsidRDefault="00584B90" w:rsidP="00617C26">
      <w:pPr>
        <w:spacing w:line="360" w:lineRule="auto"/>
        <w:ind w:firstLine="709"/>
        <w:jc w:val="both"/>
      </w:pPr>
      <w:r w:rsidRPr="00617C26">
        <w:t>резервы, накопленные предприятием;</w:t>
      </w:r>
    </w:p>
    <w:p w:rsidR="00584B90" w:rsidRPr="00617C26" w:rsidRDefault="00584B90" w:rsidP="00617C26">
      <w:pPr>
        <w:spacing w:line="360" w:lineRule="auto"/>
        <w:ind w:firstLine="709"/>
        <w:jc w:val="both"/>
      </w:pPr>
      <w:r w:rsidRPr="00617C26">
        <w:t>прочие взносы юридических и физических лиц (целевое финансирование, пожертвования, благотворительные взносы и др.).</w:t>
      </w:r>
    </w:p>
    <w:p w:rsidR="00584B90" w:rsidRPr="00617C26" w:rsidRDefault="00584B90" w:rsidP="00617C26">
      <w:pPr>
        <w:spacing w:line="360" w:lineRule="auto"/>
        <w:ind w:firstLine="709"/>
        <w:jc w:val="both"/>
      </w:pPr>
      <w:r w:rsidRPr="00617C26">
        <w:t>Собственные финансовые ресурсы - это базовая часть всех финансовых ресурсов, которая базируется на момент создания организации и находится в ее распоряжении на всем протяжении ее жизни. Эту часть финансовых ресурсов принято называть уставным фондом или уставным капиталом. За время жизни фирмы ее уставной капитал может дробиться, уменьшаться и увеличиваться, в том числе за счет части внутренних финансовых ресурсов.</w:t>
      </w:r>
    </w:p>
    <w:p w:rsidR="00584B90" w:rsidRPr="00617C26" w:rsidRDefault="00584B90" w:rsidP="00617C26">
      <w:pPr>
        <w:spacing w:line="360" w:lineRule="auto"/>
        <w:ind w:firstLine="709"/>
        <w:jc w:val="both"/>
      </w:pPr>
      <w:r w:rsidRPr="00617C26">
        <w:t>При создании предприятия источником приобретения основных средств, нематериальных активов, оборотных средств является уставный капитал. За счет него создаются необходимые условия для осуществления предпринимательской деятельности. Уставной капитал представляет собой сумму средств, предоставленных собственниками для обеспечения уставной деятельности предприятия.</w:t>
      </w:r>
    </w:p>
    <w:p w:rsidR="00584B90" w:rsidRPr="00617C26" w:rsidRDefault="00584B90" w:rsidP="00617C26">
      <w:pPr>
        <w:spacing w:line="360" w:lineRule="auto"/>
        <w:ind w:firstLine="709"/>
        <w:jc w:val="both"/>
      </w:pPr>
      <w:r w:rsidRPr="00617C26">
        <w:t>Содержание категории «уставный капитал» зависит от организационно – правовой формы предприятия:</w:t>
      </w:r>
    </w:p>
    <w:p w:rsidR="00584B90" w:rsidRPr="00617C26" w:rsidRDefault="00584B90" w:rsidP="00617C26">
      <w:pPr>
        <w:spacing w:line="360" w:lineRule="auto"/>
        <w:ind w:firstLine="709"/>
        <w:jc w:val="both"/>
      </w:pPr>
      <w:r w:rsidRPr="00617C26">
        <w:t>для государственного предприятия – стоимостная оценка имущества, закрепленного государством за предприятием на праве полного хозяйственного ведения;</w:t>
      </w:r>
    </w:p>
    <w:p w:rsidR="00584B90" w:rsidRPr="00617C26" w:rsidRDefault="00584B90" w:rsidP="00617C26">
      <w:pPr>
        <w:spacing w:line="360" w:lineRule="auto"/>
        <w:ind w:firstLine="709"/>
        <w:jc w:val="both"/>
      </w:pPr>
      <w:r w:rsidRPr="00617C26">
        <w:t>для товарищества с ограниченной ответственностью – сумма долей собственников;</w:t>
      </w:r>
    </w:p>
    <w:p w:rsidR="00584B90" w:rsidRPr="00617C26" w:rsidRDefault="00584B90" w:rsidP="00617C26">
      <w:pPr>
        <w:spacing w:line="360" w:lineRule="auto"/>
        <w:ind w:firstLine="709"/>
        <w:jc w:val="both"/>
      </w:pPr>
      <w:r w:rsidRPr="00617C26">
        <w:t>для акционерного общества – совокупная номинальная стоимость акций всех типов;</w:t>
      </w:r>
    </w:p>
    <w:p w:rsidR="00584B90" w:rsidRPr="00617C26" w:rsidRDefault="00584B90" w:rsidP="00617C26">
      <w:pPr>
        <w:spacing w:line="360" w:lineRule="auto"/>
        <w:ind w:firstLine="709"/>
        <w:jc w:val="both"/>
      </w:pPr>
      <w:r w:rsidRPr="00617C26">
        <w:t>для производственного кооператива – стоимостная оценка имущества, предоставленного участниками для ведения деятельности;</w:t>
      </w:r>
    </w:p>
    <w:p w:rsidR="00584B90" w:rsidRPr="00617C26" w:rsidRDefault="00584B90" w:rsidP="00617C26">
      <w:pPr>
        <w:spacing w:line="360" w:lineRule="auto"/>
        <w:ind w:firstLine="709"/>
        <w:jc w:val="both"/>
      </w:pPr>
      <w:r w:rsidRPr="00617C26">
        <w:t>для арендного предприятия – сумма вкладов работников предприятия;</w:t>
      </w:r>
    </w:p>
    <w:p w:rsidR="00584B90" w:rsidRPr="00617C26" w:rsidRDefault="00584B90" w:rsidP="00617C26">
      <w:pPr>
        <w:spacing w:line="360" w:lineRule="auto"/>
        <w:ind w:firstLine="709"/>
        <w:jc w:val="both"/>
      </w:pPr>
      <w:r w:rsidRPr="00617C26">
        <w:t>для предприятия иной формы, выделенного на самостоятельный баланс, - стоимостная оценка имущества, закрепленного его собственником за предприятием на праве полного хозяйственного ведения.</w:t>
      </w:r>
    </w:p>
    <w:p w:rsidR="00584B90" w:rsidRPr="00617C26" w:rsidRDefault="00584B90" w:rsidP="00617C26">
      <w:pPr>
        <w:spacing w:line="360" w:lineRule="auto"/>
        <w:ind w:firstLine="709"/>
        <w:jc w:val="both"/>
      </w:pPr>
      <w:r w:rsidRPr="00617C26">
        <w:t>При создании предприятия вкладами в его уставный капитал могут быль денежные средства, материальные и нематериальные активы. В момент передачи активов в виде вклада в уставной капитал право собственности на них переходит к хозяйствующему субъекту, т.е. инвесторы теряют вещные права на эти объекты. Таким образов, в случае ликвидации предприятия или выхода участника из состава общества или товарищества он имеет право лишь на компенсацию своей доли в рамках остаточного имущества, но не на возврат объектов, переданных им в свое время в виде вклада в уставной капитал. Уставный капитал, следовательно, отражает сумму обязательства предприятия перед инвесторами.</w:t>
      </w:r>
    </w:p>
    <w:p w:rsidR="00584B90" w:rsidRPr="00617C26" w:rsidRDefault="00584B90" w:rsidP="00617C26">
      <w:pPr>
        <w:spacing w:line="360" w:lineRule="auto"/>
        <w:ind w:firstLine="709"/>
        <w:jc w:val="both"/>
      </w:pPr>
      <w:r w:rsidRPr="00617C26">
        <w:t>Уставный капитал формируется при первоначальном инвестировании средств. Его величина объявляется при регистрации предприятия, а любые корректировки размера уставного капитала (дополнительная эмиссия акций, снижение номинальной стоимости акций, внесение дополнительных вкладов, прием нового участника, присоединение части прибыли и др.) допускаются лишь в случаях и в порядке, предусмотренных действующим законодательством и учредительными документами.</w:t>
      </w:r>
    </w:p>
    <w:p w:rsidR="00584B90" w:rsidRPr="00617C26" w:rsidRDefault="00584B90" w:rsidP="00617C26">
      <w:pPr>
        <w:spacing w:line="360" w:lineRule="auto"/>
        <w:ind w:firstLine="709"/>
        <w:jc w:val="both"/>
      </w:pPr>
      <w:r w:rsidRPr="00617C26">
        <w:t>Формирование уставного капитала может сопровождаться образованием дополнительного источника средств – эмиссионного дохода. Этот источник возникает в случае, когда в ходе первичной эмиссии акции продаются по цене выше номинала. При получении этих сумм они зачисляются в добавочный капитал.</w:t>
      </w:r>
    </w:p>
    <w:p w:rsidR="00584B90" w:rsidRPr="00617C26" w:rsidRDefault="00584B90" w:rsidP="00617C26">
      <w:pPr>
        <w:spacing w:line="360" w:lineRule="auto"/>
        <w:ind w:firstLine="709"/>
        <w:jc w:val="both"/>
      </w:pPr>
      <w:r w:rsidRPr="00617C26">
        <w:t>В процессе производства продукции, выполнения работ, оказания услуг создается новая стоимость, которая определяется суммой выручки от реализации.</w:t>
      </w:r>
    </w:p>
    <w:p w:rsidR="00584B90" w:rsidRPr="00617C26" w:rsidRDefault="00584B90" w:rsidP="00617C26">
      <w:pPr>
        <w:spacing w:line="360" w:lineRule="auto"/>
        <w:ind w:firstLine="709"/>
        <w:jc w:val="both"/>
      </w:pPr>
      <w:r w:rsidRPr="00617C26">
        <w:t>Выручка от реализации является основным источником возмещения затраченных на производство продукции (работ, услуг) средств, формирования фондов денежных средств, ее своевременное поступление обеспечивает непрерывность кругооборота средств, бесперебойность процесса деятельности предприятия. Несвоевременное поступление выручки влечет перебои в деятельности, снижение прибыли, нарушение договорных обязательств, штрафные санкции.</w:t>
      </w:r>
    </w:p>
    <w:p w:rsidR="00584B90" w:rsidRPr="00617C26" w:rsidRDefault="00584B90" w:rsidP="00617C26">
      <w:pPr>
        <w:spacing w:line="360" w:lineRule="auto"/>
        <w:ind w:firstLine="709"/>
        <w:jc w:val="both"/>
      </w:pPr>
      <w:r w:rsidRPr="00617C26">
        <w:t>Использование выручки отражает начальный этап распределительных процессов. Из полученной выручки предприятие возмещает материальные затраты на сырье, материалы, топливо, электроэнергию, другие предметы труда, а также оказанные предприятию услуги. Дальнейшее распределение выручки связано с формированием амортизационных отчислений как источника воспроизводства основных фондов и нематериальных активов. Оставшаяся часть выручки - это валовой доход или вновь созданная стоимость, которая направляется на оплату труда и формирование прибыли предприятия, а также на отчисления во внебюджетные фонды, налоги (кроме налога на прибыль), другие обязательные платежи.</w:t>
      </w:r>
    </w:p>
    <w:p w:rsidR="00584B90" w:rsidRPr="00617C26" w:rsidRDefault="00584B90" w:rsidP="00617C26">
      <w:pPr>
        <w:spacing w:line="360" w:lineRule="auto"/>
        <w:ind w:firstLine="709"/>
        <w:jc w:val="both"/>
      </w:pPr>
      <w:r w:rsidRPr="00617C26">
        <w:t>Поступление выручки от реализации свидетельствует о завершении кругооборота средств. До поступления выручки издержки производства и обращения финансируются за счет источников формирования оборотных средств. Результат</w:t>
      </w:r>
      <w:r w:rsidR="009768DA" w:rsidRPr="00617C26">
        <w:t xml:space="preserve"> </w:t>
      </w:r>
      <w:r w:rsidRPr="00617C26">
        <w:t>кругооборота вложенных в деятельность средств - возмещение затрат и создание собственных источников финансирования: амортизационных отчислений и прибыли.</w:t>
      </w:r>
    </w:p>
    <w:p w:rsidR="00584B90" w:rsidRPr="00617C26" w:rsidRDefault="00584B90" w:rsidP="00617C26">
      <w:pPr>
        <w:spacing w:line="360" w:lineRule="auto"/>
        <w:ind w:firstLine="709"/>
        <w:jc w:val="both"/>
      </w:pPr>
      <w:r w:rsidRPr="00617C26">
        <w:t>Прибыль и амортизационные отчисления являются результатом кругооборота средств, вложенных в производство, и относятся к собственным финансовым ресурсам предприятия, которыми они распоряжаются самостоятельно. Оптимальное использование амортизационных отчислений и прибыли по целевому назначению позволяет возобновить производство</w:t>
      </w:r>
      <w:r w:rsidR="009768DA" w:rsidRPr="00617C26">
        <w:t xml:space="preserve"> </w:t>
      </w:r>
      <w:r w:rsidRPr="00617C26">
        <w:t>продукции на расширенной основе.</w:t>
      </w:r>
    </w:p>
    <w:p w:rsidR="00584B90" w:rsidRPr="00617C26" w:rsidRDefault="00584B90" w:rsidP="00617C26">
      <w:pPr>
        <w:spacing w:line="360" w:lineRule="auto"/>
        <w:ind w:firstLine="709"/>
        <w:jc w:val="both"/>
      </w:pPr>
      <w:r w:rsidRPr="00617C26">
        <w:t>Назначение амортизационных отчислений - обеспечивать воспроизводство основных производственных фондов и нематериальных активов. Амортизация по своей экономической сущности - это процесс постепенного переноса стоимости основных средств и нематериальных активов по мере их износа на производимую продукцию, превращения в процессе реализации в денежную форму и накопления ресурсов для последующего воспроизводства активов, которые амортизируются. Это целевой источник финансирования инвестиционного процесса.</w:t>
      </w:r>
    </w:p>
    <w:p w:rsidR="00584B90" w:rsidRPr="00617C26" w:rsidRDefault="00584B90" w:rsidP="00617C26">
      <w:pPr>
        <w:spacing w:line="360" w:lineRule="auto"/>
        <w:ind w:firstLine="709"/>
        <w:jc w:val="both"/>
      </w:pPr>
      <w:r w:rsidRPr="00617C26">
        <w:t>Прибыль является экономическим показателем, характеризующим финансовые результаты предпринимательской деятельности. Кроме того, через прибыль реализуется принцип материальной заинтересованности в процессе ее распределения и использования, а также принцип материальной ответственности. Наконец, прибыль, остающаяся в распоряжении предприятия - это многоцелевой источник финансирования его потребностей, но основные направления ее использования можно определить как накопление и потребление. Пропорции распределения прибыли на накопление и потребление определяют перспективы развития предприятия.</w:t>
      </w:r>
    </w:p>
    <w:p w:rsidR="00844305" w:rsidRPr="00556424" w:rsidRDefault="00556424" w:rsidP="00556424">
      <w:pPr>
        <w:spacing w:line="360" w:lineRule="auto"/>
        <w:ind w:firstLine="709"/>
        <w:jc w:val="both"/>
        <w:rPr>
          <w:b/>
        </w:rPr>
      </w:pPr>
      <w:r>
        <w:br w:type="page"/>
      </w:r>
      <w:bookmarkStart w:id="8" w:name="_Toc155763608"/>
      <w:r w:rsidR="00844305" w:rsidRPr="00556424">
        <w:rPr>
          <w:b/>
        </w:rPr>
        <w:t>1.2. Трудовые и материальные ресурсы организации</w:t>
      </w:r>
      <w:bookmarkEnd w:id="8"/>
    </w:p>
    <w:p w:rsidR="00844305" w:rsidRPr="00617C26" w:rsidRDefault="00844305" w:rsidP="00617C26">
      <w:pPr>
        <w:spacing w:line="360" w:lineRule="auto"/>
        <w:ind w:firstLine="709"/>
        <w:jc w:val="both"/>
      </w:pPr>
    </w:p>
    <w:p w:rsidR="00844305" w:rsidRPr="00617C26" w:rsidRDefault="00844305" w:rsidP="00617C26">
      <w:pPr>
        <w:spacing w:line="360" w:lineRule="auto"/>
        <w:ind w:firstLine="709"/>
        <w:jc w:val="both"/>
      </w:pPr>
      <w:r w:rsidRPr="00617C26">
        <w:rPr>
          <w:bCs/>
        </w:rPr>
        <w:t>Основу материальных ресурсов организации составляют основные средства. Основные средства</w:t>
      </w:r>
      <w:r w:rsidRPr="00617C26">
        <w:t xml:space="preserve"> - это часть имущества, используемая в качестве средств труда при производстве продукции, выполнении работ или оказании услуг либо для управления организацией в течение периода, превышающего 12 месяцев, или обычного операционного цикла, если он превышает 12 месяцев.</w:t>
      </w:r>
    </w:p>
    <w:p w:rsidR="00844305" w:rsidRPr="00617C26" w:rsidRDefault="00844305" w:rsidP="00617C26">
      <w:pPr>
        <w:spacing w:line="360" w:lineRule="auto"/>
        <w:ind w:firstLine="709"/>
        <w:jc w:val="both"/>
      </w:pPr>
      <w:r w:rsidRPr="00617C26">
        <w:t xml:space="preserve">В соответствии с ПБУ 6/01, которое введено в действие начиная с бухгалтерской отчетности </w:t>
      </w:r>
      <w:smartTag w:uri="urn:schemas-microsoft-com:office:smarttags" w:element="metricconverter">
        <w:smartTagPr>
          <w:attr w:name="ProductID" w:val="2001 г"/>
        </w:smartTagPr>
        <w:r w:rsidRPr="00617C26">
          <w:t>2001 г</w:t>
        </w:r>
      </w:smartTag>
      <w:r w:rsidRPr="00617C26">
        <w:t>., при принятии к бухгалтерскому учету активов в качестве основных средств необходимо единовременное выполнение следующих условий:</w:t>
      </w:r>
    </w:p>
    <w:p w:rsidR="00844305" w:rsidRPr="00617C26" w:rsidRDefault="00844305" w:rsidP="00617C26">
      <w:pPr>
        <w:spacing w:line="360" w:lineRule="auto"/>
        <w:ind w:firstLine="709"/>
        <w:jc w:val="both"/>
      </w:pPr>
      <w:r w:rsidRPr="00617C26">
        <w:t>1) использование их в производстве продукции, при выполнении работ или оказании услуг либо для управленческих нужд организации;</w:t>
      </w:r>
    </w:p>
    <w:p w:rsidR="00844305" w:rsidRPr="00617C26" w:rsidRDefault="00844305" w:rsidP="00617C26">
      <w:pPr>
        <w:spacing w:line="360" w:lineRule="auto"/>
        <w:ind w:firstLine="709"/>
        <w:jc w:val="both"/>
      </w:pPr>
      <w:r w:rsidRPr="00617C26">
        <w:t>2) использование в течение длительного времени, т.е. срока полезного использования, продолжительностью свыше 12 месяцев, или обычного операционного цикла, если он превышает 12 месяцев;</w:t>
      </w:r>
    </w:p>
    <w:p w:rsidR="00844305" w:rsidRPr="00617C26" w:rsidRDefault="00844305" w:rsidP="00617C26">
      <w:pPr>
        <w:spacing w:line="360" w:lineRule="auto"/>
        <w:ind w:firstLine="709"/>
        <w:jc w:val="both"/>
      </w:pPr>
      <w:r w:rsidRPr="00617C26">
        <w:t>3) организацией не предполагается последующая перепродажа данных активов;</w:t>
      </w:r>
    </w:p>
    <w:p w:rsidR="00844305" w:rsidRPr="00617C26" w:rsidRDefault="00844305" w:rsidP="00617C26">
      <w:pPr>
        <w:spacing w:line="360" w:lineRule="auto"/>
        <w:ind w:firstLine="709"/>
        <w:jc w:val="both"/>
      </w:pPr>
      <w:r w:rsidRPr="00617C26">
        <w:t>4) способность приносить организации экономические выгоды (доход) в будущем.</w:t>
      </w:r>
    </w:p>
    <w:p w:rsidR="00844305" w:rsidRPr="00617C26" w:rsidRDefault="00844305" w:rsidP="00617C26">
      <w:pPr>
        <w:spacing w:line="360" w:lineRule="auto"/>
        <w:ind w:firstLine="709"/>
        <w:jc w:val="both"/>
      </w:pPr>
      <w:r w:rsidRPr="00617C26">
        <w:t>Сроком полезного использования является период, в течение которого использование объекта основных средств приносит доход организации. Для отдельных групп основных средств срок полезного использования определяется исходя из количества продукции (объема работ в натуральном выражении), ожидаемого к получению в результате использования этого объекта.</w:t>
      </w:r>
    </w:p>
    <w:p w:rsidR="00844305" w:rsidRPr="00617C26" w:rsidRDefault="00844305" w:rsidP="00617C26">
      <w:pPr>
        <w:spacing w:line="360" w:lineRule="auto"/>
        <w:ind w:firstLine="709"/>
        <w:jc w:val="both"/>
      </w:pPr>
      <w:r w:rsidRPr="00617C26">
        <w:t>В организациях применяется единая типовая классификация основных средств, в соответствии с которой основные средства группируются по следующим признакам: отраслевому, назначению, видам, принадлежности, использованию.</w:t>
      </w:r>
    </w:p>
    <w:p w:rsidR="00844305" w:rsidRPr="00617C26" w:rsidRDefault="00844305" w:rsidP="00617C26">
      <w:pPr>
        <w:spacing w:line="360" w:lineRule="auto"/>
        <w:ind w:firstLine="709"/>
        <w:jc w:val="both"/>
      </w:pPr>
      <w:r w:rsidRPr="00617C26">
        <w:t>Группировка основных средств по отраслевому признаку (промышленность, сельское хозяйство, транспорт и др.) позволяет получить данные об их стоимости в каждой отрасли.</w:t>
      </w:r>
    </w:p>
    <w:p w:rsidR="00844305" w:rsidRPr="00617C26" w:rsidRDefault="00844305" w:rsidP="00617C26">
      <w:pPr>
        <w:spacing w:line="360" w:lineRule="auto"/>
        <w:ind w:firstLine="709"/>
        <w:jc w:val="both"/>
      </w:pPr>
      <w:r w:rsidRPr="00617C26">
        <w:t>По назначению основные средства организации подразделяются на производственные основные средства основной деятельности, производственные основные средства других отраслей, непроизводственные основные средства.</w:t>
      </w:r>
    </w:p>
    <w:p w:rsidR="00844305" w:rsidRPr="00617C26" w:rsidRDefault="00844305" w:rsidP="00617C26">
      <w:pPr>
        <w:spacing w:line="360" w:lineRule="auto"/>
        <w:ind w:firstLine="709"/>
        <w:jc w:val="both"/>
      </w:pPr>
      <w:r w:rsidRPr="00617C26">
        <w:t>По видам основные средства организаций подразделяются на следующие группы: здания, сооружения; рабочие и силовые машины и оборудование; измерительные и регулирующие приборы и устройства; вычислительная техника; транспортные средства; инструмент; производственный и хозяйственный инвентарь и принадлежности; рабочий, продуктивный и племенной скот; многолетние насаждения; внутрихозяйственные дороги и пр. К основным средствам относятся также капитальные вложения на коренное улучшение земель (осушительные, оросительные и другие мелиоративные работы) и в арендованные объекты основных средств. В составе основных средств учитываются находящиеся в собственности организации земельные участки, объекты природопользования (вода, недра и другие природные ресурсы).</w:t>
      </w:r>
    </w:p>
    <w:p w:rsidR="00844305" w:rsidRPr="00617C26" w:rsidRDefault="00844305" w:rsidP="00617C26">
      <w:pPr>
        <w:spacing w:line="360" w:lineRule="auto"/>
        <w:ind w:firstLine="709"/>
        <w:jc w:val="both"/>
      </w:pPr>
      <w:r w:rsidRPr="00617C26">
        <w:t>По степени использования основные средства подразделяются на находящиеся в эксплуатации, запасе (резерве), стадии достройки, дооборудования, реконструкции и частичной ликвидации, консервации.</w:t>
      </w:r>
    </w:p>
    <w:p w:rsidR="00844305" w:rsidRPr="00617C26" w:rsidRDefault="00844305" w:rsidP="00617C26">
      <w:pPr>
        <w:spacing w:line="360" w:lineRule="auto"/>
        <w:ind w:firstLine="709"/>
        <w:jc w:val="both"/>
      </w:pPr>
      <w:r w:rsidRPr="00617C26">
        <w:t>В зависимости от имеющихся прав на объекты основные средства подразделяются на:</w:t>
      </w:r>
    </w:p>
    <w:p w:rsidR="00844305" w:rsidRPr="00617C26" w:rsidRDefault="00844305" w:rsidP="00617C26">
      <w:pPr>
        <w:spacing w:line="360" w:lineRule="auto"/>
        <w:ind w:firstLine="709"/>
        <w:jc w:val="both"/>
      </w:pPr>
      <w:r w:rsidRPr="00617C26">
        <w:t>принадлежащие организации на праве собственности (в том числе сданные в аренду);</w:t>
      </w:r>
    </w:p>
    <w:p w:rsidR="00844305" w:rsidRPr="00617C26" w:rsidRDefault="00844305" w:rsidP="00617C26">
      <w:pPr>
        <w:spacing w:line="360" w:lineRule="auto"/>
        <w:ind w:firstLine="709"/>
        <w:jc w:val="both"/>
      </w:pPr>
      <w:r w:rsidRPr="00617C26">
        <w:t>находящиеся у организации в оперативном управлении или хозяйственном ведении;</w:t>
      </w:r>
    </w:p>
    <w:p w:rsidR="00844305" w:rsidRPr="00617C26" w:rsidRDefault="00844305" w:rsidP="00617C26">
      <w:pPr>
        <w:spacing w:line="360" w:lineRule="auto"/>
        <w:ind w:firstLine="709"/>
        <w:jc w:val="both"/>
      </w:pPr>
      <w:r w:rsidRPr="00617C26">
        <w:t>полученные организацией в аренду.</w:t>
      </w:r>
    </w:p>
    <w:p w:rsidR="00844305" w:rsidRPr="00617C26" w:rsidRDefault="00844305" w:rsidP="00617C26">
      <w:pPr>
        <w:spacing w:line="360" w:lineRule="auto"/>
        <w:ind w:firstLine="709"/>
        <w:jc w:val="both"/>
      </w:pPr>
      <w:r w:rsidRPr="00617C26">
        <w:t>Основой трудовых ресурсов организации являются ее работники. Структура, штатный состав и штатная численность организации фиксируются в штатном расписании.</w:t>
      </w:r>
    </w:p>
    <w:p w:rsidR="00844305" w:rsidRPr="00617C26" w:rsidRDefault="00844305" w:rsidP="00617C26">
      <w:pPr>
        <w:spacing w:line="360" w:lineRule="auto"/>
        <w:ind w:firstLine="709"/>
        <w:jc w:val="both"/>
      </w:pPr>
      <w:r w:rsidRPr="00617C26">
        <w:t>Штатное расписание содержит перечень структурных подразделений, должностей, сведения о количестве штатных единиц, должностных окладах, надбавках и месячном фонде заработной платы. Утверждается оно приказом (распоряжением) руководителя организации или уполномоченным им лицом.</w:t>
      </w:r>
    </w:p>
    <w:p w:rsidR="00844305" w:rsidRPr="00617C26" w:rsidRDefault="00844305" w:rsidP="00617C26">
      <w:pPr>
        <w:spacing w:line="360" w:lineRule="auto"/>
        <w:ind w:firstLine="709"/>
        <w:jc w:val="both"/>
      </w:pPr>
      <w:r w:rsidRPr="00617C26">
        <w:t>Если в организации есть сотрудники, работающие неполный день (например, сотрудник работает по совместительству или должность (профессия) предполагает сокращенный рабочий день), то в графе 4 "Количество штатных единиц" указывается соответственно 0,25; 0,5 и пр.</w:t>
      </w:r>
    </w:p>
    <w:p w:rsidR="00844305" w:rsidRPr="00617C26" w:rsidRDefault="00844305" w:rsidP="00617C26">
      <w:pPr>
        <w:spacing w:line="360" w:lineRule="auto"/>
        <w:ind w:firstLine="709"/>
        <w:jc w:val="both"/>
      </w:pPr>
      <w:r w:rsidRPr="00617C26">
        <w:t>Для контроля за соблюдением работниками режима рабочего времени и начисления заработной платы (при повременной оплате труда) применяют "Табель учета использования рабочего времени и расчета оплаты труда" (. Эта форма применяется в случае, если учет рабочего времени ведут вручную. Если учет рабочего времени ведут с применением средств вычислительной техники, применяется табель учета использования рабочего времени по форме N Т-13.</w:t>
      </w:r>
    </w:p>
    <w:p w:rsidR="00844305" w:rsidRPr="00617C26" w:rsidRDefault="00844305" w:rsidP="00617C26">
      <w:pPr>
        <w:spacing w:line="360" w:lineRule="auto"/>
        <w:ind w:firstLine="709"/>
        <w:jc w:val="both"/>
      </w:pPr>
      <w:r w:rsidRPr="00617C26">
        <w:t>В табеле отмечают фактически отработанные часы и дни, указывают время болезни и отпуска, а также причины неявок на работу по каждому работнику, состоящему в штате организации. Если работник трудится в организации по гражданско-правовому договору (например, по договору подряда или поручения), учет его рабочего времени не ведут.</w:t>
      </w:r>
    </w:p>
    <w:p w:rsidR="00844305" w:rsidRPr="00617C26" w:rsidRDefault="00844305" w:rsidP="00617C26">
      <w:pPr>
        <w:spacing w:line="360" w:lineRule="auto"/>
        <w:ind w:firstLine="709"/>
        <w:jc w:val="both"/>
      </w:pPr>
      <w:r w:rsidRPr="00617C26">
        <w:t>Отметки в табеле о причинах неявок на работу или о работе в режиме неполного рабочего дня делают на основании соответствующих документов (например, на основании листка нетрудоспособности, справки о выполнении государственных обязанностей и т.д.).</w:t>
      </w:r>
    </w:p>
    <w:p w:rsidR="00E276FD" w:rsidRPr="00556424" w:rsidRDefault="00556424" w:rsidP="00556424">
      <w:pPr>
        <w:spacing w:line="360" w:lineRule="auto"/>
        <w:ind w:firstLine="709"/>
        <w:jc w:val="both"/>
        <w:rPr>
          <w:b/>
        </w:rPr>
      </w:pPr>
      <w:r>
        <w:br w:type="page"/>
      </w:r>
      <w:bookmarkStart w:id="9" w:name="_Toc155763609"/>
      <w:r w:rsidR="00E276FD" w:rsidRPr="00556424">
        <w:rPr>
          <w:b/>
        </w:rPr>
        <w:t>1.</w:t>
      </w:r>
      <w:r w:rsidR="00844305" w:rsidRPr="00556424">
        <w:rPr>
          <w:b/>
        </w:rPr>
        <w:t>3</w:t>
      </w:r>
      <w:r w:rsidR="00E276FD" w:rsidRPr="00556424">
        <w:rPr>
          <w:b/>
        </w:rPr>
        <w:t>.</w:t>
      </w:r>
      <w:r w:rsidR="00584B90" w:rsidRPr="00556424">
        <w:rPr>
          <w:b/>
        </w:rPr>
        <w:t xml:space="preserve"> Распределение финансовых ресурсов организации</w:t>
      </w:r>
      <w:bookmarkEnd w:id="9"/>
    </w:p>
    <w:p w:rsidR="00E276FD" w:rsidRPr="00617C26" w:rsidRDefault="00E276FD" w:rsidP="00617C26">
      <w:pPr>
        <w:spacing w:line="360" w:lineRule="auto"/>
        <w:ind w:firstLine="709"/>
        <w:jc w:val="both"/>
      </w:pPr>
    </w:p>
    <w:p w:rsidR="00584B90" w:rsidRPr="00617C26" w:rsidRDefault="00584B90" w:rsidP="00617C26">
      <w:pPr>
        <w:spacing w:line="360" w:lineRule="auto"/>
        <w:ind w:firstLine="709"/>
        <w:jc w:val="both"/>
      </w:pPr>
      <w:r w:rsidRPr="00617C26">
        <w:t>Прибыль является источником финансирования разных по экономическому содержанию потребностей. При ее распределении пересекаются интересы как общества в целом в лице государства, так и предпринимательские интересы предприятий и их контрагентов, интересы отдельных работников. В отличие</w:t>
      </w:r>
      <w:r w:rsidR="009768DA" w:rsidRPr="00617C26">
        <w:t xml:space="preserve"> </w:t>
      </w:r>
      <w:r w:rsidRPr="00617C26">
        <w:t>от амортизационных отчислений прибыль не остается полностью в распоряжении предприятия, ее значительная часть в виде налогов поступает в бюджет, что определяет еще одну сферу финансовых отношений, которые возникают между предприятием и государством по поводу распределения соз</w:t>
      </w:r>
      <w:r w:rsidRPr="00617C26">
        <w:softHyphen/>
        <w:t>данного чистого дохода.</w:t>
      </w:r>
    </w:p>
    <w:p w:rsidR="00584B90" w:rsidRPr="00617C26" w:rsidRDefault="00584B90" w:rsidP="00617C26">
      <w:pPr>
        <w:spacing w:line="360" w:lineRule="auto"/>
        <w:ind w:firstLine="709"/>
        <w:jc w:val="both"/>
      </w:pPr>
      <w:r w:rsidRPr="00617C26">
        <w:t>Распределение оставшейся после этого части прибыли - прерогатива предприятия.</w:t>
      </w:r>
    </w:p>
    <w:p w:rsidR="00584B90" w:rsidRPr="00617C26" w:rsidRDefault="00584B90" w:rsidP="00617C26">
      <w:pPr>
        <w:spacing w:line="360" w:lineRule="auto"/>
        <w:ind w:firstLine="709"/>
        <w:jc w:val="both"/>
      </w:pPr>
      <w:r w:rsidRPr="00617C26">
        <w:t>Амортизационные отчисления и часть прибыли, направляемая на накопление, составляют денежные ресурсы предприятия, используемые на его производственное и научно - техническое развитие, формирование финансовых активов - приобретение ценных бумаг, вклады в уставной капитал других предприятий и т. п. Другая часть прибыли, используемая на накопление, направляется на социальное развитие предприятия. Часть прибыли используется на потребление, в результате чего возникают финансовые от</w:t>
      </w:r>
      <w:r w:rsidRPr="00617C26">
        <w:softHyphen/>
        <w:t>ношения между предприятием и лицами, как занятыми, так и не занятыми на предприятии.</w:t>
      </w:r>
    </w:p>
    <w:p w:rsidR="00584B90" w:rsidRPr="00617C26" w:rsidRDefault="00584B90" w:rsidP="00617C26">
      <w:pPr>
        <w:spacing w:line="360" w:lineRule="auto"/>
        <w:ind w:firstLine="709"/>
        <w:jc w:val="both"/>
      </w:pPr>
      <w:r w:rsidRPr="00617C26">
        <w:t>Распределение прибыли может производиться путем образования специальных фондов - фонда накопления, фонда потребления, резервных фондов</w:t>
      </w:r>
      <w:r w:rsidR="009768DA" w:rsidRPr="00617C26">
        <w:t xml:space="preserve"> </w:t>
      </w:r>
      <w:r w:rsidRPr="00617C26">
        <w:t>- или путем непосредственного расходования чистой прибыли на отдельные цели. В первом случае на предприятии дополнительно составляются сметы расходования фондов потребления и накопления как приложение к финансовому плану. Во втором случае распределение прибыли отражается в финансовом плане.</w:t>
      </w:r>
    </w:p>
    <w:p w:rsidR="00584B90" w:rsidRPr="00617C26" w:rsidRDefault="00584B90" w:rsidP="00617C26">
      <w:pPr>
        <w:spacing w:line="360" w:lineRule="auto"/>
        <w:ind w:firstLine="709"/>
        <w:jc w:val="both"/>
      </w:pPr>
      <w:r w:rsidRPr="00617C26">
        <w:t>Фонд накопления используется на научно - исследовательские, проектные, конструкторские и технологические работы, разработку и освоение новых видов продукции, технологических процессов, на затраты, связанные с технологическим перевооружением и реконструкцией, на погашение долгосрочных ссуд и уплату процентов по ним, уплату процентов по краткосрочным ссудам сверх сумм, относимых на себестоимость продукции, прирост оборотных средств, затраты на проведение природоохранных мероприятий, взносы в качестве вкладов учредителей в создание уставных капиталов других предприятий, взносы союзам, ассоциациям, концернам, если предприятие входит в их состав, и др.</w:t>
      </w:r>
    </w:p>
    <w:p w:rsidR="00584B90" w:rsidRPr="00617C26" w:rsidRDefault="00584B90" w:rsidP="00617C26">
      <w:pPr>
        <w:spacing w:line="360" w:lineRule="auto"/>
        <w:ind w:firstLine="709"/>
        <w:jc w:val="both"/>
      </w:pPr>
      <w:r w:rsidRPr="00617C26">
        <w:t>Фонд потребления используется на социальное развитие и социальные нужды. За счет него финансируются расходы по эксплуатации объектов социально-бытового назначения, находящиеся на балансе предприятия, строительство объектов непроизводственного назначения, проведение оздоровительных и культурно-массовых мероприятий, осуществляется выплата некоторых специальных премий, оказание материальной помощи, доплата к пенсиям, компенсация удорожания стоимости питания в столовых и буфетах и т.п.</w:t>
      </w:r>
    </w:p>
    <w:p w:rsidR="00584B90" w:rsidRPr="00617C26" w:rsidRDefault="00584B90" w:rsidP="00617C26">
      <w:pPr>
        <w:spacing w:line="360" w:lineRule="auto"/>
        <w:ind w:firstLine="709"/>
        <w:jc w:val="both"/>
      </w:pPr>
      <w:r w:rsidRPr="00617C26">
        <w:t>Прибыль – основной источник формирования резервного фонда. Этот капитал предназначен для возмещения непредвиденных потерь и возможных убытков от хозяйственной деятельности, т.е. является страховым по своей природе. Порядок формирования резервного капитала определяется нормативными документами, регулирующими деятельность предприятия данного типа, а также его уставными документами.</w:t>
      </w:r>
    </w:p>
    <w:p w:rsidR="00584B90" w:rsidRPr="00617C26" w:rsidRDefault="00584B90" w:rsidP="00617C26">
      <w:pPr>
        <w:spacing w:line="360" w:lineRule="auto"/>
        <w:ind w:firstLine="709"/>
        <w:jc w:val="both"/>
      </w:pPr>
      <w:r w:rsidRPr="00617C26">
        <w:t>В современных условиях хозяйствования распределение и использо</w:t>
      </w:r>
      <w:r w:rsidRPr="00617C26">
        <w:softHyphen/>
        <w:t>вание амортизационных отчислений и прибыли на предприятиях не всегда сопро</w:t>
      </w:r>
      <w:r w:rsidRPr="00617C26">
        <w:softHyphen/>
        <w:t>вождается созданием обособленных денежных фондов. Амортизационный фонд</w:t>
      </w:r>
      <w:r w:rsidR="009768DA" w:rsidRPr="00617C26">
        <w:t xml:space="preserve"> </w:t>
      </w:r>
      <w:r w:rsidRPr="00617C26">
        <w:t>как таковой не формируется, а решение вопроса о распределении прибыли в фонды специального назначения оставлено в компетенции предприятия, но это не меняет сущности распределительных процессов, отражающих использование финансовых ресурсов предприятия.</w:t>
      </w:r>
    </w:p>
    <w:p w:rsidR="00584B90" w:rsidRPr="00617C26" w:rsidRDefault="00584B90" w:rsidP="00617C26">
      <w:pPr>
        <w:spacing w:line="360" w:lineRule="auto"/>
        <w:ind w:firstLine="709"/>
        <w:jc w:val="both"/>
      </w:pPr>
      <w:r w:rsidRPr="00617C26">
        <w:t>Добавочный капитал как источник средств предприятия образуется, как правило, в результате переоценки основных средств и других материальных ценностей. Нормативными документами запрещается использование его на цели потребления.</w:t>
      </w:r>
    </w:p>
    <w:p w:rsidR="00584B90" w:rsidRPr="00617C26" w:rsidRDefault="00584B90" w:rsidP="00617C26">
      <w:pPr>
        <w:spacing w:line="360" w:lineRule="auto"/>
        <w:ind w:firstLine="709"/>
        <w:jc w:val="both"/>
      </w:pPr>
      <w:r w:rsidRPr="00617C26">
        <w:t>Специфическим источником средств являются фонды социального назначения и целевого финансирования: безвозмездно полученные ценности, а также безвозвратные и возвратные государственные ассигнования на финансирование непроизводственной деятельности, связанной с содержанием объектов социально-культурного и коммунально-бытового назначения, на финансирование издержек, находящихся на полном бюджетном финансировании и др..</w:t>
      </w:r>
    </w:p>
    <w:p w:rsidR="00584B90" w:rsidRPr="00617C26" w:rsidRDefault="00584B90" w:rsidP="00617C26">
      <w:pPr>
        <w:spacing w:line="360" w:lineRule="auto"/>
        <w:ind w:firstLine="709"/>
        <w:jc w:val="both"/>
      </w:pPr>
      <w:r w:rsidRPr="00617C26">
        <w:t>Поскольку</w:t>
      </w:r>
      <w:r w:rsidR="009768DA" w:rsidRPr="00617C26">
        <w:t xml:space="preserve"> </w:t>
      </w:r>
      <w:r w:rsidRPr="00617C26">
        <w:t>финансы предприятия как отношения являются частью экономических отношений, возникающих в процессе хозяйственной деятельности, принципы их организации определяются основами хозяйственной деятельности предприятий. Исходя их этого, принципы организации финансов можно сформулировать следующим образом: самостоятельность в области финансовой деятельности, самофинансирование, заинтересованность в итогах финансово - хозяйственной деятельности, ответственность за ее результаты, контроль за финансово - хозяйственной деятельностью предприятия.</w:t>
      </w:r>
    </w:p>
    <w:p w:rsidR="00584B90" w:rsidRPr="00617C26" w:rsidRDefault="00584B90" w:rsidP="00617C26">
      <w:pPr>
        <w:spacing w:line="360" w:lineRule="auto"/>
        <w:ind w:firstLine="709"/>
        <w:jc w:val="both"/>
      </w:pPr>
      <w:r w:rsidRPr="00617C26">
        <w:t>Самофинансирование - обязательное условие успешной хозяйственной деятельности предприятий в условиях рыночной экономики. Этот принцип базируется на полной окупаемости затрат по производству про</w:t>
      </w:r>
      <w:r w:rsidRPr="00617C26">
        <w:softHyphen/>
        <w:t>дукции и расширению производственно - технической базы предприятия, он означает, что каждое предприятие покрывает свои текущие и капи</w:t>
      </w:r>
      <w:r w:rsidRPr="00617C26">
        <w:softHyphen/>
        <w:t xml:space="preserve">тальные затраты за счет собственных источников. </w:t>
      </w:r>
    </w:p>
    <w:p w:rsidR="00584B90" w:rsidRPr="00617C26" w:rsidRDefault="00584B90" w:rsidP="00617C26">
      <w:pPr>
        <w:spacing w:line="360" w:lineRule="auto"/>
        <w:ind w:firstLine="709"/>
        <w:jc w:val="both"/>
      </w:pPr>
      <w:r w:rsidRPr="00617C26">
        <w:t>При временной недостаточности в средствах потребность в них может обеспечиваться за счет заемных финансовых ресурсов.</w:t>
      </w:r>
    </w:p>
    <w:p w:rsidR="00584B90" w:rsidRPr="00617C26" w:rsidRDefault="00584B90" w:rsidP="00617C26">
      <w:pPr>
        <w:spacing w:line="360" w:lineRule="auto"/>
        <w:ind w:firstLine="709"/>
        <w:jc w:val="both"/>
      </w:pPr>
      <w:r w:rsidRPr="00617C26">
        <w:t>Привлеченные заемные финансовые ресурсы наиболее часто встречаются в форме:</w:t>
      </w:r>
    </w:p>
    <w:p w:rsidR="00584B90" w:rsidRPr="00617C26" w:rsidRDefault="00584B90" w:rsidP="00617C26">
      <w:pPr>
        <w:spacing w:line="360" w:lineRule="auto"/>
        <w:ind w:firstLine="709"/>
        <w:jc w:val="both"/>
      </w:pPr>
      <w:r w:rsidRPr="00617C26">
        <w:t>банковских кредитов и ссуд;</w:t>
      </w:r>
    </w:p>
    <w:p w:rsidR="00584B90" w:rsidRPr="00617C26" w:rsidRDefault="00584B90" w:rsidP="00617C26">
      <w:pPr>
        <w:spacing w:line="360" w:lineRule="auto"/>
        <w:ind w:firstLine="709"/>
        <w:jc w:val="both"/>
      </w:pPr>
      <w:r w:rsidRPr="00617C26">
        <w:t>средств от выпуска и продажи облигаций;</w:t>
      </w:r>
    </w:p>
    <w:p w:rsidR="00584B90" w:rsidRPr="00617C26" w:rsidRDefault="00584B90" w:rsidP="00617C26">
      <w:pPr>
        <w:spacing w:line="360" w:lineRule="auto"/>
        <w:ind w:firstLine="709"/>
        <w:jc w:val="both"/>
      </w:pPr>
      <w:r w:rsidRPr="00617C26">
        <w:t>займов от других небанковских субъектов рынка.</w:t>
      </w:r>
    </w:p>
    <w:p w:rsidR="00584B90" w:rsidRPr="00617C26" w:rsidRDefault="00584B90" w:rsidP="00617C26">
      <w:pPr>
        <w:spacing w:line="360" w:lineRule="auto"/>
        <w:ind w:firstLine="709"/>
        <w:jc w:val="both"/>
      </w:pPr>
      <w:r w:rsidRPr="00617C26">
        <w:t>В общем случае деятельность по управлению образованием и расходованием финансовых ресурсов на предприятии может быть представлена следующим образом:</w:t>
      </w:r>
    </w:p>
    <w:p w:rsidR="00584B90" w:rsidRPr="00617C26" w:rsidRDefault="00584B90" w:rsidP="00617C26">
      <w:pPr>
        <w:spacing w:line="360" w:lineRule="auto"/>
        <w:ind w:firstLine="709"/>
        <w:jc w:val="both"/>
      </w:pPr>
      <w:r w:rsidRPr="00617C26">
        <w:t>Общий финансовый анализ и планирование;</w:t>
      </w:r>
    </w:p>
    <w:p w:rsidR="00584B90" w:rsidRPr="00617C26" w:rsidRDefault="00584B90" w:rsidP="00617C26">
      <w:pPr>
        <w:spacing w:line="360" w:lineRule="auto"/>
        <w:ind w:firstLine="709"/>
        <w:jc w:val="both"/>
      </w:pPr>
      <w:r w:rsidRPr="00617C26">
        <w:t>Обеспечение предприятия финансовыми ресурсами (управление источниками средств);</w:t>
      </w:r>
    </w:p>
    <w:p w:rsidR="00584B90" w:rsidRPr="00617C26" w:rsidRDefault="00584B90" w:rsidP="00617C26">
      <w:pPr>
        <w:spacing w:line="360" w:lineRule="auto"/>
        <w:ind w:firstLine="709"/>
        <w:jc w:val="both"/>
      </w:pPr>
      <w:r w:rsidRPr="00617C26">
        <w:t>Распределение финансовых ресурсов (инвестиционная политика и управление активами).</w:t>
      </w:r>
    </w:p>
    <w:p w:rsidR="00584B90" w:rsidRPr="00617C26" w:rsidRDefault="00584B90" w:rsidP="00617C26">
      <w:pPr>
        <w:spacing w:line="360" w:lineRule="auto"/>
        <w:ind w:firstLine="709"/>
        <w:jc w:val="both"/>
      </w:pPr>
      <w:r w:rsidRPr="00617C26">
        <w:t>В рамках первого направления осуществляется общая оценка:</w:t>
      </w:r>
    </w:p>
    <w:p w:rsidR="00584B90" w:rsidRPr="00617C26" w:rsidRDefault="00584B90" w:rsidP="00617C26">
      <w:pPr>
        <w:spacing w:line="360" w:lineRule="auto"/>
        <w:ind w:firstLine="709"/>
        <w:jc w:val="both"/>
      </w:pPr>
      <w:r w:rsidRPr="00617C26">
        <w:t>активов предприятия и источников их финансирования;</w:t>
      </w:r>
    </w:p>
    <w:p w:rsidR="00584B90" w:rsidRPr="00617C26" w:rsidRDefault="00584B90" w:rsidP="00617C26">
      <w:pPr>
        <w:spacing w:line="360" w:lineRule="auto"/>
        <w:ind w:firstLine="709"/>
        <w:jc w:val="both"/>
      </w:pPr>
      <w:r w:rsidRPr="00617C26">
        <w:t>величины и состава ресурсов, необходимых для поддержания достигнутого экономического потенциала предприятия и расширения его деятельности;</w:t>
      </w:r>
    </w:p>
    <w:p w:rsidR="00584B90" w:rsidRPr="00617C26" w:rsidRDefault="00584B90" w:rsidP="00617C26">
      <w:pPr>
        <w:spacing w:line="360" w:lineRule="auto"/>
        <w:ind w:firstLine="709"/>
        <w:jc w:val="both"/>
      </w:pPr>
      <w:r w:rsidRPr="00617C26">
        <w:t>источников дополнительного финансирования;</w:t>
      </w:r>
    </w:p>
    <w:p w:rsidR="00584B90" w:rsidRPr="00617C26" w:rsidRDefault="00584B90" w:rsidP="00617C26">
      <w:pPr>
        <w:spacing w:line="360" w:lineRule="auto"/>
        <w:ind w:firstLine="709"/>
        <w:jc w:val="both"/>
      </w:pPr>
      <w:r w:rsidRPr="00617C26">
        <w:t>системы контроля за состоянием и эффективностью использования финансовых ресурсов.</w:t>
      </w:r>
    </w:p>
    <w:p w:rsidR="00584B90" w:rsidRPr="00617C26" w:rsidRDefault="00584B90" w:rsidP="00617C26">
      <w:pPr>
        <w:spacing w:line="360" w:lineRule="auto"/>
        <w:ind w:firstLine="709"/>
        <w:jc w:val="both"/>
      </w:pPr>
      <w:r w:rsidRPr="00617C26">
        <w:t>Второе направление предполагает детальную оценку:</w:t>
      </w:r>
    </w:p>
    <w:p w:rsidR="00584B90" w:rsidRPr="00617C26" w:rsidRDefault="00584B90" w:rsidP="00617C26">
      <w:pPr>
        <w:spacing w:line="360" w:lineRule="auto"/>
        <w:ind w:firstLine="709"/>
        <w:jc w:val="both"/>
      </w:pPr>
      <w:r w:rsidRPr="00617C26">
        <w:t>объема требуемых финансовых ресурсов;</w:t>
      </w:r>
    </w:p>
    <w:p w:rsidR="00584B90" w:rsidRPr="00617C26" w:rsidRDefault="00584B90" w:rsidP="00617C26">
      <w:pPr>
        <w:spacing w:line="360" w:lineRule="auto"/>
        <w:ind w:firstLine="709"/>
        <w:jc w:val="both"/>
      </w:pPr>
      <w:r w:rsidRPr="00617C26">
        <w:t>формы их представления (долгосрочный или краткосрочный кредит, денежная наличность);</w:t>
      </w:r>
    </w:p>
    <w:p w:rsidR="00584B90" w:rsidRPr="00617C26" w:rsidRDefault="00584B90" w:rsidP="00617C26">
      <w:pPr>
        <w:spacing w:line="360" w:lineRule="auto"/>
        <w:ind w:firstLine="709"/>
        <w:jc w:val="both"/>
      </w:pPr>
      <w:r w:rsidRPr="00617C26">
        <w:t>степени доступности и времени представления (доступность финансовых ресурсов может определяться условиями договора; финансы должны быть доступны в нужном объеме и в нужное время);</w:t>
      </w:r>
    </w:p>
    <w:p w:rsidR="00584B90" w:rsidRPr="00617C26" w:rsidRDefault="00584B90" w:rsidP="00617C26">
      <w:pPr>
        <w:spacing w:line="360" w:lineRule="auto"/>
        <w:ind w:firstLine="709"/>
        <w:jc w:val="both"/>
      </w:pPr>
      <w:r w:rsidRPr="00617C26">
        <w:t>стоимости обладания данным видом ресурсов (процентные ставки, прочие формальные и неформальные условия предоставления данного источника средств);</w:t>
      </w:r>
    </w:p>
    <w:p w:rsidR="00584B90" w:rsidRPr="00617C26" w:rsidRDefault="00584B90" w:rsidP="00617C26">
      <w:pPr>
        <w:spacing w:line="360" w:lineRule="auto"/>
        <w:ind w:firstLine="709"/>
        <w:jc w:val="both"/>
      </w:pPr>
      <w:r w:rsidRPr="00617C26">
        <w:t>риска, ассоциируемого с данным источником средств (так, капитал собственников как источник средств гораздо менее рискован, чем срочная ссуда банка).</w:t>
      </w:r>
    </w:p>
    <w:p w:rsidR="00584B90" w:rsidRPr="00617C26" w:rsidRDefault="00584B90" w:rsidP="00617C26">
      <w:pPr>
        <w:spacing w:line="360" w:lineRule="auto"/>
        <w:ind w:firstLine="709"/>
        <w:jc w:val="both"/>
      </w:pPr>
      <w:r w:rsidRPr="00617C26">
        <w:t>Третье направление предусматривает анализ и оценку долгосрочных и краткосрочных решений инвестиционного характера:</w:t>
      </w:r>
    </w:p>
    <w:p w:rsidR="00584B90" w:rsidRPr="00617C26" w:rsidRDefault="00584B90" w:rsidP="00617C26">
      <w:pPr>
        <w:spacing w:line="360" w:lineRule="auto"/>
        <w:ind w:firstLine="709"/>
        <w:jc w:val="both"/>
      </w:pPr>
      <w:r w:rsidRPr="00617C26">
        <w:t>оптимальность трансформации финансовых ресурсов;</w:t>
      </w:r>
    </w:p>
    <w:p w:rsidR="00584B90" w:rsidRPr="00617C26" w:rsidRDefault="00584B90" w:rsidP="00617C26">
      <w:pPr>
        <w:spacing w:line="360" w:lineRule="auto"/>
        <w:ind w:firstLine="709"/>
        <w:jc w:val="both"/>
      </w:pPr>
      <w:r w:rsidRPr="00617C26">
        <w:t>эффективность финансовых вложений.</w:t>
      </w:r>
    </w:p>
    <w:p w:rsidR="00584B90" w:rsidRPr="00617C26" w:rsidRDefault="00584B90" w:rsidP="00617C26">
      <w:pPr>
        <w:spacing w:line="360" w:lineRule="auto"/>
        <w:ind w:firstLine="709"/>
        <w:jc w:val="both"/>
      </w:pPr>
      <w:r w:rsidRPr="00617C26">
        <w:t>Принятие финансовых решений с использованием приведенных оценок выполняется в результате анализа альтернативных решений, учитывающих компромисс между требованиями ликвидности, финансовой устойчивости и рентабельности.</w:t>
      </w:r>
    </w:p>
    <w:p w:rsidR="00E276FD" w:rsidRPr="00617C26" w:rsidRDefault="00E276FD" w:rsidP="00556424">
      <w:pPr>
        <w:pStyle w:val="1"/>
        <w:ind w:left="2268" w:hanging="1559"/>
      </w:pPr>
      <w:r w:rsidRPr="00617C26">
        <w:br w:type="page"/>
      </w:r>
      <w:bookmarkStart w:id="10" w:name="_Toc155763610"/>
      <w:r w:rsidRPr="00617C26">
        <w:t>Глава 2.</w:t>
      </w:r>
      <w:r w:rsidR="00B7524B" w:rsidRPr="00617C26">
        <w:t xml:space="preserve"> Анализ эффективности использования ресурсов организации</w:t>
      </w:r>
      <w:bookmarkEnd w:id="10"/>
    </w:p>
    <w:p w:rsidR="00556424" w:rsidRDefault="00556424" w:rsidP="00617C26">
      <w:pPr>
        <w:pStyle w:val="2"/>
        <w:ind w:firstLine="709"/>
        <w:rPr>
          <w:lang w:val="en-US"/>
        </w:rPr>
      </w:pPr>
      <w:bookmarkStart w:id="11" w:name="_Toc155763611"/>
    </w:p>
    <w:p w:rsidR="00E276FD" w:rsidRPr="00617C26" w:rsidRDefault="00E276FD" w:rsidP="00556424">
      <w:pPr>
        <w:pStyle w:val="2"/>
        <w:ind w:left="1276" w:hanging="567"/>
      </w:pPr>
      <w:r w:rsidRPr="00617C26">
        <w:t>2.1.</w:t>
      </w:r>
      <w:r w:rsidR="00FD08F7" w:rsidRPr="00617C26">
        <w:t xml:space="preserve"> Общая характеристика деятельности ОАО «Чебоксарский речной порт»</w:t>
      </w:r>
      <w:bookmarkEnd w:id="11"/>
    </w:p>
    <w:p w:rsidR="00E276FD" w:rsidRPr="00617C26" w:rsidRDefault="00E276FD" w:rsidP="00617C26">
      <w:pPr>
        <w:spacing w:line="360" w:lineRule="auto"/>
        <w:ind w:firstLine="709"/>
        <w:jc w:val="both"/>
      </w:pPr>
    </w:p>
    <w:p w:rsidR="00FD08F7" w:rsidRPr="00617C26" w:rsidRDefault="00FD08F7" w:rsidP="00617C26">
      <w:pPr>
        <w:spacing w:line="360" w:lineRule="auto"/>
        <w:ind w:firstLine="709"/>
        <w:jc w:val="both"/>
      </w:pPr>
      <w:r w:rsidRPr="00617C26">
        <w:t>Открытое акционерное общество «Чебоксарский речной порт» (</w:t>
      </w:r>
      <w:r w:rsidR="00481C4D" w:rsidRPr="00617C26">
        <w:t>далее</w:t>
      </w:r>
      <w:r w:rsidRPr="00617C26">
        <w:t xml:space="preserve"> - «Общество») учреждено Государственным комитетом Чувашской Республики по управлению государственным имуществом в соответствии с Указом Президента Российской Федерации «Об организационных мерах по преобразованию государственных предприятий в акционерные общества» от 1 июля 1992 года № 721 и зарегистрировано Постановлением Главы администрации Московского района города Чебоксары Чувашской Республики от </w:t>
      </w:r>
      <w:smartTag w:uri="urn:schemas-microsoft-com:office:smarttags" w:element="date">
        <w:smartTagPr>
          <w:attr w:name="ls" w:val="trans"/>
          <w:attr w:name="Month" w:val="06"/>
          <w:attr w:name="Day" w:val="28"/>
          <w:attr w:name="Year" w:val="1993"/>
        </w:smartTagPr>
        <w:r w:rsidRPr="00617C26">
          <w:t>28.06.1993</w:t>
        </w:r>
      </w:smartTag>
      <w:r w:rsidRPr="00617C26">
        <w:t>г. № 950 как акционерное общество открытого типа «Чебоксарский речной порт».</w:t>
      </w:r>
    </w:p>
    <w:p w:rsidR="00FD08F7" w:rsidRPr="00617C26" w:rsidRDefault="00FD08F7" w:rsidP="00617C26">
      <w:pPr>
        <w:spacing w:line="360" w:lineRule="auto"/>
        <w:ind w:firstLine="709"/>
        <w:jc w:val="both"/>
      </w:pPr>
      <w:r w:rsidRPr="00617C26">
        <w:t>Общество является правопреемником Чебоксарского речного порта, состоявшего в составе Волжского объединенного речного пароходства.</w:t>
      </w:r>
    </w:p>
    <w:p w:rsidR="00FD08F7" w:rsidRPr="00617C26" w:rsidRDefault="00FD08F7" w:rsidP="00617C26">
      <w:pPr>
        <w:spacing w:line="360" w:lineRule="auto"/>
        <w:ind w:firstLine="709"/>
        <w:jc w:val="both"/>
      </w:pPr>
      <w:r w:rsidRPr="00617C26">
        <w:t>Общество является коммерческой организацией, уставный капитал которой разделен на 23 990 (Двадцать три тысячи девятьсот девяносто) акций, удостоверяющих обязательственные права акционеров по отношению к Обществу.</w:t>
      </w:r>
    </w:p>
    <w:p w:rsidR="00FD08F7" w:rsidRPr="00617C26" w:rsidRDefault="00FD08F7" w:rsidP="00617C26">
      <w:pPr>
        <w:spacing w:line="360" w:lineRule="auto"/>
        <w:ind w:firstLine="709"/>
        <w:jc w:val="both"/>
      </w:pPr>
      <w:r w:rsidRPr="00617C26">
        <w:t>Общество является юридическим лицом и имеет в собственности обособленное имущество, учитываемое на его самостоятельном балансе, может от своего имени приобретать и осуществлять имущественные и личные неимущественные права, нести обязанности, быть истцом и ответчиком в суде.</w:t>
      </w:r>
    </w:p>
    <w:p w:rsidR="00FD08F7" w:rsidRPr="00617C26" w:rsidRDefault="00FD08F7" w:rsidP="00617C26">
      <w:pPr>
        <w:spacing w:line="360" w:lineRule="auto"/>
        <w:ind w:firstLine="709"/>
        <w:jc w:val="both"/>
      </w:pPr>
      <w:r w:rsidRPr="00617C26">
        <w:t>Основной целью деятельности Общества является получение прибыли.</w:t>
      </w:r>
    </w:p>
    <w:p w:rsidR="00FD08F7" w:rsidRPr="00617C26" w:rsidRDefault="00FD08F7" w:rsidP="00617C26">
      <w:pPr>
        <w:spacing w:line="360" w:lineRule="auto"/>
        <w:ind w:firstLine="709"/>
        <w:jc w:val="both"/>
      </w:pPr>
      <w:r w:rsidRPr="00617C26">
        <w:t>Общество имеет гражданские права и несет обязанности, необходимые для осуществления любых видов деятельности, не запрещенных федеральным законодательством России.</w:t>
      </w:r>
    </w:p>
    <w:p w:rsidR="00B7524B" w:rsidRPr="00617C26" w:rsidRDefault="00B7524B" w:rsidP="00617C26">
      <w:pPr>
        <w:spacing w:line="360" w:lineRule="auto"/>
        <w:ind w:firstLine="709"/>
        <w:jc w:val="both"/>
      </w:pPr>
      <w:r w:rsidRPr="00617C26">
        <w:t xml:space="preserve">Таблица </w:t>
      </w:r>
      <w:r w:rsidR="00E22D7B" w:rsidRPr="00617C26">
        <w:t>2</w:t>
      </w:r>
      <w:r w:rsidRPr="00617C26">
        <w:t>.</w:t>
      </w:r>
    </w:p>
    <w:p w:rsidR="00B7524B" w:rsidRPr="00617C26" w:rsidRDefault="00B7524B" w:rsidP="00617C26">
      <w:pPr>
        <w:spacing w:line="360" w:lineRule="auto"/>
        <w:ind w:firstLine="709"/>
        <w:jc w:val="both"/>
      </w:pPr>
      <w:r w:rsidRPr="00617C26">
        <w:t>Структура доходов от различных видов деятельности</w:t>
      </w:r>
    </w:p>
    <w:tbl>
      <w:tblPr>
        <w:tblW w:w="9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509"/>
        <w:gridCol w:w="1203"/>
        <w:gridCol w:w="859"/>
        <w:gridCol w:w="1375"/>
        <w:gridCol w:w="1031"/>
        <w:gridCol w:w="1375"/>
        <w:gridCol w:w="859"/>
      </w:tblGrid>
      <w:tr w:rsidR="00B7524B" w:rsidRPr="00556424" w:rsidTr="00556424">
        <w:trPr>
          <w:cantSplit/>
          <w:trHeight w:val="199"/>
        </w:trPr>
        <w:tc>
          <w:tcPr>
            <w:tcW w:w="2509" w:type="dxa"/>
            <w:vMerge w:val="restart"/>
          </w:tcPr>
          <w:p w:rsidR="00B7524B" w:rsidRPr="00556424" w:rsidRDefault="00B7524B" w:rsidP="00556424">
            <w:pPr>
              <w:rPr>
                <w:sz w:val="20"/>
                <w:szCs w:val="20"/>
              </w:rPr>
            </w:pPr>
            <w:bookmarkStart w:id="12" w:name="OLE_LINK1"/>
            <w:bookmarkStart w:id="13" w:name="OLE_LINK2"/>
            <w:r w:rsidRPr="00556424">
              <w:rPr>
                <w:sz w:val="20"/>
                <w:szCs w:val="20"/>
              </w:rPr>
              <w:t xml:space="preserve">Виды деятельности </w:t>
            </w:r>
          </w:p>
        </w:tc>
        <w:tc>
          <w:tcPr>
            <w:tcW w:w="2062" w:type="dxa"/>
            <w:gridSpan w:val="2"/>
          </w:tcPr>
          <w:p w:rsidR="00B7524B" w:rsidRPr="00556424" w:rsidRDefault="00B7524B" w:rsidP="00556424">
            <w:pPr>
              <w:rPr>
                <w:sz w:val="20"/>
                <w:szCs w:val="20"/>
              </w:rPr>
            </w:pPr>
            <w:r w:rsidRPr="00556424">
              <w:rPr>
                <w:sz w:val="20"/>
                <w:szCs w:val="20"/>
              </w:rPr>
              <w:t>2003 год</w:t>
            </w:r>
          </w:p>
        </w:tc>
        <w:tc>
          <w:tcPr>
            <w:tcW w:w="2406" w:type="dxa"/>
            <w:gridSpan w:val="2"/>
          </w:tcPr>
          <w:p w:rsidR="00B7524B" w:rsidRPr="00556424" w:rsidRDefault="00B7524B" w:rsidP="00556424">
            <w:pPr>
              <w:rPr>
                <w:sz w:val="20"/>
                <w:szCs w:val="20"/>
              </w:rPr>
            </w:pPr>
            <w:r w:rsidRPr="00556424">
              <w:rPr>
                <w:sz w:val="20"/>
                <w:szCs w:val="20"/>
              </w:rPr>
              <w:t>2004 год</w:t>
            </w:r>
          </w:p>
        </w:tc>
        <w:tc>
          <w:tcPr>
            <w:tcW w:w="2234" w:type="dxa"/>
            <w:gridSpan w:val="2"/>
          </w:tcPr>
          <w:p w:rsidR="00B7524B" w:rsidRPr="00556424" w:rsidRDefault="00B7524B" w:rsidP="00556424">
            <w:pPr>
              <w:rPr>
                <w:sz w:val="20"/>
                <w:szCs w:val="20"/>
              </w:rPr>
            </w:pPr>
            <w:r w:rsidRPr="00556424">
              <w:rPr>
                <w:sz w:val="20"/>
                <w:szCs w:val="20"/>
              </w:rPr>
              <w:t>2005год</w:t>
            </w:r>
          </w:p>
        </w:tc>
      </w:tr>
      <w:tr w:rsidR="00B7524B" w:rsidRPr="00556424" w:rsidTr="00556424">
        <w:trPr>
          <w:cantSplit/>
          <w:trHeight w:val="127"/>
        </w:trPr>
        <w:tc>
          <w:tcPr>
            <w:tcW w:w="2509" w:type="dxa"/>
            <w:vMerge/>
          </w:tcPr>
          <w:p w:rsidR="00B7524B" w:rsidRPr="00556424" w:rsidRDefault="00B7524B" w:rsidP="00556424">
            <w:pPr>
              <w:rPr>
                <w:sz w:val="20"/>
                <w:szCs w:val="20"/>
              </w:rPr>
            </w:pPr>
          </w:p>
        </w:tc>
        <w:tc>
          <w:tcPr>
            <w:tcW w:w="1203" w:type="dxa"/>
          </w:tcPr>
          <w:p w:rsidR="00B7524B" w:rsidRPr="00556424" w:rsidRDefault="00B7524B" w:rsidP="00556424">
            <w:pPr>
              <w:rPr>
                <w:sz w:val="20"/>
                <w:szCs w:val="20"/>
              </w:rPr>
            </w:pPr>
            <w:r w:rsidRPr="00556424">
              <w:rPr>
                <w:sz w:val="20"/>
                <w:szCs w:val="20"/>
              </w:rPr>
              <w:t>тыс.руб.</w:t>
            </w:r>
          </w:p>
        </w:tc>
        <w:tc>
          <w:tcPr>
            <w:tcW w:w="859" w:type="dxa"/>
          </w:tcPr>
          <w:p w:rsidR="00B7524B" w:rsidRPr="00556424" w:rsidRDefault="00B7524B" w:rsidP="00556424">
            <w:pPr>
              <w:rPr>
                <w:sz w:val="20"/>
                <w:szCs w:val="20"/>
              </w:rPr>
            </w:pPr>
            <w:r w:rsidRPr="00556424">
              <w:rPr>
                <w:sz w:val="20"/>
                <w:szCs w:val="20"/>
              </w:rPr>
              <w:t>%</w:t>
            </w:r>
          </w:p>
        </w:tc>
        <w:tc>
          <w:tcPr>
            <w:tcW w:w="1375" w:type="dxa"/>
          </w:tcPr>
          <w:p w:rsidR="00B7524B" w:rsidRPr="00556424" w:rsidRDefault="00B7524B" w:rsidP="00556424">
            <w:pPr>
              <w:rPr>
                <w:sz w:val="20"/>
                <w:szCs w:val="20"/>
              </w:rPr>
            </w:pPr>
            <w:r w:rsidRPr="00556424">
              <w:rPr>
                <w:sz w:val="20"/>
                <w:szCs w:val="20"/>
              </w:rPr>
              <w:t>тыс.руб.</w:t>
            </w:r>
          </w:p>
        </w:tc>
        <w:tc>
          <w:tcPr>
            <w:tcW w:w="1031" w:type="dxa"/>
          </w:tcPr>
          <w:p w:rsidR="00B7524B" w:rsidRPr="00556424" w:rsidRDefault="00B7524B" w:rsidP="00556424">
            <w:pPr>
              <w:rPr>
                <w:sz w:val="20"/>
                <w:szCs w:val="20"/>
              </w:rPr>
            </w:pPr>
            <w:r w:rsidRPr="00556424">
              <w:rPr>
                <w:sz w:val="20"/>
                <w:szCs w:val="20"/>
              </w:rPr>
              <w:t>%</w:t>
            </w:r>
          </w:p>
        </w:tc>
        <w:tc>
          <w:tcPr>
            <w:tcW w:w="1375" w:type="dxa"/>
          </w:tcPr>
          <w:p w:rsidR="00B7524B" w:rsidRPr="00556424" w:rsidRDefault="00B7524B" w:rsidP="00556424">
            <w:pPr>
              <w:rPr>
                <w:sz w:val="20"/>
                <w:szCs w:val="20"/>
              </w:rPr>
            </w:pPr>
            <w:r w:rsidRPr="00556424">
              <w:rPr>
                <w:sz w:val="20"/>
                <w:szCs w:val="20"/>
              </w:rPr>
              <w:t>тыс.руб.</w:t>
            </w:r>
          </w:p>
        </w:tc>
        <w:tc>
          <w:tcPr>
            <w:tcW w:w="859" w:type="dxa"/>
          </w:tcPr>
          <w:p w:rsidR="00B7524B" w:rsidRPr="00556424" w:rsidRDefault="00B7524B" w:rsidP="00556424">
            <w:pPr>
              <w:rPr>
                <w:sz w:val="20"/>
                <w:szCs w:val="20"/>
              </w:rPr>
            </w:pPr>
            <w:r w:rsidRPr="00556424">
              <w:rPr>
                <w:sz w:val="20"/>
                <w:szCs w:val="20"/>
              </w:rPr>
              <w:t>%</w:t>
            </w:r>
          </w:p>
        </w:tc>
      </w:tr>
      <w:tr w:rsidR="00B7524B" w:rsidRPr="00556424" w:rsidTr="00556424">
        <w:trPr>
          <w:trHeight w:val="610"/>
        </w:trPr>
        <w:tc>
          <w:tcPr>
            <w:tcW w:w="2509" w:type="dxa"/>
          </w:tcPr>
          <w:p w:rsidR="00B7524B" w:rsidRPr="00556424" w:rsidRDefault="00B7524B" w:rsidP="00556424">
            <w:pPr>
              <w:rPr>
                <w:sz w:val="20"/>
                <w:szCs w:val="20"/>
              </w:rPr>
            </w:pPr>
            <w:r w:rsidRPr="00556424">
              <w:rPr>
                <w:sz w:val="20"/>
                <w:szCs w:val="20"/>
              </w:rPr>
              <w:t>Перевозки пассажиров и аренда пассажирского флота</w:t>
            </w:r>
          </w:p>
        </w:tc>
        <w:tc>
          <w:tcPr>
            <w:tcW w:w="1203" w:type="dxa"/>
          </w:tcPr>
          <w:p w:rsidR="00B7524B" w:rsidRPr="00556424" w:rsidRDefault="00B7524B" w:rsidP="00556424">
            <w:pPr>
              <w:rPr>
                <w:sz w:val="20"/>
                <w:szCs w:val="20"/>
              </w:rPr>
            </w:pPr>
            <w:r w:rsidRPr="00556424">
              <w:rPr>
                <w:sz w:val="20"/>
                <w:szCs w:val="20"/>
              </w:rPr>
              <w:t>6259,2</w:t>
            </w:r>
          </w:p>
        </w:tc>
        <w:tc>
          <w:tcPr>
            <w:tcW w:w="859" w:type="dxa"/>
          </w:tcPr>
          <w:p w:rsidR="00B7524B" w:rsidRPr="00556424" w:rsidRDefault="00B7524B" w:rsidP="00556424">
            <w:pPr>
              <w:rPr>
                <w:sz w:val="20"/>
                <w:szCs w:val="20"/>
              </w:rPr>
            </w:pPr>
            <w:r w:rsidRPr="00556424">
              <w:rPr>
                <w:sz w:val="20"/>
                <w:szCs w:val="20"/>
              </w:rPr>
              <w:t>7,7</w:t>
            </w:r>
          </w:p>
        </w:tc>
        <w:tc>
          <w:tcPr>
            <w:tcW w:w="1375" w:type="dxa"/>
          </w:tcPr>
          <w:p w:rsidR="00B7524B" w:rsidRPr="00556424" w:rsidRDefault="00B7524B" w:rsidP="00556424">
            <w:pPr>
              <w:rPr>
                <w:sz w:val="20"/>
                <w:szCs w:val="20"/>
              </w:rPr>
            </w:pPr>
            <w:r w:rsidRPr="00556424">
              <w:rPr>
                <w:sz w:val="20"/>
                <w:szCs w:val="20"/>
              </w:rPr>
              <w:t>11615,1</w:t>
            </w:r>
          </w:p>
        </w:tc>
        <w:tc>
          <w:tcPr>
            <w:tcW w:w="1031" w:type="dxa"/>
          </w:tcPr>
          <w:p w:rsidR="00B7524B" w:rsidRPr="00556424" w:rsidRDefault="00B7524B" w:rsidP="00556424">
            <w:pPr>
              <w:rPr>
                <w:sz w:val="20"/>
                <w:szCs w:val="20"/>
              </w:rPr>
            </w:pPr>
            <w:r w:rsidRPr="00556424">
              <w:rPr>
                <w:sz w:val="20"/>
                <w:szCs w:val="20"/>
              </w:rPr>
              <w:t>9,8</w:t>
            </w:r>
          </w:p>
        </w:tc>
        <w:tc>
          <w:tcPr>
            <w:tcW w:w="1375" w:type="dxa"/>
          </w:tcPr>
          <w:p w:rsidR="00B7524B" w:rsidRPr="00556424" w:rsidRDefault="00B7524B" w:rsidP="00556424">
            <w:pPr>
              <w:rPr>
                <w:sz w:val="20"/>
                <w:szCs w:val="20"/>
              </w:rPr>
            </w:pPr>
            <w:r w:rsidRPr="00556424">
              <w:rPr>
                <w:sz w:val="20"/>
                <w:szCs w:val="20"/>
              </w:rPr>
              <w:t>11452,7</w:t>
            </w:r>
          </w:p>
        </w:tc>
        <w:tc>
          <w:tcPr>
            <w:tcW w:w="859" w:type="dxa"/>
          </w:tcPr>
          <w:p w:rsidR="00B7524B" w:rsidRPr="00556424" w:rsidRDefault="00B7524B" w:rsidP="00556424">
            <w:pPr>
              <w:rPr>
                <w:sz w:val="20"/>
                <w:szCs w:val="20"/>
              </w:rPr>
            </w:pPr>
            <w:r w:rsidRPr="00556424">
              <w:rPr>
                <w:sz w:val="20"/>
                <w:szCs w:val="20"/>
              </w:rPr>
              <w:t>5</w:t>
            </w:r>
          </w:p>
        </w:tc>
      </w:tr>
      <w:tr w:rsidR="00B7524B" w:rsidRPr="00556424" w:rsidTr="00556424">
        <w:trPr>
          <w:trHeight w:val="199"/>
        </w:trPr>
        <w:tc>
          <w:tcPr>
            <w:tcW w:w="2509" w:type="dxa"/>
          </w:tcPr>
          <w:p w:rsidR="00B7524B" w:rsidRPr="00556424" w:rsidRDefault="00B7524B" w:rsidP="00556424">
            <w:pPr>
              <w:rPr>
                <w:sz w:val="20"/>
                <w:szCs w:val="20"/>
              </w:rPr>
            </w:pPr>
            <w:r w:rsidRPr="00556424">
              <w:rPr>
                <w:sz w:val="20"/>
                <w:szCs w:val="20"/>
              </w:rPr>
              <w:t>Перевозки грузов</w:t>
            </w:r>
          </w:p>
        </w:tc>
        <w:tc>
          <w:tcPr>
            <w:tcW w:w="1203" w:type="dxa"/>
          </w:tcPr>
          <w:p w:rsidR="00B7524B" w:rsidRPr="00556424" w:rsidRDefault="00B7524B" w:rsidP="00556424">
            <w:pPr>
              <w:rPr>
                <w:sz w:val="20"/>
                <w:szCs w:val="20"/>
              </w:rPr>
            </w:pPr>
            <w:r w:rsidRPr="00556424">
              <w:rPr>
                <w:sz w:val="20"/>
                <w:szCs w:val="20"/>
              </w:rPr>
              <w:t>20696,6</w:t>
            </w:r>
          </w:p>
        </w:tc>
        <w:tc>
          <w:tcPr>
            <w:tcW w:w="859" w:type="dxa"/>
          </w:tcPr>
          <w:p w:rsidR="00B7524B" w:rsidRPr="00556424" w:rsidRDefault="00B7524B" w:rsidP="00556424">
            <w:pPr>
              <w:rPr>
                <w:sz w:val="20"/>
                <w:szCs w:val="20"/>
              </w:rPr>
            </w:pPr>
            <w:r w:rsidRPr="00556424">
              <w:rPr>
                <w:sz w:val="20"/>
                <w:szCs w:val="20"/>
              </w:rPr>
              <w:t>25,5</w:t>
            </w:r>
          </w:p>
        </w:tc>
        <w:tc>
          <w:tcPr>
            <w:tcW w:w="1375" w:type="dxa"/>
          </w:tcPr>
          <w:p w:rsidR="00B7524B" w:rsidRPr="00556424" w:rsidRDefault="00B7524B" w:rsidP="00556424">
            <w:pPr>
              <w:rPr>
                <w:sz w:val="20"/>
                <w:szCs w:val="20"/>
              </w:rPr>
            </w:pPr>
            <w:r w:rsidRPr="00556424">
              <w:rPr>
                <w:sz w:val="20"/>
                <w:szCs w:val="20"/>
              </w:rPr>
              <w:t>35416,0</w:t>
            </w:r>
          </w:p>
        </w:tc>
        <w:tc>
          <w:tcPr>
            <w:tcW w:w="1031" w:type="dxa"/>
          </w:tcPr>
          <w:p w:rsidR="00B7524B" w:rsidRPr="00556424" w:rsidRDefault="00B7524B" w:rsidP="00556424">
            <w:pPr>
              <w:rPr>
                <w:sz w:val="20"/>
                <w:szCs w:val="20"/>
              </w:rPr>
            </w:pPr>
            <w:r w:rsidRPr="00556424">
              <w:rPr>
                <w:sz w:val="20"/>
                <w:szCs w:val="20"/>
              </w:rPr>
              <w:t>29,8</w:t>
            </w:r>
          </w:p>
        </w:tc>
        <w:tc>
          <w:tcPr>
            <w:tcW w:w="1375" w:type="dxa"/>
          </w:tcPr>
          <w:p w:rsidR="00B7524B" w:rsidRPr="00556424" w:rsidRDefault="00B7524B" w:rsidP="00556424">
            <w:pPr>
              <w:rPr>
                <w:sz w:val="20"/>
                <w:szCs w:val="20"/>
              </w:rPr>
            </w:pPr>
            <w:r w:rsidRPr="00556424">
              <w:rPr>
                <w:sz w:val="20"/>
                <w:szCs w:val="20"/>
              </w:rPr>
              <w:t>58068,0</w:t>
            </w:r>
          </w:p>
        </w:tc>
        <w:tc>
          <w:tcPr>
            <w:tcW w:w="859" w:type="dxa"/>
          </w:tcPr>
          <w:p w:rsidR="00B7524B" w:rsidRPr="00556424" w:rsidRDefault="00B7524B" w:rsidP="00556424">
            <w:pPr>
              <w:rPr>
                <w:sz w:val="20"/>
                <w:szCs w:val="20"/>
              </w:rPr>
            </w:pPr>
            <w:r w:rsidRPr="00556424">
              <w:rPr>
                <w:sz w:val="20"/>
                <w:szCs w:val="20"/>
              </w:rPr>
              <w:t>24</w:t>
            </w:r>
          </w:p>
        </w:tc>
      </w:tr>
      <w:tr w:rsidR="00B7524B" w:rsidRPr="00556424" w:rsidTr="00556424">
        <w:trPr>
          <w:trHeight w:val="398"/>
        </w:trPr>
        <w:tc>
          <w:tcPr>
            <w:tcW w:w="2509" w:type="dxa"/>
          </w:tcPr>
          <w:p w:rsidR="00B7524B" w:rsidRPr="00556424" w:rsidRDefault="00B7524B" w:rsidP="00556424">
            <w:pPr>
              <w:rPr>
                <w:sz w:val="20"/>
                <w:szCs w:val="20"/>
              </w:rPr>
            </w:pPr>
            <w:r w:rsidRPr="00556424">
              <w:rPr>
                <w:sz w:val="20"/>
                <w:szCs w:val="20"/>
              </w:rPr>
              <w:t>Погрузо-разгрузочные работы</w:t>
            </w:r>
          </w:p>
        </w:tc>
        <w:tc>
          <w:tcPr>
            <w:tcW w:w="1203" w:type="dxa"/>
          </w:tcPr>
          <w:p w:rsidR="00B7524B" w:rsidRPr="00556424" w:rsidRDefault="00B7524B" w:rsidP="00556424">
            <w:pPr>
              <w:rPr>
                <w:sz w:val="20"/>
                <w:szCs w:val="20"/>
              </w:rPr>
            </w:pPr>
            <w:r w:rsidRPr="00556424">
              <w:rPr>
                <w:sz w:val="20"/>
                <w:szCs w:val="20"/>
              </w:rPr>
              <w:t>19502,3</w:t>
            </w:r>
          </w:p>
        </w:tc>
        <w:tc>
          <w:tcPr>
            <w:tcW w:w="859" w:type="dxa"/>
          </w:tcPr>
          <w:p w:rsidR="00B7524B" w:rsidRPr="00556424" w:rsidRDefault="00B7524B" w:rsidP="00556424">
            <w:pPr>
              <w:rPr>
                <w:sz w:val="20"/>
                <w:szCs w:val="20"/>
              </w:rPr>
            </w:pPr>
            <w:r w:rsidRPr="00556424">
              <w:rPr>
                <w:sz w:val="20"/>
                <w:szCs w:val="20"/>
              </w:rPr>
              <w:t>24,0</w:t>
            </w:r>
          </w:p>
        </w:tc>
        <w:tc>
          <w:tcPr>
            <w:tcW w:w="1375" w:type="dxa"/>
          </w:tcPr>
          <w:p w:rsidR="00B7524B" w:rsidRPr="00556424" w:rsidRDefault="00B7524B" w:rsidP="00556424">
            <w:pPr>
              <w:rPr>
                <w:sz w:val="20"/>
                <w:szCs w:val="20"/>
              </w:rPr>
            </w:pPr>
            <w:r w:rsidRPr="00556424">
              <w:rPr>
                <w:sz w:val="20"/>
                <w:szCs w:val="20"/>
              </w:rPr>
              <w:t>26079,9</w:t>
            </w:r>
          </w:p>
        </w:tc>
        <w:tc>
          <w:tcPr>
            <w:tcW w:w="1031" w:type="dxa"/>
          </w:tcPr>
          <w:p w:rsidR="00B7524B" w:rsidRPr="00556424" w:rsidRDefault="00B7524B" w:rsidP="00556424">
            <w:pPr>
              <w:rPr>
                <w:sz w:val="20"/>
                <w:szCs w:val="20"/>
              </w:rPr>
            </w:pPr>
            <w:r w:rsidRPr="00556424">
              <w:rPr>
                <w:sz w:val="20"/>
                <w:szCs w:val="20"/>
              </w:rPr>
              <w:t>21,9</w:t>
            </w:r>
          </w:p>
        </w:tc>
        <w:tc>
          <w:tcPr>
            <w:tcW w:w="1375" w:type="dxa"/>
          </w:tcPr>
          <w:p w:rsidR="00B7524B" w:rsidRPr="00556424" w:rsidRDefault="00B7524B" w:rsidP="00556424">
            <w:pPr>
              <w:rPr>
                <w:sz w:val="20"/>
                <w:szCs w:val="20"/>
              </w:rPr>
            </w:pPr>
            <w:r w:rsidRPr="00556424">
              <w:rPr>
                <w:sz w:val="20"/>
                <w:szCs w:val="20"/>
              </w:rPr>
              <w:t>32661,7</w:t>
            </w:r>
          </w:p>
        </w:tc>
        <w:tc>
          <w:tcPr>
            <w:tcW w:w="859" w:type="dxa"/>
          </w:tcPr>
          <w:p w:rsidR="00B7524B" w:rsidRPr="00556424" w:rsidRDefault="00B7524B" w:rsidP="00556424">
            <w:pPr>
              <w:rPr>
                <w:sz w:val="20"/>
                <w:szCs w:val="20"/>
              </w:rPr>
            </w:pPr>
            <w:r w:rsidRPr="00556424">
              <w:rPr>
                <w:sz w:val="20"/>
                <w:szCs w:val="20"/>
              </w:rPr>
              <w:t>14</w:t>
            </w:r>
          </w:p>
        </w:tc>
      </w:tr>
      <w:tr w:rsidR="00B7524B" w:rsidRPr="00556424" w:rsidTr="00556424">
        <w:trPr>
          <w:trHeight w:val="199"/>
        </w:trPr>
        <w:tc>
          <w:tcPr>
            <w:tcW w:w="2509" w:type="dxa"/>
          </w:tcPr>
          <w:p w:rsidR="00B7524B" w:rsidRPr="00556424" w:rsidRDefault="00B7524B" w:rsidP="00556424">
            <w:pPr>
              <w:rPr>
                <w:sz w:val="20"/>
                <w:szCs w:val="20"/>
              </w:rPr>
            </w:pPr>
            <w:r w:rsidRPr="00556424">
              <w:rPr>
                <w:sz w:val="20"/>
                <w:szCs w:val="20"/>
              </w:rPr>
              <w:t>Добыча песка</w:t>
            </w:r>
          </w:p>
        </w:tc>
        <w:tc>
          <w:tcPr>
            <w:tcW w:w="1203" w:type="dxa"/>
          </w:tcPr>
          <w:p w:rsidR="00B7524B" w:rsidRPr="00556424" w:rsidRDefault="00B7524B" w:rsidP="00556424">
            <w:pPr>
              <w:rPr>
                <w:sz w:val="20"/>
                <w:szCs w:val="20"/>
              </w:rPr>
            </w:pPr>
            <w:r w:rsidRPr="00556424">
              <w:rPr>
                <w:sz w:val="20"/>
                <w:szCs w:val="20"/>
              </w:rPr>
              <w:t>11056,3</w:t>
            </w:r>
          </w:p>
        </w:tc>
        <w:tc>
          <w:tcPr>
            <w:tcW w:w="859" w:type="dxa"/>
          </w:tcPr>
          <w:p w:rsidR="00B7524B" w:rsidRPr="00556424" w:rsidRDefault="00B7524B" w:rsidP="00556424">
            <w:pPr>
              <w:rPr>
                <w:sz w:val="20"/>
                <w:szCs w:val="20"/>
              </w:rPr>
            </w:pPr>
            <w:r w:rsidRPr="00556424">
              <w:rPr>
                <w:sz w:val="20"/>
                <w:szCs w:val="20"/>
              </w:rPr>
              <w:t>13,7</w:t>
            </w:r>
          </w:p>
        </w:tc>
        <w:tc>
          <w:tcPr>
            <w:tcW w:w="1375" w:type="dxa"/>
          </w:tcPr>
          <w:p w:rsidR="00B7524B" w:rsidRPr="00556424" w:rsidRDefault="00B7524B" w:rsidP="00556424">
            <w:pPr>
              <w:rPr>
                <w:sz w:val="20"/>
                <w:szCs w:val="20"/>
              </w:rPr>
            </w:pPr>
            <w:r w:rsidRPr="00556424">
              <w:rPr>
                <w:sz w:val="20"/>
                <w:szCs w:val="20"/>
              </w:rPr>
              <w:t>8843,3</w:t>
            </w:r>
          </w:p>
        </w:tc>
        <w:tc>
          <w:tcPr>
            <w:tcW w:w="1031" w:type="dxa"/>
          </w:tcPr>
          <w:p w:rsidR="00B7524B" w:rsidRPr="00556424" w:rsidRDefault="00B7524B" w:rsidP="00556424">
            <w:pPr>
              <w:rPr>
                <w:sz w:val="20"/>
                <w:szCs w:val="20"/>
              </w:rPr>
            </w:pPr>
            <w:r w:rsidRPr="00556424">
              <w:rPr>
                <w:sz w:val="20"/>
                <w:szCs w:val="20"/>
              </w:rPr>
              <w:t>7,4</w:t>
            </w:r>
          </w:p>
        </w:tc>
        <w:tc>
          <w:tcPr>
            <w:tcW w:w="1375" w:type="dxa"/>
          </w:tcPr>
          <w:p w:rsidR="00B7524B" w:rsidRPr="00556424" w:rsidRDefault="00B7524B" w:rsidP="00556424">
            <w:pPr>
              <w:rPr>
                <w:sz w:val="20"/>
                <w:szCs w:val="20"/>
              </w:rPr>
            </w:pPr>
            <w:r w:rsidRPr="00556424">
              <w:rPr>
                <w:sz w:val="20"/>
                <w:szCs w:val="20"/>
              </w:rPr>
              <w:t>11776,6</w:t>
            </w:r>
          </w:p>
        </w:tc>
        <w:tc>
          <w:tcPr>
            <w:tcW w:w="859" w:type="dxa"/>
          </w:tcPr>
          <w:p w:rsidR="00B7524B" w:rsidRPr="00556424" w:rsidRDefault="00B7524B" w:rsidP="00556424">
            <w:pPr>
              <w:rPr>
                <w:sz w:val="20"/>
                <w:szCs w:val="20"/>
              </w:rPr>
            </w:pPr>
            <w:r w:rsidRPr="00556424">
              <w:rPr>
                <w:sz w:val="20"/>
                <w:szCs w:val="20"/>
              </w:rPr>
              <w:t>5</w:t>
            </w:r>
          </w:p>
        </w:tc>
      </w:tr>
      <w:tr w:rsidR="00B7524B" w:rsidRPr="00556424" w:rsidTr="00556424">
        <w:trPr>
          <w:trHeight w:val="199"/>
        </w:trPr>
        <w:tc>
          <w:tcPr>
            <w:tcW w:w="2509" w:type="dxa"/>
          </w:tcPr>
          <w:p w:rsidR="00B7524B" w:rsidRPr="00556424" w:rsidRDefault="00B7524B" w:rsidP="00556424">
            <w:pPr>
              <w:rPr>
                <w:sz w:val="20"/>
                <w:szCs w:val="20"/>
              </w:rPr>
            </w:pPr>
            <w:r w:rsidRPr="00556424">
              <w:rPr>
                <w:sz w:val="20"/>
                <w:szCs w:val="20"/>
              </w:rPr>
              <w:t>Оптовая торговля</w:t>
            </w:r>
          </w:p>
        </w:tc>
        <w:tc>
          <w:tcPr>
            <w:tcW w:w="1203" w:type="dxa"/>
          </w:tcPr>
          <w:p w:rsidR="00B7524B" w:rsidRPr="00556424" w:rsidRDefault="00B7524B" w:rsidP="00556424">
            <w:pPr>
              <w:rPr>
                <w:sz w:val="20"/>
                <w:szCs w:val="20"/>
              </w:rPr>
            </w:pPr>
            <w:r w:rsidRPr="00556424">
              <w:rPr>
                <w:sz w:val="20"/>
                <w:szCs w:val="20"/>
              </w:rPr>
              <w:t>21120,2</w:t>
            </w:r>
          </w:p>
        </w:tc>
        <w:tc>
          <w:tcPr>
            <w:tcW w:w="859" w:type="dxa"/>
          </w:tcPr>
          <w:p w:rsidR="00B7524B" w:rsidRPr="00556424" w:rsidRDefault="00B7524B" w:rsidP="00556424">
            <w:pPr>
              <w:rPr>
                <w:sz w:val="20"/>
                <w:szCs w:val="20"/>
              </w:rPr>
            </w:pPr>
            <w:r w:rsidRPr="00556424">
              <w:rPr>
                <w:sz w:val="20"/>
                <w:szCs w:val="20"/>
              </w:rPr>
              <w:t>26,0</w:t>
            </w:r>
          </w:p>
        </w:tc>
        <w:tc>
          <w:tcPr>
            <w:tcW w:w="1375" w:type="dxa"/>
          </w:tcPr>
          <w:p w:rsidR="00B7524B" w:rsidRPr="00556424" w:rsidRDefault="00B7524B" w:rsidP="00556424">
            <w:pPr>
              <w:rPr>
                <w:sz w:val="20"/>
                <w:szCs w:val="20"/>
              </w:rPr>
            </w:pPr>
            <w:r w:rsidRPr="00556424">
              <w:rPr>
                <w:sz w:val="20"/>
                <w:szCs w:val="20"/>
              </w:rPr>
              <w:t>35398,4</w:t>
            </w:r>
          </w:p>
        </w:tc>
        <w:tc>
          <w:tcPr>
            <w:tcW w:w="1031" w:type="dxa"/>
          </w:tcPr>
          <w:p w:rsidR="00B7524B" w:rsidRPr="00556424" w:rsidRDefault="00B7524B" w:rsidP="00556424">
            <w:pPr>
              <w:rPr>
                <w:sz w:val="20"/>
                <w:szCs w:val="20"/>
              </w:rPr>
            </w:pPr>
            <w:r w:rsidRPr="00556424">
              <w:rPr>
                <w:sz w:val="20"/>
                <w:szCs w:val="20"/>
              </w:rPr>
              <w:t>29,7</w:t>
            </w:r>
          </w:p>
        </w:tc>
        <w:tc>
          <w:tcPr>
            <w:tcW w:w="1375" w:type="dxa"/>
          </w:tcPr>
          <w:p w:rsidR="00B7524B" w:rsidRPr="00556424" w:rsidRDefault="00B7524B" w:rsidP="00556424">
            <w:pPr>
              <w:rPr>
                <w:sz w:val="20"/>
                <w:szCs w:val="20"/>
              </w:rPr>
            </w:pPr>
            <w:r w:rsidRPr="00556424">
              <w:rPr>
                <w:sz w:val="20"/>
                <w:szCs w:val="20"/>
              </w:rPr>
              <w:t>80079,3</w:t>
            </w:r>
          </w:p>
        </w:tc>
        <w:tc>
          <w:tcPr>
            <w:tcW w:w="859" w:type="dxa"/>
          </w:tcPr>
          <w:p w:rsidR="00B7524B" w:rsidRPr="00556424" w:rsidRDefault="00B7524B" w:rsidP="00556424">
            <w:pPr>
              <w:rPr>
                <w:sz w:val="20"/>
                <w:szCs w:val="20"/>
              </w:rPr>
            </w:pPr>
            <w:r w:rsidRPr="00556424">
              <w:rPr>
                <w:sz w:val="20"/>
                <w:szCs w:val="20"/>
              </w:rPr>
              <w:t>34</w:t>
            </w:r>
          </w:p>
        </w:tc>
      </w:tr>
      <w:tr w:rsidR="00B7524B" w:rsidRPr="00556424" w:rsidTr="00556424">
        <w:trPr>
          <w:trHeight w:val="199"/>
        </w:trPr>
        <w:tc>
          <w:tcPr>
            <w:tcW w:w="2509" w:type="dxa"/>
          </w:tcPr>
          <w:p w:rsidR="00B7524B" w:rsidRPr="00556424" w:rsidRDefault="00B7524B" w:rsidP="00556424">
            <w:pPr>
              <w:rPr>
                <w:sz w:val="20"/>
                <w:szCs w:val="20"/>
              </w:rPr>
            </w:pPr>
            <w:r w:rsidRPr="00556424">
              <w:rPr>
                <w:sz w:val="20"/>
                <w:szCs w:val="20"/>
              </w:rPr>
              <w:t xml:space="preserve">Другие </w:t>
            </w:r>
          </w:p>
        </w:tc>
        <w:tc>
          <w:tcPr>
            <w:tcW w:w="1203" w:type="dxa"/>
          </w:tcPr>
          <w:p w:rsidR="00B7524B" w:rsidRPr="00556424" w:rsidRDefault="00B7524B" w:rsidP="00556424">
            <w:pPr>
              <w:rPr>
                <w:sz w:val="20"/>
                <w:szCs w:val="20"/>
              </w:rPr>
            </w:pPr>
            <w:r w:rsidRPr="00556424">
              <w:rPr>
                <w:sz w:val="20"/>
                <w:szCs w:val="20"/>
              </w:rPr>
              <w:t>2607,2</w:t>
            </w:r>
          </w:p>
        </w:tc>
        <w:tc>
          <w:tcPr>
            <w:tcW w:w="859" w:type="dxa"/>
          </w:tcPr>
          <w:p w:rsidR="00B7524B" w:rsidRPr="00556424" w:rsidRDefault="00B7524B" w:rsidP="00556424">
            <w:pPr>
              <w:rPr>
                <w:sz w:val="20"/>
                <w:szCs w:val="20"/>
              </w:rPr>
            </w:pPr>
            <w:r w:rsidRPr="00556424">
              <w:rPr>
                <w:sz w:val="20"/>
                <w:szCs w:val="20"/>
              </w:rPr>
              <w:t>3,1</w:t>
            </w:r>
          </w:p>
        </w:tc>
        <w:tc>
          <w:tcPr>
            <w:tcW w:w="1375" w:type="dxa"/>
          </w:tcPr>
          <w:p w:rsidR="00B7524B" w:rsidRPr="00556424" w:rsidRDefault="00B7524B" w:rsidP="00556424">
            <w:pPr>
              <w:rPr>
                <w:sz w:val="20"/>
                <w:szCs w:val="20"/>
              </w:rPr>
            </w:pPr>
            <w:r w:rsidRPr="00556424">
              <w:rPr>
                <w:sz w:val="20"/>
                <w:szCs w:val="20"/>
              </w:rPr>
              <w:t>1677,4</w:t>
            </w:r>
          </w:p>
        </w:tc>
        <w:tc>
          <w:tcPr>
            <w:tcW w:w="1031" w:type="dxa"/>
          </w:tcPr>
          <w:p w:rsidR="00B7524B" w:rsidRPr="00556424" w:rsidRDefault="00B7524B" w:rsidP="00556424">
            <w:pPr>
              <w:rPr>
                <w:sz w:val="20"/>
                <w:szCs w:val="20"/>
              </w:rPr>
            </w:pPr>
            <w:r w:rsidRPr="00556424">
              <w:rPr>
                <w:sz w:val="20"/>
                <w:szCs w:val="20"/>
              </w:rPr>
              <w:t>1,4</w:t>
            </w:r>
          </w:p>
        </w:tc>
        <w:tc>
          <w:tcPr>
            <w:tcW w:w="1375" w:type="dxa"/>
          </w:tcPr>
          <w:p w:rsidR="00B7524B" w:rsidRPr="00556424" w:rsidRDefault="00B7524B" w:rsidP="00556424">
            <w:pPr>
              <w:rPr>
                <w:sz w:val="20"/>
                <w:szCs w:val="20"/>
              </w:rPr>
            </w:pPr>
            <w:r w:rsidRPr="00556424">
              <w:rPr>
                <w:sz w:val="20"/>
                <w:szCs w:val="20"/>
              </w:rPr>
              <w:t>44191,5</w:t>
            </w:r>
          </w:p>
        </w:tc>
        <w:tc>
          <w:tcPr>
            <w:tcW w:w="859" w:type="dxa"/>
          </w:tcPr>
          <w:p w:rsidR="00B7524B" w:rsidRPr="00556424" w:rsidRDefault="00B7524B" w:rsidP="00556424">
            <w:pPr>
              <w:rPr>
                <w:sz w:val="20"/>
                <w:szCs w:val="20"/>
              </w:rPr>
            </w:pPr>
            <w:r w:rsidRPr="00556424">
              <w:rPr>
                <w:sz w:val="20"/>
                <w:szCs w:val="20"/>
              </w:rPr>
              <w:t>18,5</w:t>
            </w:r>
          </w:p>
        </w:tc>
      </w:tr>
      <w:tr w:rsidR="00B7524B" w:rsidRPr="00556424" w:rsidTr="00556424">
        <w:trPr>
          <w:trHeight w:val="212"/>
        </w:trPr>
        <w:tc>
          <w:tcPr>
            <w:tcW w:w="2509" w:type="dxa"/>
          </w:tcPr>
          <w:p w:rsidR="00B7524B" w:rsidRPr="00556424" w:rsidRDefault="00B7524B" w:rsidP="00556424">
            <w:pPr>
              <w:rPr>
                <w:sz w:val="20"/>
                <w:szCs w:val="20"/>
              </w:rPr>
            </w:pPr>
            <w:r w:rsidRPr="00556424">
              <w:rPr>
                <w:sz w:val="20"/>
                <w:szCs w:val="20"/>
              </w:rPr>
              <w:t>Итого</w:t>
            </w:r>
          </w:p>
        </w:tc>
        <w:tc>
          <w:tcPr>
            <w:tcW w:w="1203" w:type="dxa"/>
          </w:tcPr>
          <w:p w:rsidR="00B7524B" w:rsidRPr="00556424" w:rsidRDefault="00B7524B" w:rsidP="00556424">
            <w:pPr>
              <w:rPr>
                <w:sz w:val="20"/>
                <w:szCs w:val="20"/>
              </w:rPr>
            </w:pPr>
            <w:r w:rsidRPr="00556424">
              <w:rPr>
                <w:sz w:val="20"/>
                <w:szCs w:val="20"/>
              </w:rPr>
              <w:t>81241,8</w:t>
            </w:r>
          </w:p>
        </w:tc>
        <w:tc>
          <w:tcPr>
            <w:tcW w:w="859" w:type="dxa"/>
          </w:tcPr>
          <w:p w:rsidR="00B7524B" w:rsidRPr="00556424" w:rsidRDefault="00B7524B" w:rsidP="00556424">
            <w:pPr>
              <w:rPr>
                <w:sz w:val="20"/>
                <w:szCs w:val="20"/>
              </w:rPr>
            </w:pPr>
            <w:r w:rsidRPr="00556424">
              <w:rPr>
                <w:sz w:val="20"/>
                <w:szCs w:val="20"/>
              </w:rPr>
              <w:t>100</w:t>
            </w:r>
          </w:p>
        </w:tc>
        <w:tc>
          <w:tcPr>
            <w:tcW w:w="1375" w:type="dxa"/>
          </w:tcPr>
          <w:p w:rsidR="00B7524B" w:rsidRPr="00556424" w:rsidRDefault="00B7524B" w:rsidP="00556424">
            <w:pPr>
              <w:rPr>
                <w:sz w:val="20"/>
                <w:szCs w:val="20"/>
              </w:rPr>
            </w:pPr>
            <w:r w:rsidRPr="00556424">
              <w:rPr>
                <w:sz w:val="20"/>
                <w:szCs w:val="20"/>
              </w:rPr>
              <w:t>119030,1</w:t>
            </w:r>
          </w:p>
        </w:tc>
        <w:tc>
          <w:tcPr>
            <w:tcW w:w="1031" w:type="dxa"/>
          </w:tcPr>
          <w:p w:rsidR="00B7524B" w:rsidRPr="00556424" w:rsidRDefault="00B7524B" w:rsidP="00556424">
            <w:pPr>
              <w:rPr>
                <w:sz w:val="20"/>
                <w:szCs w:val="20"/>
              </w:rPr>
            </w:pPr>
            <w:r w:rsidRPr="00556424">
              <w:rPr>
                <w:sz w:val="20"/>
                <w:szCs w:val="20"/>
              </w:rPr>
              <w:t>100</w:t>
            </w:r>
          </w:p>
        </w:tc>
        <w:tc>
          <w:tcPr>
            <w:tcW w:w="1375" w:type="dxa"/>
          </w:tcPr>
          <w:p w:rsidR="00B7524B" w:rsidRPr="00556424" w:rsidRDefault="00B7524B" w:rsidP="00556424">
            <w:pPr>
              <w:rPr>
                <w:sz w:val="20"/>
                <w:szCs w:val="20"/>
              </w:rPr>
            </w:pPr>
            <w:r w:rsidRPr="00556424">
              <w:rPr>
                <w:sz w:val="20"/>
                <w:szCs w:val="20"/>
              </w:rPr>
              <w:t>238229,8</w:t>
            </w:r>
          </w:p>
        </w:tc>
        <w:tc>
          <w:tcPr>
            <w:tcW w:w="859" w:type="dxa"/>
          </w:tcPr>
          <w:p w:rsidR="00B7524B" w:rsidRPr="00556424" w:rsidRDefault="00B7524B" w:rsidP="00556424">
            <w:pPr>
              <w:rPr>
                <w:sz w:val="20"/>
                <w:szCs w:val="20"/>
              </w:rPr>
            </w:pPr>
            <w:r w:rsidRPr="00556424">
              <w:rPr>
                <w:sz w:val="20"/>
                <w:szCs w:val="20"/>
              </w:rPr>
              <w:t>100</w:t>
            </w:r>
          </w:p>
        </w:tc>
      </w:tr>
      <w:bookmarkEnd w:id="12"/>
      <w:bookmarkEnd w:id="13"/>
    </w:tbl>
    <w:p w:rsidR="00556424" w:rsidRDefault="00556424" w:rsidP="00617C26">
      <w:pPr>
        <w:spacing w:line="360" w:lineRule="auto"/>
        <w:ind w:firstLine="709"/>
        <w:jc w:val="both"/>
        <w:rPr>
          <w:lang w:val="en-US"/>
        </w:rPr>
      </w:pPr>
    </w:p>
    <w:p w:rsidR="00B7524B" w:rsidRPr="00617C26" w:rsidRDefault="00B30ED6" w:rsidP="00617C26">
      <w:pPr>
        <w:spacing w:line="360" w:lineRule="auto"/>
        <w:ind w:firstLine="709"/>
        <w:jc w:val="both"/>
      </w:pPr>
      <w:r w:rsidRPr="00617C26">
        <w:t xml:space="preserve">Из таблицы </w:t>
      </w:r>
      <w:r w:rsidR="00E22D7B" w:rsidRPr="00617C26">
        <w:t>2</w:t>
      </w:r>
      <w:r w:rsidRPr="00617C26">
        <w:t xml:space="preserve"> можно сделать вывод, что в структуре доходов преобладают доходы от перевозки грузов и оптовой торговли. Удельные веса доходов от перевозки пассажиров грузов, погрузочно-разгрузочных работ и добычи песка снижаются, но возрастает доля оптовой торговли и других видов деятельности, к которым относятся б</w:t>
      </w:r>
      <w:r w:rsidR="00B7524B" w:rsidRPr="00617C26">
        <w:t>ерегоукрепительные работы и комплексное обслуживание флота</w:t>
      </w:r>
      <w:r w:rsidRPr="00617C26">
        <w:t>.</w:t>
      </w:r>
    </w:p>
    <w:p w:rsidR="00FD08F7" w:rsidRPr="00617C26" w:rsidRDefault="00FD08F7" w:rsidP="00617C26">
      <w:pPr>
        <w:spacing w:line="360" w:lineRule="auto"/>
        <w:ind w:firstLine="709"/>
        <w:jc w:val="both"/>
      </w:pPr>
      <w:r w:rsidRPr="00617C26">
        <w:t>Основными видами деятельности Общества являются:</w:t>
      </w:r>
    </w:p>
    <w:p w:rsidR="00FD08F7" w:rsidRPr="00617C26" w:rsidRDefault="00FD08F7" w:rsidP="00556424">
      <w:pPr>
        <w:numPr>
          <w:ilvl w:val="0"/>
          <w:numId w:val="11"/>
        </w:numPr>
        <w:tabs>
          <w:tab w:val="left" w:pos="709"/>
        </w:tabs>
        <w:spacing w:line="360" w:lineRule="auto"/>
        <w:ind w:hanging="720"/>
        <w:jc w:val="both"/>
      </w:pPr>
      <w:r w:rsidRPr="00617C26">
        <w:t>перевозка грузов и пассажиров;</w:t>
      </w:r>
    </w:p>
    <w:p w:rsidR="00FD08F7" w:rsidRPr="00617C26" w:rsidRDefault="00FD08F7" w:rsidP="00556424">
      <w:pPr>
        <w:numPr>
          <w:ilvl w:val="0"/>
          <w:numId w:val="11"/>
        </w:numPr>
        <w:tabs>
          <w:tab w:val="left" w:pos="709"/>
        </w:tabs>
        <w:spacing w:line="360" w:lineRule="auto"/>
        <w:ind w:hanging="720"/>
        <w:jc w:val="both"/>
      </w:pPr>
      <w:r w:rsidRPr="00617C26">
        <w:t>добыча и производство н</w:t>
      </w:r>
      <w:r w:rsidR="00556424">
        <w:t>ерудных строительных материалов;</w:t>
      </w:r>
      <w:r w:rsidRPr="00617C26">
        <w:t xml:space="preserve"> разработка схем добычи нерудных строительных материалов с подводных и надводных месторождений;</w:t>
      </w:r>
    </w:p>
    <w:p w:rsidR="00FD08F7" w:rsidRPr="00617C26" w:rsidRDefault="00FD08F7" w:rsidP="00556424">
      <w:pPr>
        <w:numPr>
          <w:ilvl w:val="0"/>
          <w:numId w:val="11"/>
        </w:numPr>
        <w:tabs>
          <w:tab w:val="left" w:pos="709"/>
        </w:tabs>
        <w:spacing w:line="360" w:lineRule="auto"/>
        <w:ind w:hanging="720"/>
        <w:jc w:val="both"/>
      </w:pPr>
      <w:r w:rsidRPr="00617C26">
        <w:t>обработка транзитного и местного флота;</w:t>
      </w:r>
    </w:p>
    <w:p w:rsidR="00FD08F7" w:rsidRPr="00617C26" w:rsidRDefault="00FD08F7" w:rsidP="00556424">
      <w:pPr>
        <w:numPr>
          <w:ilvl w:val="0"/>
          <w:numId w:val="11"/>
        </w:numPr>
        <w:tabs>
          <w:tab w:val="left" w:pos="709"/>
        </w:tabs>
        <w:spacing w:line="360" w:lineRule="auto"/>
        <w:ind w:hanging="720"/>
        <w:jc w:val="both"/>
      </w:pPr>
      <w:r w:rsidRPr="00617C26">
        <w:t>работы по комплексному обслуживанию флота согласно установленному перечню услуг общества, определенному отраслевыми нормативными документами;</w:t>
      </w:r>
    </w:p>
    <w:p w:rsidR="00FD08F7" w:rsidRPr="00617C26" w:rsidRDefault="00FD08F7" w:rsidP="00556424">
      <w:pPr>
        <w:numPr>
          <w:ilvl w:val="0"/>
          <w:numId w:val="11"/>
        </w:numPr>
        <w:tabs>
          <w:tab w:val="left" w:pos="709"/>
        </w:tabs>
        <w:spacing w:line="360" w:lineRule="auto"/>
        <w:ind w:hanging="720"/>
        <w:jc w:val="both"/>
      </w:pPr>
      <w:r w:rsidRPr="00617C26">
        <w:t>аварийно-спасательные работы по ликвидации последствий аварий и транспортных происшествий</w:t>
      </w:r>
      <w:r w:rsidR="009768DA" w:rsidRPr="00617C26">
        <w:t xml:space="preserve"> </w:t>
      </w:r>
      <w:r w:rsidRPr="00617C26">
        <w:t>в границах деятельности Общества (Ильинка включительно – Козловка включительно);</w:t>
      </w:r>
    </w:p>
    <w:p w:rsidR="00FD08F7" w:rsidRPr="00617C26" w:rsidRDefault="00FD08F7" w:rsidP="00556424">
      <w:pPr>
        <w:numPr>
          <w:ilvl w:val="0"/>
          <w:numId w:val="11"/>
        </w:numPr>
        <w:tabs>
          <w:tab w:val="left" w:pos="709"/>
        </w:tabs>
        <w:spacing w:line="360" w:lineRule="auto"/>
        <w:ind w:hanging="720"/>
        <w:jc w:val="both"/>
      </w:pPr>
      <w:r w:rsidRPr="00617C26">
        <w:t>строительно-ремонтные работы;</w:t>
      </w:r>
    </w:p>
    <w:p w:rsidR="00FD08F7" w:rsidRPr="00617C26" w:rsidRDefault="00FD08F7" w:rsidP="00556424">
      <w:pPr>
        <w:numPr>
          <w:ilvl w:val="0"/>
          <w:numId w:val="11"/>
        </w:numPr>
        <w:tabs>
          <w:tab w:val="left" w:pos="709"/>
        </w:tabs>
        <w:spacing w:line="360" w:lineRule="auto"/>
        <w:ind w:hanging="720"/>
        <w:jc w:val="both"/>
      </w:pPr>
      <w:r w:rsidRPr="00617C26">
        <w:t>гидротехнические работы при возведении морских и речных гидротехнических сооружений на защищенных и открытых акваториях;</w:t>
      </w:r>
    </w:p>
    <w:p w:rsidR="00FD08F7" w:rsidRPr="00617C26" w:rsidRDefault="00FD08F7" w:rsidP="00556424">
      <w:pPr>
        <w:numPr>
          <w:ilvl w:val="0"/>
          <w:numId w:val="11"/>
        </w:numPr>
        <w:tabs>
          <w:tab w:val="left" w:pos="709"/>
        </w:tabs>
        <w:spacing w:line="360" w:lineRule="auto"/>
        <w:ind w:hanging="720"/>
        <w:jc w:val="both"/>
      </w:pPr>
      <w:r w:rsidRPr="00617C26">
        <w:t>торгово-закупочная и коммерческо-посредническая деятельность;</w:t>
      </w:r>
    </w:p>
    <w:p w:rsidR="00FD08F7" w:rsidRPr="00617C26" w:rsidRDefault="00FD08F7" w:rsidP="00556424">
      <w:pPr>
        <w:numPr>
          <w:ilvl w:val="0"/>
          <w:numId w:val="11"/>
        </w:numPr>
        <w:tabs>
          <w:tab w:val="left" w:pos="709"/>
        </w:tabs>
        <w:spacing w:line="360" w:lineRule="auto"/>
        <w:ind w:hanging="720"/>
        <w:jc w:val="both"/>
      </w:pPr>
      <w:r w:rsidRPr="00617C26">
        <w:t>туристические услуги;</w:t>
      </w:r>
    </w:p>
    <w:p w:rsidR="00FD08F7" w:rsidRPr="00617C26" w:rsidRDefault="00FD08F7" w:rsidP="00556424">
      <w:pPr>
        <w:numPr>
          <w:ilvl w:val="0"/>
          <w:numId w:val="11"/>
        </w:numPr>
        <w:tabs>
          <w:tab w:val="left" w:pos="709"/>
        </w:tabs>
        <w:spacing w:line="360" w:lineRule="auto"/>
        <w:ind w:hanging="720"/>
        <w:jc w:val="both"/>
      </w:pPr>
      <w:r w:rsidRPr="00617C26">
        <w:t>добыча и переработка топлой древесины;</w:t>
      </w:r>
    </w:p>
    <w:p w:rsidR="00FD08F7" w:rsidRPr="00617C26" w:rsidRDefault="00FD08F7" w:rsidP="00556424">
      <w:pPr>
        <w:numPr>
          <w:ilvl w:val="0"/>
          <w:numId w:val="11"/>
        </w:numPr>
        <w:tabs>
          <w:tab w:val="left" w:pos="709"/>
        </w:tabs>
        <w:spacing w:line="360" w:lineRule="auto"/>
        <w:ind w:hanging="720"/>
        <w:jc w:val="both"/>
      </w:pPr>
      <w:r w:rsidRPr="00617C26">
        <w:t>внешнеэкономическая деятельность;</w:t>
      </w:r>
    </w:p>
    <w:p w:rsidR="00FD08F7" w:rsidRPr="00617C26" w:rsidRDefault="00FD08F7" w:rsidP="00556424">
      <w:pPr>
        <w:numPr>
          <w:ilvl w:val="0"/>
          <w:numId w:val="11"/>
        </w:numPr>
        <w:tabs>
          <w:tab w:val="left" w:pos="709"/>
        </w:tabs>
        <w:spacing w:line="360" w:lineRule="auto"/>
        <w:ind w:hanging="720"/>
        <w:jc w:val="both"/>
      </w:pPr>
      <w:r w:rsidRPr="00617C26">
        <w:t>защита государственной тайны.</w:t>
      </w:r>
    </w:p>
    <w:p w:rsidR="00FD08F7" w:rsidRPr="00617C26" w:rsidRDefault="00FD08F7" w:rsidP="00617C26">
      <w:pPr>
        <w:spacing w:line="360" w:lineRule="auto"/>
        <w:ind w:firstLine="709"/>
        <w:jc w:val="both"/>
      </w:pPr>
      <w:r w:rsidRPr="00617C26">
        <w:t>Общество может осуществлять иные виды деятельности, не запрещенные законодательством России и являющиеся неосновными и вспомогательными, постольку поскольку это необходимо для осуществления основной деятельности и достижения цели своего создания.</w:t>
      </w:r>
    </w:p>
    <w:p w:rsidR="00FD08F7" w:rsidRPr="00617C26" w:rsidRDefault="00FD08F7" w:rsidP="00617C26">
      <w:pPr>
        <w:spacing w:line="360" w:lineRule="auto"/>
        <w:ind w:firstLine="709"/>
        <w:jc w:val="both"/>
      </w:pPr>
      <w:r w:rsidRPr="00617C26">
        <w:t>Уставный капитал Общества составляет 38384000 (Тридцать восемь миллионов триста восемьдесят четыре тысячи) рублей и разделен на 23 990 (Двадцать три тысячи девятьсот девяносто) размещенных акций, номинальной стоимостью по 1600 (Одной тысяче шестьсот) рублей каждая.</w:t>
      </w:r>
    </w:p>
    <w:p w:rsidR="00FD08F7" w:rsidRPr="00617C26" w:rsidRDefault="00FD08F7" w:rsidP="00617C26">
      <w:pPr>
        <w:spacing w:line="360" w:lineRule="auto"/>
        <w:ind w:firstLine="709"/>
        <w:jc w:val="both"/>
      </w:pPr>
      <w:r w:rsidRPr="00617C26">
        <w:t>Общество выпустило и разместило следующие типы акций:</w:t>
      </w:r>
    </w:p>
    <w:p w:rsidR="00FD08F7" w:rsidRPr="00617C26" w:rsidRDefault="00FD08F7" w:rsidP="00522A2D">
      <w:pPr>
        <w:numPr>
          <w:ilvl w:val="0"/>
          <w:numId w:val="13"/>
        </w:numPr>
        <w:tabs>
          <w:tab w:val="clear" w:pos="360"/>
          <w:tab w:val="left" w:pos="709"/>
          <w:tab w:val="num" w:pos="1418"/>
        </w:tabs>
        <w:spacing w:line="360" w:lineRule="auto"/>
        <w:ind w:left="0" w:firstLine="0"/>
        <w:jc w:val="both"/>
      </w:pPr>
      <w:r w:rsidRPr="00617C26">
        <w:t>привилегированные акции типа А в количестве 5 997 (Пять тысяч девятьсот девяносто</w:t>
      </w:r>
      <w:r w:rsidR="009768DA" w:rsidRPr="00617C26">
        <w:t xml:space="preserve"> </w:t>
      </w:r>
      <w:r w:rsidRPr="00617C26">
        <w:t>семь) штук номинальной стоимостью по 1600 (Одной тысяче шестьсот) рублей каждая.</w:t>
      </w:r>
    </w:p>
    <w:p w:rsidR="00FD08F7" w:rsidRPr="00617C26" w:rsidRDefault="00FD08F7" w:rsidP="00522A2D">
      <w:pPr>
        <w:numPr>
          <w:ilvl w:val="0"/>
          <w:numId w:val="13"/>
        </w:numPr>
        <w:tabs>
          <w:tab w:val="clear" w:pos="360"/>
          <w:tab w:val="left" w:pos="709"/>
          <w:tab w:val="num" w:pos="1418"/>
        </w:tabs>
        <w:spacing w:line="360" w:lineRule="auto"/>
        <w:ind w:left="0" w:firstLine="0"/>
        <w:jc w:val="both"/>
      </w:pPr>
      <w:r w:rsidRPr="00617C26">
        <w:t>обыкновенные акции в количестве 17 993 (Семнадцати тысяч девятьсот девяносто трех) штук номинальной стоимостью по 1600 (Одной тысяче шестьсот) рублей каждая.</w:t>
      </w:r>
    </w:p>
    <w:p w:rsidR="00FD08F7" w:rsidRPr="00617C26" w:rsidRDefault="00FD08F7" w:rsidP="00617C26">
      <w:pPr>
        <w:spacing w:line="360" w:lineRule="auto"/>
        <w:ind w:firstLine="709"/>
        <w:jc w:val="both"/>
      </w:pPr>
      <w:r w:rsidRPr="00617C26">
        <w:t>Привилегированные акции типа А выпущены в размере 25 % уставного капитала Общества исключительно для бесплатной передачи работникам Общества в соответствии с Государственной программой приватизации государственных и муниципальных предприятий.</w:t>
      </w:r>
    </w:p>
    <w:p w:rsidR="00FD08F7" w:rsidRPr="00617C26" w:rsidRDefault="00FD08F7" w:rsidP="00617C26">
      <w:pPr>
        <w:spacing w:line="360" w:lineRule="auto"/>
        <w:ind w:firstLine="709"/>
        <w:jc w:val="both"/>
      </w:pPr>
      <w:r w:rsidRPr="00617C26">
        <w:t>Владельцы привилегированных акций типа А имеют право на получение ежегодного фиксированного дивиденда. Общая сумма, выплачиваемая</w:t>
      </w:r>
      <w:r w:rsidR="009768DA" w:rsidRPr="00617C26">
        <w:t xml:space="preserve"> </w:t>
      </w:r>
      <w:r w:rsidRPr="00617C26">
        <w:t>в качестве дивиденда</w:t>
      </w:r>
      <w:r w:rsidR="009768DA" w:rsidRPr="00617C26">
        <w:t xml:space="preserve"> </w:t>
      </w:r>
      <w:r w:rsidRPr="00617C26">
        <w:t>по каждой привилегированной акции типа А, устанавливается в размере 10 % от чистой прибыли Общества по итогам последнего финансового года, разделенной на число акций, которые составляют 25 % уставного капитала</w:t>
      </w:r>
      <w:r w:rsidR="009768DA" w:rsidRPr="00617C26">
        <w:t xml:space="preserve"> </w:t>
      </w:r>
      <w:r w:rsidRPr="00617C26">
        <w:t>Общества. При этом, если сумма дивидендов, выплачиваемых Обществом по каждой обыкновенной акции в определенном году, превышает сумму, подлежащую выплате в качестве дивиденда по каждой привилегированной акции типа А, размер дивиденда, выплачиваемого</w:t>
      </w:r>
      <w:r w:rsidR="009768DA" w:rsidRPr="00617C26">
        <w:t xml:space="preserve"> </w:t>
      </w:r>
      <w:r w:rsidRPr="00617C26">
        <w:t>по последним, должен быть увеличен до размера дивиденда, выплачиваемого по обыкновенным акциям. Дивиденды выплачиваются держателям привилегированных акций типа А не позднее 30 дней со</w:t>
      </w:r>
      <w:r w:rsidR="009768DA" w:rsidRPr="00617C26">
        <w:t xml:space="preserve"> </w:t>
      </w:r>
      <w:r w:rsidRPr="00617C26">
        <w:t>дня принятия решения общим собранием акционеров о выплате дивидендов и дополнительно в дату выплаты дивидендов по обыкновенным акциям, в случае, когда в соответствии с настоящим пунктом размер дивиденда по привилегированным акциям типа А должен быть увеличен</w:t>
      </w:r>
      <w:r w:rsidR="009768DA" w:rsidRPr="00617C26">
        <w:t xml:space="preserve"> </w:t>
      </w:r>
      <w:r w:rsidRPr="00617C26">
        <w:t>до размера дивиденда, выплачиваемого по обыкновенным акциям.</w:t>
      </w:r>
    </w:p>
    <w:p w:rsidR="00FD08F7" w:rsidRPr="00617C26" w:rsidRDefault="00FD08F7" w:rsidP="00617C26">
      <w:pPr>
        <w:spacing w:line="360" w:lineRule="auto"/>
        <w:ind w:firstLine="709"/>
        <w:jc w:val="both"/>
      </w:pPr>
      <w:r w:rsidRPr="00617C26">
        <w:t>В Обществе создается резервный фонд в размере 5 % от его уставного капитала.</w:t>
      </w:r>
    </w:p>
    <w:p w:rsidR="00FD08F7" w:rsidRPr="00617C26" w:rsidRDefault="00FD08F7" w:rsidP="00617C26">
      <w:pPr>
        <w:spacing w:line="360" w:lineRule="auto"/>
        <w:ind w:firstLine="709"/>
        <w:jc w:val="both"/>
      </w:pPr>
      <w:r w:rsidRPr="00617C26">
        <w:t>Резервный фонд Общества формируется путем обязательных ежегодных отчислений до достижения им установленного размера.</w:t>
      </w:r>
    </w:p>
    <w:p w:rsidR="00FD08F7" w:rsidRPr="00617C26" w:rsidRDefault="00FD08F7" w:rsidP="00617C26">
      <w:pPr>
        <w:spacing w:line="360" w:lineRule="auto"/>
        <w:ind w:firstLine="709"/>
        <w:jc w:val="both"/>
      </w:pPr>
      <w:r w:rsidRPr="00617C26">
        <w:t>Размер ежегодных отчислений не может быть менее 5 процентов от чистой прибыли до полного формирования резервного фонда.</w:t>
      </w:r>
    </w:p>
    <w:p w:rsidR="00FD08F7" w:rsidRPr="00617C26" w:rsidRDefault="00FD08F7" w:rsidP="00617C26">
      <w:pPr>
        <w:spacing w:line="360" w:lineRule="auto"/>
        <w:ind w:firstLine="709"/>
        <w:jc w:val="both"/>
      </w:pPr>
      <w:r w:rsidRPr="00617C26">
        <w:t>Резервный фонд Общества предназначен для покрытия его убытков, а также для погашения облигаций Общества и выкупа акций Общества в случае отсутствия иных средств.</w:t>
      </w:r>
    </w:p>
    <w:p w:rsidR="00FD08F7" w:rsidRPr="00617C26" w:rsidRDefault="00FD08F7" w:rsidP="00617C26">
      <w:pPr>
        <w:spacing w:line="360" w:lineRule="auto"/>
        <w:ind w:firstLine="709"/>
        <w:jc w:val="both"/>
      </w:pPr>
      <w:r w:rsidRPr="00617C26">
        <w:t>Высшим органом управления Общества является Общее собрание акционеров.</w:t>
      </w:r>
    </w:p>
    <w:p w:rsidR="00FD08F7" w:rsidRPr="00617C26" w:rsidRDefault="00FD08F7" w:rsidP="00617C26">
      <w:pPr>
        <w:spacing w:line="360" w:lineRule="auto"/>
        <w:ind w:firstLine="709"/>
        <w:jc w:val="both"/>
      </w:pPr>
      <w:r w:rsidRPr="00617C26">
        <w:t>Совет директоров Общества осуществляет общее руководство деятельностью Общества.</w:t>
      </w:r>
    </w:p>
    <w:p w:rsidR="00FD08F7" w:rsidRPr="00617C26" w:rsidRDefault="00FD08F7" w:rsidP="00617C26">
      <w:pPr>
        <w:spacing w:line="360" w:lineRule="auto"/>
        <w:ind w:firstLine="709"/>
        <w:jc w:val="both"/>
      </w:pPr>
      <w:r w:rsidRPr="00617C26">
        <w:t>Руководство текущей деятельностью Общества осуществляет Генеральный директор Общества (единоличный исполнительный орган).</w:t>
      </w:r>
    </w:p>
    <w:p w:rsidR="00FD08F7" w:rsidRPr="00617C26" w:rsidRDefault="00FD08F7" w:rsidP="00617C26">
      <w:pPr>
        <w:spacing w:line="360" w:lineRule="auto"/>
        <w:ind w:firstLine="709"/>
        <w:jc w:val="both"/>
      </w:pPr>
      <w:r w:rsidRPr="00617C26">
        <w:t>В обществе создается счетная комиссия, в количестве 5 человек. Персональный состав комиссии утверждается Общим собранием акционеров каждые три года.</w:t>
      </w:r>
    </w:p>
    <w:p w:rsidR="00FD08F7" w:rsidRPr="00617C26" w:rsidRDefault="00FD08F7" w:rsidP="00617C26">
      <w:pPr>
        <w:spacing w:line="360" w:lineRule="auto"/>
        <w:ind w:firstLine="709"/>
        <w:jc w:val="both"/>
      </w:pPr>
      <w:r w:rsidRPr="00617C26">
        <w:t>Для осуществления контроля за финансово - хозяйственной деятельностью Общества Общим собранием акционеров избирается ревизионная комиссия Общества в составе 3 человек сроком на один год.</w:t>
      </w:r>
    </w:p>
    <w:p w:rsidR="00FD08F7" w:rsidRPr="00617C26" w:rsidRDefault="00FD08F7" w:rsidP="00617C26">
      <w:pPr>
        <w:spacing w:line="360" w:lineRule="auto"/>
        <w:ind w:firstLine="709"/>
        <w:jc w:val="both"/>
      </w:pPr>
    </w:p>
    <w:p w:rsidR="00E276FD" w:rsidRPr="00617C26" w:rsidRDefault="00E276FD" w:rsidP="00522A2D">
      <w:pPr>
        <w:pStyle w:val="2"/>
        <w:ind w:left="1418" w:hanging="709"/>
      </w:pPr>
      <w:bookmarkStart w:id="14" w:name="_Toc155763612"/>
      <w:r w:rsidRPr="00617C26">
        <w:t>2.2.</w:t>
      </w:r>
      <w:r w:rsidR="00B30ED6" w:rsidRPr="00617C26">
        <w:t xml:space="preserve"> </w:t>
      </w:r>
      <w:r w:rsidR="00AE1C45" w:rsidRPr="00617C26">
        <w:t>Эффективность использования материальных и трудовых ресурсов предприятия</w:t>
      </w:r>
      <w:bookmarkEnd w:id="14"/>
    </w:p>
    <w:p w:rsidR="00AE1C45" w:rsidRPr="00617C26" w:rsidRDefault="00AE1C45" w:rsidP="00617C26">
      <w:pPr>
        <w:spacing w:line="360" w:lineRule="auto"/>
        <w:ind w:firstLine="709"/>
        <w:jc w:val="both"/>
      </w:pPr>
    </w:p>
    <w:p w:rsidR="00AE1C45" w:rsidRPr="00617C26" w:rsidRDefault="00AE1C45" w:rsidP="00617C26">
      <w:pPr>
        <w:spacing w:line="360" w:lineRule="auto"/>
        <w:ind w:firstLine="709"/>
        <w:jc w:val="both"/>
      </w:pPr>
      <w:r w:rsidRPr="00617C26">
        <w:t>Эффективность текущей деятельности предприятия связана с результативностью использования материальных и трудовых ресурсов предприятия.</w:t>
      </w:r>
    </w:p>
    <w:p w:rsidR="00AE1C45" w:rsidRPr="00617C26" w:rsidRDefault="00AE1C45" w:rsidP="00617C26">
      <w:pPr>
        <w:spacing w:line="360" w:lineRule="auto"/>
        <w:ind w:firstLine="709"/>
        <w:jc w:val="both"/>
      </w:pPr>
    </w:p>
    <w:p w:rsidR="00E276FD" w:rsidRPr="00522A2D" w:rsidRDefault="00AE1C45" w:rsidP="00617C26">
      <w:pPr>
        <w:pStyle w:val="3"/>
        <w:ind w:firstLine="709"/>
        <w:rPr>
          <w:b/>
        </w:rPr>
      </w:pPr>
      <w:bookmarkStart w:id="15" w:name="_Toc155763613"/>
      <w:r w:rsidRPr="00522A2D">
        <w:rPr>
          <w:b/>
        </w:rPr>
        <w:t>2.2.1. Расчет производительности труда</w:t>
      </w:r>
      <w:bookmarkEnd w:id="15"/>
    </w:p>
    <w:p w:rsidR="00346B40" w:rsidRPr="00617C26" w:rsidRDefault="00346B40" w:rsidP="00617C26">
      <w:pPr>
        <w:spacing w:line="360" w:lineRule="auto"/>
        <w:ind w:firstLine="709"/>
        <w:jc w:val="both"/>
      </w:pPr>
      <w:r w:rsidRPr="00617C26">
        <w:t xml:space="preserve">Таблица </w:t>
      </w:r>
      <w:r w:rsidR="00E22D7B" w:rsidRPr="00617C26">
        <w:t>3</w:t>
      </w:r>
      <w:r w:rsidRPr="00617C26">
        <w:t>.</w:t>
      </w:r>
    </w:p>
    <w:p w:rsidR="00346B40" w:rsidRPr="00617C26" w:rsidRDefault="00346B40" w:rsidP="00617C26">
      <w:pPr>
        <w:spacing w:line="360" w:lineRule="auto"/>
        <w:ind w:firstLine="709"/>
        <w:jc w:val="both"/>
      </w:pPr>
      <w:r w:rsidRPr="00617C26">
        <w:t>Расчет производительности труда</w:t>
      </w:r>
    </w:p>
    <w:tbl>
      <w:tblPr>
        <w:tblW w:w="8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02"/>
        <w:gridCol w:w="1747"/>
        <w:gridCol w:w="1906"/>
      </w:tblGrid>
      <w:tr w:rsidR="00346B40" w:rsidRPr="00522A2D" w:rsidTr="00522A2D">
        <w:trPr>
          <w:trHeight w:val="253"/>
          <w:jc w:val="center"/>
        </w:trPr>
        <w:tc>
          <w:tcPr>
            <w:tcW w:w="4702" w:type="dxa"/>
          </w:tcPr>
          <w:p w:rsidR="00346B40" w:rsidRPr="00522A2D" w:rsidRDefault="00346B40" w:rsidP="00522A2D">
            <w:pPr>
              <w:rPr>
                <w:sz w:val="20"/>
                <w:szCs w:val="20"/>
              </w:rPr>
            </w:pPr>
            <w:bookmarkStart w:id="16" w:name="OLE_LINK5"/>
            <w:bookmarkStart w:id="17" w:name="OLE_LINK6"/>
            <w:r w:rsidRPr="00522A2D">
              <w:rPr>
                <w:sz w:val="20"/>
                <w:szCs w:val="20"/>
              </w:rPr>
              <w:t>Показатель</w:t>
            </w:r>
          </w:p>
        </w:tc>
        <w:tc>
          <w:tcPr>
            <w:tcW w:w="1747" w:type="dxa"/>
          </w:tcPr>
          <w:p w:rsidR="00346B40" w:rsidRPr="00522A2D" w:rsidRDefault="00346B40" w:rsidP="00522A2D">
            <w:pPr>
              <w:rPr>
                <w:sz w:val="20"/>
                <w:szCs w:val="20"/>
              </w:rPr>
            </w:pPr>
            <w:r w:rsidRPr="00522A2D">
              <w:rPr>
                <w:sz w:val="20"/>
                <w:szCs w:val="20"/>
              </w:rPr>
              <w:t>2004</w:t>
            </w:r>
          </w:p>
        </w:tc>
        <w:tc>
          <w:tcPr>
            <w:tcW w:w="1906" w:type="dxa"/>
          </w:tcPr>
          <w:p w:rsidR="00346B40" w:rsidRPr="00522A2D" w:rsidRDefault="00346B40" w:rsidP="00522A2D">
            <w:pPr>
              <w:rPr>
                <w:sz w:val="20"/>
                <w:szCs w:val="20"/>
              </w:rPr>
            </w:pPr>
            <w:r w:rsidRPr="00522A2D">
              <w:rPr>
                <w:sz w:val="20"/>
                <w:szCs w:val="20"/>
              </w:rPr>
              <w:t>2005</w:t>
            </w:r>
          </w:p>
        </w:tc>
      </w:tr>
      <w:tr w:rsidR="00346B40" w:rsidRPr="00522A2D" w:rsidTr="00522A2D">
        <w:trPr>
          <w:trHeight w:val="253"/>
          <w:jc w:val="center"/>
        </w:trPr>
        <w:tc>
          <w:tcPr>
            <w:tcW w:w="4702" w:type="dxa"/>
          </w:tcPr>
          <w:p w:rsidR="00346B40" w:rsidRPr="00522A2D" w:rsidRDefault="00346B40" w:rsidP="00522A2D">
            <w:pPr>
              <w:rPr>
                <w:sz w:val="20"/>
                <w:szCs w:val="20"/>
              </w:rPr>
            </w:pPr>
            <w:r w:rsidRPr="00522A2D">
              <w:rPr>
                <w:sz w:val="20"/>
                <w:szCs w:val="20"/>
              </w:rPr>
              <w:t>ССЧ, чел.</w:t>
            </w:r>
          </w:p>
        </w:tc>
        <w:tc>
          <w:tcPr>
            <w:tcW w:w="1747" w:type="dxa"/>
          </w:tcPr>
          <w:p w:rsidR="00346B40" w:rsidRPr="00522A2D" w:rsidRDefault="00346B40" w:rsidP="00522A2D">
            <w:pPr>
              <w:rPr>
                <w:sz w:val="20"/>
                <w:szCs w:val="20"/>
              </w:rPr>
            </w:pPr>
            <w:r w:rsidRPr="00522A2D">
              <w:rPr>
                <w:sz w:val="20"/>
                <w:szCs w:val="20"/>
              </w:rPr>
              <w:t>360</w:t>
            </w:r>
          </w:p>
        </w:tc>
        <w:tc>
          <w:tcPr>
            <w:tcW w:w="1906" w:type="dxa"/>
          </w:tcPr>
          <w:p w:rsidR="00346B40" w:rsidRPr="00522A2D" w:rsidRDefault="00346B40" w:rsidP="00522A2D">
            <w:pPr>
              <w:rPr>
                <w:sz w:val="20"/>
                <w:szCs w:val="20"/>
              </w:rPr>
            </w:pPr>
            <w:r w:rsidRPr="00522A2D">
              <w:rPr>
                <w:sz w:val="20"/>
                <w:szCs w:val="20"/>
              </w:rPr>
              <w:t>393</w:t>
            </w:r>
          </w:p>
        </w:tc>
      </w:tr>
      <w:tr w:rsidR="00346B40" w:rsidRPr="00522A2D" w:rsidTr="00522A2D">
        <w:trPr>
          <w:trHeight w:val="253"/>
          <w:jc w:val="center"/>
        </w:trPr>
        <w:tc>
          <w:tcPr>
            <w:tcW w:w="4702" w:type="dxa"/>
          </w:tcPr>
          <w:p w:rsidR="00346B40" w:rsidRPr="00522A2D" w:rsidRDefault="00346B40" w:rsidP="00522A2D">
            <w:pPr>
              <w:rPr>
                <w:sz w:val="20"/>
                <w:szCs w:val="20"/>
              </w:rPr>
            </w:pPr>
            <w:r w:rsidRPr="00522A2D">
              <w:rPr>
                <w:sz w:val="20"/>
                <w:szCs w:val="20"/>
              </w:rPr>
              <w:t>Среднемесячная заработная плата, руб.</w:t>
            </w:r>
          </w:p>
        </w:tc>
        <w:tc>
          <w:tcPr>
            <w:tcW w:w="1747" w:type="dxa"/>
          </w:tcPr>
          <w:p w:rsidR="00346B40" w:rsidRPr="00522A2D" w:rsidRDefault="00346B40" w:rsidP="00522A2D">
            <w:pPr>
              <w:rPr>
                <w:sz w:val="20"/>
                <w:szCs w:val="20"/>
              </w:rPr>
            </w:pPr>
            <w:r w:rsidRPr="00522A2D">
              <w:rPr>
                <w:sz w:val="20"/>
                <w:szCs w:val="20"/>
              </w:rPr>
              <w:t>4934</w:t>
            </w:r>
          </w:p>
        </w:tc>
        <w:tc>
          <w:tcPr>
            <w:tcW w:w="1906" w:type="dxa"/>
          </w:tcPr>
          <w:p w:rsidR="00346B40" w:rsidRPr="00522A2D" w:rsidRDefault="00346B40" w:rsidP="00522A2D">
            <w:pPr>
              <w:rPr>
                <w:sz w:val="20"/>
                <w:szCs w:val="20"/>
              </w:rPr>
            </w:pPr>
            <w:r w:rsidRPr="00522A2D">
              <w:rPr>
                <w:sz w:val="20"/>
                <w:szCs w:val="20"/>
              </w:rPr>
              <w:t>6492</w:t>
            </w:r>
          </w:p>
        </w:tc>
      </w:tr>
      <w:tr w:rsidR="00346B40" w:rsidRPr="00522A2D" w:rsidTr="00522A2D">
        <w:trPr>
          <w:trHeight w:val="253"/>
          <w:jc w:val="center"/>
        </w:trPr>
        <w:tc>
          <w:tcPr>
            <w:tcW w:w="4702" w:type="dxa"/>
          </w:tcPr>
          <w:p w:rsidR="00346B40" w:rsidRPr="00522A2D" w:rsidRDefault="00346B40" w:rsidP="00522A2D">
            <w:pPr>
              <w:rPr>
                <w:sz w:val="20"/>
                <w:szCs w:val="20"/>
              </w:rPr>
            </w:pPr>
            <w:r w:rsidRPr="00522A2D">
              <w:rPr>
                <w:sz w:val="20"/>
                <w:szCs w:val="20"/>
              </w:rPr>
              <w:t>Валовая выручка, тыс. руб.</w:t>
            </w:r>
          </w:p>
        </w:tc>
        <w:tc>
          <w:tcPr>
            <w:tcW w:w="1747" w:type="dxa"/>
          </w:tcPr>
          <w:p w:rsidR="00346B40" w:rsidRPr="00522A2D" w:rsidRDefault="00346B40" w:rsidP="00522A2D">
            <w:pPr>
              <w:rPr>
                <w:sz w:val="20"/>
                <w:szCs w:val="20"/>
              </w:rPr>
            </w:pPr>
            <w:r w:rsidRPr="00522A2D">
              <w:rPr>
                <w:sz w:val="20"/>
                <w:szCs w:val="20"/>
              </w:rPr>
              <w:t>81242</w:t>
            </w:r>
          </w:p>
        </w:tc>
        <w:tc>
          <w:tcPr>
            <w:tcW w:w="1906" w:type="dxa"/>
          </w:tcPr>
          <w:p w:rsidR="00346B40" w:rsidRPr="00522A2D" w:rsidRDefault="00346B40" w:rsidP="00522A2D">
            <w:pPr>
              <w:rPr>
                <w:sz w:val="20"/>
                <w:szCs w:val="20"/>
              </w:rPr>
            </w:pPr>
            <w:r w:rsidRPr="00522A2D">
              <w:rPr>
                <w:sz w:val="20"/>
                <w:szCs w:val="20"/>
              </w:rPr>
              <w:t>119030</w:t>
            </w:r>
          </w:p>
        </w:tc>
      </w:tr>
      <w:tr w:rsidR="00346B40" w:rsidRPr="00522A2D" w:rsidTr="00522A2D">
        <w:trPr>
          <w:trHeight w:val="270"/>
          <w:jc w:val="center"/>
        </w:trPr>
        <w:tc>
          <w:tcPr>
            <w:tcW w:w="4702" w:type="dxa"/>
          </w:tcPr>
          <w:p w:rsidR="00346B40" w:rsidRPr="00522A2D" w:rsidRDefault="00346B40" w:rsidP="00522A2D">
            <w:pPr>
              <w:rPr>
                <w:sz w:val="20"/>
                <w:szCs w:val="20"/>
              </w:rPr>
            </w:pPr>
            <w:r w:rsidRPr="00522A2D">
              <w:rPr>
                <w:sz w:val="20"/>
                <w:szCs w:val="20"/>
              </w:rPr>
              <w:t>Производительность труда, тыс. руб./чел.</w:t>
            </w:r>
          </w:p>
        </w:tc>
        <w:tc>
          <w:tcPr>
            <w:tcW w:w="1747" w:type="dxa"/>
          </w:tcPr>
          <w:p w:rsidR="00346B40" w:rsidRPr="00522A2D" w:rsidRDefault="00346B40" w:rsidP="00522A2D">
            <w:pPr>
              <w:rPr>
                <w:sz w:val="20"/>
                <w:szCs w:val="20"/>
              </w:rPr>
            </w:pPr>
            <w:r w:rsidRPr="00522A2D">
              <w:rPr>
                <w:sz w:val="20"/>
                <w:szCs w:val="20"/>
              </w:rPr>
              <w:t>225,67</w:t>
            </w:r>
          </w:p>
        </w:tc>
        <w:tc>
          <w:tcPr>
            <w:tcW w:w="1906" w:type="dxa"/>
          </w:tcPr>
          <w:p w:rsidR="00346B40" w:rsidRPr="00522A2D" w:rsidRDefault="00346B40" w:rsidP="00522A2D">
            <w:pPr>
              <w:rPr>
                <w:sz w:val="20"/>
                <w:szCs w:val="20"/>
              </w:rPr>
            </w:pPr>
            <w:r w:rsidRPr="00522A2D">
              <w:rPr>
                <w:sz w:val="20"/>
                <w:szCs w:val="20"/>
              </w:rPr>
              <w:t>302,88</w:t>
            </w:r>
          </w:p>
        </w:tc>
      </w:tr>
      <w:bookmarkEnd w:id="16"/>
      <w:bookmarkEnd w:id="17"/>
    </w:tbl>
    <w:p w:rsidR="00346B40" w:rsidRPr="00617C26" w:rsidRDefault="00346B40" w:rsidP="00617C26">
      <w:pPr>
        <w:spacing w:line="360" w:lineRule="auto"/>
        <w:ind w:firstLine="709"/>
        <w:jc w:val="both"/>
      </w:pPr>
    </w:p>
    <w:p w:rsidR="00346B40" w:rsidRPr="00617C26" w:rsidRDefault="00346B40" w:rsidP="00617C26">
      <w:pPr>
        <w:spacing w:line="360" w:lineRule="auto"/>
        <w:ind w:firstLine="709"/>
        <w:jc w:val="both"/>
      </w:pPr>
      <w:r w:rsidRPr="00617C26">
        <w:t>Производительность труда рассчитывается как отношение валовой выручки к среднесписочному числу работников организации. Рост производительности труда является исключительно позитивной тенденцией, которая достигается либо за счет увеличения выручки от реализации, либо за счет уменьшения показателя ССЧ.</w:t>
      </w:r>
    </w:p>
    <w:p w:rsidR="00597188" w:rsidRPr="00617C26" w:rsidRDefault="00597188" w:rsidP="00617C26">
      <w:pPr>
        <w:spacing w:line="360" w:lineRule="auto"/>
        <w:ind w:firstLine="709"/>
        <w:jc w:val="both"/>
      </w:pPr>
      <w:r w:rsidRPr="00617C26">
        <w:t>Н</w:t>
      </w:r>
      <w:r w:rsidR="00663C49" w:rsidRPr="00617C26">
        <w:t>а</w:t>
      </w:r>
      <w:r w:rsidRPr="00617C26">
        <w:t xml:space="preserve"> ОАО «Чебоксарский речной порт» наблюдается увеличение производительности труда, что объясняется тем, что валовая выручка увеличивалась более высокими темпами, чем среднесписочная численность работников.</w:t>
      </w:r>
    </w:p>
    <w:p w:rsidR="00346B40" w:rsidRPr="00617C26" w:rsidRDefault="00346B40" w:rsidP="00617C26">
      <w:pPr>
        <w:spacing w:line="360" w:lineRule="auto"/>
        <w:ind w:firstLine="709"/>
        <w:jc w:val="both"/>
      </w:pPr>
      <w:r w:rsidRPr="00617C26">
        <w:t xml:space="preserve">Для постоянной тенденции к увеличению производительности труда требуется целый комплекс мер (от применения новых технологий до сокращения персонала), индивидуально разрабатываемых на каждом предприятии. </w:t>
      </w:r>
    </w:p>
    <w:p w:rsidR="00AE1C45" w:rsidRPr="00617C26" w:rsidRDefault="00AE1C45" w:rsidP="00617C26">
      <w:pPr>
        <w:spacing w:line="360" w:lineRule="auto"/>
        <w:ind w:firstLine="709"/>
        <w:jc w:val="both"/>
      </w:pPr>
    </w:p>
    <w:p w:rsidR="004A2D08" w:rsidRPr="00522A2D" w:rsidRDefault="00AE1C45" w:rsidP="00617C26">
      <w:pPr>
        <w:pStyle w:val="3"/>
        <w:ind w:firstLine="709"/>
        <w:rPr>
          <w:b/>
        </w:rPr>
      </w:pPr>
      <w:bookmarkStart w:id="18" w:name="_Toc155763614"/>
      <w:r w:rsidRPr="00522A2D">
        <w:rPr>
          <w:b/>
        </w:rPr>
        <w:t>2.2.2. Расчет фондоотдачи</w:t>
      </w:r>
      <w:bookmarkEnd w:id="18"/>
    </w:p>
    <w:p w:rsidR="00AE1C45" w:rsidRPr="00617C26" w:rsidRDefault="00AE1C45" w:rsidP="00617C26">
      <w:pPr>
        <w:spacing w:line="360" w:lineRule="auto"/>
        <w:ind w:firstLine="709"/>
        <w:jc w:val="both"/>
      </w:pPr>
      <w:r w:rsidRPr="00617C26">
        <w:t xml:space="preserve">Фондоотдача рассчитывается как отношение выручки к среднегодовой стоимости основных средств. </w:t>
      </w:r>
    </w:p>
    <w:p w:rsidR="00346B40" w:rsidRPr="00617C26" w:rsidRDefault="00346B40" w:rsidP="00617C26">
      <w:pPr>
        <w:spacing w:line="360" w:lineRule="auto"/>
        <w:ind w:firstLine="709"/>
        <w:jc w:val="both"/>
      </w:pPr>
      <w:r w:rsidRPr="00617C26">
        <w:t xml:space="preserve">Таблица </w:t>
      </w:r>
      <w:r w:rsidR="00E22D7B" w:rsidRPr="00617C26">
        <w:t>4</w:t>
      </w:r>
      <w:r w:rsidRPr="00617C26">
        <w:t>.</w:t>
      </w:r>
    </w:p>
    <w:p w:rsidR="00346B40" w:rsidRPr="00617C26" w:rsidRDefault="00346B40" w:rsidP="00617C26">
      <w:pPr>
        <w:spacing w:line="360" w:lineRule="auto"/>
        <w:ind w:firstLine="709"/>
        <w:jc w:val="both"/>
      </w:pPr>
      <w:r w:rsidRPr="00617C26">
        <w:t>Расчет фондоотдачи</w:t>
      </w:r>
    </w:p>
    <w:tbl>
      <w:tblPr>
        <w:tblW w:w="82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35"/>
        <w:gridCol w:w="1722"/>
        <w:gridCol w:w="1879"/>
      </w:tblGrid>
      <w:tr w:rsidR="00346B40" w:rsidRPr="00522A2D" w:rsidTr="00522A2D">
        <w:trPr>
          <w:trHeight w:val="225"/>
          <w:jc w:val="center"/>
        </w:trPr>
        <w:tc>
          <w:tcPr>
            <w:tcW w:w="4635" w:type="dxa"/>
          </w:tcPr>
          <w:p w:rsidR="00346B40" w:rsidRPr="00522A2D" w:rsidRDefault="00346B40" w:rsidP="00522A2D">
            <w:pPr>
              <w:rPr>
                <w:sz w:val="20"/>
                <w:szCs w:val="20"/>
              </w:rPr>
            </w:pPr>
            <w:r w:rsidRPr="00522A2D">
              <w:rPr>
                <w:sz w:val="20"/>
                <w:szCs w:val="20"/>
              </w:rPr>
              <w:t>Показатель</w:t>
            </w:r>
          </w:p>
        </w:tc>
        <w:tc>
          <w:tcPr>
            <w:tcW w:w="1722" w:type="dxa"/>
          </w:tcPr>
          <w:p w:rsidR="00346B40" w:rsidRPr="00522A2D" w:rsidRDefault="00346B40" w:rsidP="00522A2D">
            <w:pPr>
              <w:rPr>
                <w:sz w:val="20"/>
                <w:szCs w:val="20"/>
              </w:rPr>
            </w:pPr>
            <w:r w:rsidRPr="00522A2D">
              <w:rPr>
                <w:sz w:val="20"/>
                <w:szCs w:val="20"/>
              </w:rPr>
              <w:t>2004</w:t>
            </w:r>
          </w:p>
        </w:tc>
        <w:tc>
          <w:tcPr>
            <w:tcW w:w="1879" w:type="dxa"/>
          </w:tcPr>
          <w:p w:rsidR="00346B40" w:rsidRPr="00522A2D" w:rsidRDefault="00346B40" w:rsidP="00522A2D">
            <w:pPr>
              <w:rPr>
                <w:sz w:val="20"/>
                <w:szCs w:val="20"/>
              </w:rPr>
            </w:pPr>
            <w:r w:rsidRPr="00522A2D">
              <w:rPr>
                <w:sz w:val="20"/>
                <w:szCs w:val="20"/>
              </w:rPr>
              <w:t>2005</w:t>
            </w:r>
          </w:p>
        </w:tc>
      </w:tr>
      <w:tr w:rsidR="00346B40" w:rsidRPr="00522A2D" w:rsidTr="00522A2D">
        <w:trPr>
          <w:trHeight w:val="225"/>
          <w:jc w:val="center"/>
        </w:trPr>
        <w:tc>
          <w:tcPr>
            <w:tcW w:w="4635" w:type="dxa"/>
          </w:tcPr>
          <w:p w:rsidR="00346B40" w:rsidRPr="00522A2D" w:rsidRDefault="00346B40" w:rsidP="00522A2D">
            <w:pPr>
              <w:rPr>
                <w:sz w:val="20"/>
                <w:szCs w:val="20"/>
              </w:rPr>
            </w:pPr>
            <w:r w:rsidRPr="00522A2D">
              <w:rPr>
                <w:sz w:val="20"/>
                <w:szCs w:val="20"/>
              </w:rPr>
              <w:t>Выручка, тыс. руб.</w:t>
            </w:r>
          </w:p>
        </w:tc>
        <w:tc>
          <w:tcPr>
            <w:tcW w:w="1722" w:type="dxa"/>
          </w:tcPr>
          <w:p w:rsidR="00346B40" w:rsidRPr="00522A2D" w:rsidRDefault="00346B40" w:rsidP="00522A2D">
            <w:pPr>
              <w:rPr>
                <w:sz w:val="20"/>
                <w:szCs w:val="20"/>
              </w:rPr>
            </w:pPr>
            <w:r w:rsidRPr="00522A2D">
              <w:rPr>
                <w:sz w:val="20"/>
                <w:szCs w:val="20"/>
              </w:rPr>
              <w:t>81242</w:t>
            </w:r>
          </w:p>
        </w:tc>
        <w:tc>
          <w:tcPr>
            <w:tcW w:w="1879" w:type="dxa"/>
          </w:tcPr>
          <w:p w:rsidR="00346B40" w:rsidRPr="00522A2D" w:rsidRDefault="00346B40" w:rsidP="00522A2D">
            <w:pPr>
              <w:rPr>
                <w:sz w:val="20"/>
                <w:szCs w:val="20"/>
              </w:rPr>
            </w:pPr>
            <w:r w:rsidRPr="00522A2D">
              <w:rPr>
                <w:sz w:val="20"/>
                <w:szCs w:val="20"/>
              </w:rPr>
              <w:t>119030</w:t>
            </w:r>
          </w:p>
        </w:tc>
      </w:tr>
      <w:tr w:rsidR="00346B40" w:rsidRPr="00522A2D" w:rsidTr="00522A2D">
        <w:trPr>
          <w:trHeight w:val="225"/>
          <w:jc w:val="center"/>
        </w:trPr>
        <w:tc>
          <w:tcPr>
            <w:tcW w:w="4635" w:type="dxa"/>
          </w:tcPr>
          <w:p w:rsidR="00346B40" w:rsidRPr="00522A2D" w:rsidRDefault="00346B40" w:rsidP="00522A2D">
            <w:pPr>
              <w:rPr>
                <w:sz w:val="20"/>
                <w:szCs w:val="20"/>
              </w:rPr>
            </w:pPr>
            <w:r w:rsidRPr="00522A2D">
              <w:rPr>
                <w:sz w:val="20"/>
                <w:szCs w:val="20"/>
              </w:rPr>
              <w:t>Стоимость основных средств, тыс. руб.</w:t>
            </w:r>
          </w:p>
        </w:tc>
        <w:tc>
          <w:tcPr>
            <w:tcW w:w="1722" w:type="dxa"/>
          </w:tcPr>
          <w:p w:rsidR="00346B40" w:rsidRPr="00522A2D" w:rsidRDefault="00346B40" w:rsidP="00522A2D">
            <w:pPr>
              <w:rPr>
                <w:sz w:val="20"/>
                <w:szCs w:val="20"/>
              </w:rPr>
            </w:pPr>
            <w:r w:rsidRPr="00522A2D">
              <w:rPr>
                <w:sz w:val="20"/>
                <w:szCs w:val="20"/>
              </w:rPr>
              <w:t>22334</w:t>
            </w:r>
          </w:p>
        </w:tc>
        <w:tc>
          <w:tcPr>
            <w:tcW w:w="1879" w:type="dxa"/>
          </w:tcPr>
          <w:p w:rsidR="00346B40" w:rsidRPr="00522A2D" w:rsidRDefault="00346B40" w:rsidP="00522A2D">
            <w:pPr>
              <w:rPr>
                <w:sz w:val="20"/>
                <w:szCs w:val="20"/>
              </w:rPr>
            </w:pPr>
            <w:r w:rsidRPr="00522A2D">
              <w:rPr>
                <w:sz w:val="20"/>
                <w:szCs w:val="20"/>
              </w:rPr>
              <w:t>32102</w:t>
            </w:r>
          </w:p>
        </w:tc>
      </w:tr>
      <w:tr w:rsidR="00346B40" w:rsidRPr="00522A2D" w:rsidTr="00522A2D">
        <w:trPr>
          <w:trHeight w:val="465"/>
          <w:jc w:val="center"/>
        </w:trPr>
        <w:tc>
          <w:tcPr>
            <w:tcW w:w="4635" w:type="dxa"/>
          </w:tcPr>
          <w:p w:rsidR="00346B40" w:rsidRPr="00522A2D" w:rsidRDefault="00346B40" w:rsidP="00522A2D">
            <w:pPr>
              <w:rPr>
                <w:sz w:val="20"/>
                <w:szCs w:val="20"/>
              </w:rPr>
            </w:pPr>
            <w:r w:rsidRPr="00522A2D">
              <w:rPr>
                <w:sz w:val="20"/>
                <w:szCs w:val="20"/>
              </w:rPr>
              <w:t xml:space="preserve">Фондоотдача, </w:t>
            </w:r>
          </w:p>
          <w:p w:rsidR="00346B40" w:rsidRPr="00522A2D" w:rsidRDefault="00346B40" w:rsidP="00522A2D">
            <w:pPr>
              <w:rPr>
                <w:sz w:val="20"/>
                <w:szCs w:val="20"/>
              </w:rPr>
            </w:pPr>
            <w:r w:rsidRPr="00522A2D">
              <w:rPr>
                <w:sz w:val="20"/>
                <w:szCs w:val="20"/>
              </w:rPr>
              <w:t>руб. выручки/руб. основных средств</w:t>
            </w:r>
          </w:p>
        </w:tc>
        <w:tc>
          <w:tcPr>
            <w:tcW w:w="1722" w:type="dxa"/>
          </w:tcPr>
          <w:p w:rsidR="00346B40" w:rsidRPr="00522A2D" w:rsidRDefault="00346B40" w:rsidP="00522A2D">
            <w:pPr>
              <w:rPr>
                <w:sz w:val="20"/>
                <w:szCs w:val="20"/>
              </w:rPr>
            </w:pPr>
            <w:r w:rsidRPr="00522A2D">
              <w:rPr>
                <w:sz w:val="20"/>
                <w:szCs w:val="20"/>
              </w:rPr>
              <w:t>3,64</w:t>
            </w:r>
          </w:p>
        </w:tc>
        <w:tc>
          <w:tcPr>
            <w:tcW w:w="1879" w:type="dxa"/>
          </w:tcPr>
          <w:p w:rsidR="00346B40" w:rsidRPr="00522A2D" w:rsidRDefault="00346B40" w:rsidP="00522A2D">
            <w:pPr>
              <w:rPr>
                <w:sz w:val="20"/>
                <w:szCs w:val="20"/>
              </w:rPr>
            </w:pPr>
            <w:r w:rsidRPr="00522A2D">
              <w:rPr>
                <w:sz w:val="20"/>
                <w:szCs w:val="20"/>
              </w:rPr>
              <w:t>3,71</w:t>
            </w:r>
          </w:p>
        </w:tc>
      </w:tr>
    </w:tbl>
    <w:p w:rsidR="00346B40" w:rsidRPr="00617C26" w:rsidRDefault="00346B40" w:rsidP="00617C26">
      <w:pPr>
        <w:spacing w:line="360" w:lineRule="auto"/>
        <w:ind w:firstLine="709"/>
        <w:jc w:val="both"/>
      </w:pPr>
    </w:p>
    <w:p w:rsidR="00E268E4" w:rsidRPr="00617C26" w:rsidRDefault="00FD3EC3" w:rsidP="00617C26">
      <w:pPr>
        <w:spacing w:line="360" w:lineRule="auto"/>
        <w:ind w:firstLine="709"/>
        <w:jc w:val="both"/>
      </w:pPr>
      <w:r w:rsidRPr="00617C26">
        <w:t>На ОАО «Чебоксарский речной порт» наблюдается увеличение фондоотдачи на 7 коп., что говорит об эффективном использовании основных средств.</w:t>
      </w:r>
    </w:p>
    <w:p w:rsidR="00AE1C45" w:rsidRPr="00617C26" w:rsidRDefault="00AE1C45" w:rsidP="00617C26">
      <w:pPr>
        <w:spacing w:line="360" w:lineRule="auto"/>
        <w:ind w:firstLine="709"/>
        <w:jc w:val="both"/>
      </w:pPr>
      <w:r w:rsidRPr="00617C26">
        <w:t>Рост фондоотдачи свидетельствует о повышении эффективности использования основных средств и расценивается</w:t>
      </w:r>
      <w:r w:rsidR="009768DA" w:rsidRPr="00617C26">
        <w:t xml:space="preserve"> </w:t>
      </w:r>
      <w:r w:rsidRPr="00617C26">
        <w:t>как положительная тенденция. Он может достигаться за счет роста выручки от реализации либо снижения</w:t>
      </w:r>
      <w:r w:rsidR="009768DA" w:rsidRPr="00617C26">
        <w:t xml:space="preserve"> </w:t>
      </w:r>
      <w:r w:rsidRPr="00617C26">
        <w:t>показателя</w:t>
      </w:r>
      <w:r w:rsidR="009768DA" w:rsidRPr="00617C26">
        <w:t xml:space="preserve"> </w:t>
      </w:r>
      <w:r w:rsidRPr="00617C26">
        <w:t>остаточной</w:t>
      </w:r>
      <w:r w:rsidR="009768DA" w:rsidRPr="00617C26">
        <w:t xml:space="preserve"> </w:t>
      </w:r>
      <w:r w:rsidRPr="00617C26">
        <w:t>стоимости</w:t>
      </w:r>
      <w:r w:rsidR="009768DA" w:rsidRPr="00617C26">
        <w:t xml:space="preserve"> </w:t>
      </w:r>
      <w:r w:rsidRPr="00617C26">
        <w:t>основных</w:t>
      </w:r>
      <w:r w:rsidR="009768DA" w:rsidRPr="00617C26">
        <w:t xml:space="preserve"> </w:t>
      </w:r>
      <w:r w:rsidRPr="00617C26">
        <w:t>средств.</w:t>
      </w:r>
      <w:r w:rsidR="009768DA" w:rsidRPr="00617C26">
        <w:t xml:space="preserve"> </w:t>
      </w:r>
      <w:r w:rsidRPr="00617C26">
        <w:t>При</w:t>
      </w:r>
      <w:r w:rsidR="009768DA" w:rsidRPr="00617C26">
        <w:t xml:space="preserve"> </w:t>
      </w:r>
      <w:r w:rsidRPr="00617C26">
        <w:t>этом</w:t>
      </w:r>
      <w:r w:rsidR="009768DA" w:rsidRPr="00617C26">
        <w:t xml:space="preserve"> </w:t>
      </w:r>
      <w:r w:rsidRPr="00617C26">
        <w:t>основные</w:t>
      </w:r>
      <w:r w:rsidR="009768DA" w:rsidRPr="00617C26">
        <w:t xml:space="preserve"> </w:t>
      </w:r>
      <w:r w:rsidRPr="00617C26">
        <w:t>средства,</w:t>
      </w:r>
      <w:r w:rsidR="009768DA" w:rsidRPr="00617C26">
        <w:t xml:space="preserve"> </w:t>
      </w:r>
      <w:r w:rsidRPr="00617C26">
        <w:t>ввиду</w:t>
      </w:r>
      <w:r w:rsidR="009768DA" w:rsidRPr="00617C26">
        <w:t xml:space="preserve"> </w:t>
      </w:r>
      <w:r w:rsidRPr="00617C26">
        <w:t>своего</w:t>
      </w:r>
      <w:r w:rsidR="009768DA" w:rsidRPr="00617C26">
        <w:t xml:space="preserve"> </w:t>
      </w:r>
      <w:r w:rsidRPr="00617C26">
        <w:t>износа,</w:t>
      </w:r>
      <w:r w:rsidR="009768DA" w:rsidRPr="00617C26">
        <w:t xml:space="preserve"> </w:t>
      </w:r>
      <w:r w:rsidRPr="00617C26">
        <w:t>постоянно</w:t>
      </w:r>
      <w:r w:rsidR="009768DA" w:rsidRPr="00617C26">
        <w:t xml:space="preserve"> </w:t>
      </w:r>
      <w:r w:rsidRPr="00617C26">
        <w:t>уменьшают</w:t>
      </w:r>
      <w:r w:rsidR="009768DA" w:rsidRPr="00617C26">
        <w:t xml:space="preserve"> </w:t>
      </w:r>
      <w:r w:rsidRPr="00617C26">
        <w:t>свою стоимость,</w:t>
      </w:r>
      <w:r w:rsidR="009768DA" w:rsidRPr="00617C26">
        <w:t xml:space="preserve"> </w:t>
      </w:r>
      <w:r w:rsidRPr="00617C26">
        <w:t>но рост</w:t>
      </w:r>
      <w:r w:rsidR="009768DA" w:rsidRPr="00617C26">
        <w:t xml:space="preserve"> </w:t>
      </w:r>
      <w:r w:rsidRPr="00617C26">
        <w:t>фондоотдачи,</w:t>
      </w:r>
      <w:r w:rsidR="009768DA" w:rsidRPr="00617C26">
        <w:t xml:space="preserve"> </w:t>
      </w:r>
      <w:r w:rsidRPr="00617C26">
        <w:t>полученный исключительно вследствие изнашиваемости основных</w:t>
      </w:r>
      <w:r w:rsidR="009768DA" w:rsidRPr="00617C26">
        <w:t xml:space="preserve"> </w:t>
      </w:r>
      <w:r w:rsidRPr="00617C26">
        <w:t>средств,</w:t>
      </w:r>
      <w:r w:rsidR="009768DA" w:rsidRPr="00617C26">
        <w:t xml:space="preserve"> </w:t>
      </w:r>
      <w:r w:rsidRPr="00617C26">
        <w:t>нельзя</w:t>
      </w:r>
      <w:r w:rsidR="009768DA" w:rsidRPr="00617C26">
        <w:t xml:space="preserve"> </w:t>
      </w:r>
      <w:r w:rsidRPr="00617C26">
        <w:t>считать</w:t>
      </w:r>
      <w:r w:rsidR="009768DA" w:rsidRPr="00617C26">
        <w:t xml:space="preserve"> </w:t>
      </w:r>
      <w:r w:rsidRPr="00617C26">
        <w:t>положительной</w:t>
      </w:r>
      <w:r w:rsidR="009768DA" w:rsidRPr="00617C26">
        <w:t xml:space="preserve"> </w:t>
      </w:r>
      <w:r w:rsidRPr="00617C26">
        <w:t>тенденцией.</w:t>
      </w:r>
      <w:r w:rsidR="009768DA" w:rsidRPr="00617C26">
        <w:t xml:space="preserve"> </w:t>
      </w:r>
      <w:r w:rsidRPr="00617C26">
        <w:t>Временное уменьшение показателя фондоотдачи может быть</w:t>
      </w:r>
      <w:r w:rsidR="009768DA" w:rsidRPr="00617C26">
        <w:t xml:space="preserve"> </w:t>
      </w:r>
      <w:r w:rsidRPr="00617C26">
        <w:t>вызвано вводом в действие новых производственных мощностей,</w:t>
      </w:r>
      <w:r w:rsidR="009768DA" w:rsidRPr="00617C26">
        <w:t xml:space="preserve"> </w:t>
      </w:r>
      <w:r w:rsidRPr="00617C26">
        <w:t>дорогостоящим</w:t>
      </w:r>
      <w:r w:rsidR="009768DA" w:rsidRPr="00617C26">
        <w:t xml:space="preserve"> </w:t>
      </w:r>
      <w:r w:rsidRPr="00617C26">
        <w:t>восстановлением</w:t>
      </w:r>
      <w:r w:rsidR="009768DA" w:rsidRPr="00617C26">
        <w:t xml:space="preserve"> </w:t>
      </w:r>
      <w:r w:rsidRPr="00617C26">
        <w:t>основных</w:t>
      </w:r>
      <w:r w:rsidR="009768DA" w:rsidRPr="00617C26">
        <w:t xml:space="preserve"> </w:t>
      </w:r>
      <w:r w:rsidRPr="00617C26">
        <w:t>средств</w:t>
      </w:r>
      <w:r w:rsidR="009768DA" w:rsidRPr="00617C26">
        <w:t xml:space="preserve"> </w:t>
      </w:r>
      <w:r w:rsidRPr="00617C26">
        <w:t>посредством капитального ремонта или модернизации,</w:t>
      </w:r>
      <w:r w:rsidR="009768DA" w:rsidRPr="00617C26">
        <w:t xml:space="preserve"> </w:t>
      </w:r>
      <w:r w:rsidRPr="00617C26">
        <w:t>которое впоследствии</w:t>
      </w:r>
      <w:r w:rsidR="009768DA" w:rsidRPr="00617C26">
        <w:t xml:space="preserve"> </w:t>
      </w:r>
      <w:r w:rsidRPr="00617C26">
        <w:t>должно привести как к росту выручки (нетто),</w:t>
      </w:r>
      <w:r w:rsidR="009768DA" w:rsidRPr="00617C26">
        <w:t xml:space="preserve"> </w:t>
      </w:r>
      <w:r w:rsidRPr="00617C26">
        <w:t>так</w:t>
      </w:r>
      <w:r w:rsidR="009768DA" w:rsidRPr="00617C26">
        <w:t xml:space="preserve"> </w:t>
      </w:r>
      <w:r w:rsidRPr="00617C26">
        <w:t>и</w:t>
      </w:r>
      <w:r w:rsidR="009768DA" w:rsidRPr="00617C26">
        <w:t xml:space="preserve"> </w:t>
      </w:r>
      <w:r w:rsidRPr="00617C26">
        <w:t>к</w:t>
      </w:r>
      <w:r w:rsidR="009768DA" w:rsidRPr="00617C26">
        <w:t xml:space="preserve"> </w:t>
      </w:r>
      <w:r w:rsidRPr="00617C26">
        <w:t>дополнительному</w:t>
      </w:r>
      <w:r w:rsidR="009768DA" w:rsidRPr="00617C26">
        <w:t xml:space="preserve"> </w:t>
      </w:r>
      <w:r w:rsidRPr="00617C26">
        <w:t>росту</w:t>
      </w:r>
      <w:r w:rsidR="009768DA" w:rsidRPr="00617C26">
        <w:t xml:space="preserve"> </w:t>
      </w:r>
      <w:r w:rsidRPr="00617C26">
        <w:t>показателя</w:t>
      </w:r>
      <w:r w:rsidR="00E268E4" w:rsidRPr="00617C26">
        <w:t xml:space="preserve"> </w:t>
      </w:r>
      <w:r w:rsidRPr="00617C26">
        <w:t>фондоотдачи.</w:t>
      </w:r>
      <w:r w:rsidR="009768DA" w:rsidRPr="00617C26">
        <w:t xml:space="preserve"> </w:t>
      </w:r>
    </w:p>
    <w:p w:rsidR="00E276FD" w:rsidRPr="00522A2D" w:rsidRDefault="00522A2D" w:rsidP="00522A2D">
      <w:pPr>
        <w:spacing w:line="360" w:lineRule="auto"/>
        <w:ind w:firstLine="709"/>
        <w:jc w:val="both"/>
        <w:rPr>
          <w:b/>
        </w:rPr>
      </w:pPr>
      <w:r>
        <w:br w:type="page"/>
      </w:r>
      <w:bookmarkStart w:id="19" w:name="_Toc155763615"/>
      <w:r w:rsidR="00E276FD" w:rsidRPr="00522A2D">
        <w:rPr>
          <w:b/>
        </w:rPr>
        <w:t>2.3.</w:t>
      </w:r>
      <w:r w:rsidR="00B30ED6" w:rsidRPr="00522A2D">
        <w:rPr>
          <w:b/>
        </w:rPr>
        <w:t xml:space="preserve"> Анализ финансово-хозяйственной деятельности организации</w:t>
      </w:r>
      <w:bookmarkEnd w:id="19"/>
    </w:p>
    <w:p w:rsidR="00E276FD" w:rsidRPr="00617C26" w:rsidRDefault="00E276FD" w:rsidP="00617C26">
      <w:pPr>
        <w:spacing w:line="360" w:lineRule="auto"/>
        <w:ind w:firstLine="709"/>
        <w:jc w:val="both"/>
      </w:pPr>
    </w:p>
    <w:p w:rsidR="003879EC" w:rsidRPr="00617C26" w:rsidRDefault="003879EC" w:rsidP="00617C26">
      <w:pPr>
        <w:spacing w:line="360" w:lineRule="auto"/>
        <w:ind w:firstLine="709"/>
        <w:jc w:val="both"/>
      </w:pPr>
      <w:r w:rsidRPr="00617C26">
        <w:t xml:space="preserve">В таблице </w:t>
      </w:r>
      <w:r w:rsidR="00E22D7B" w:rsidRPr="00617C26">
        <w:t>5</w:t>
      </w:r>
      <w:r w:rsidRPr="00617C26">
        <w:t xml:space="preserve"> приведены показатели рентабельности и оборачиваемости ОАО «Чебоксарский речной порт».</w:t>
      </w:r>
    </w:p>
    <w:p w:rsidR="00FD3EC3" w:rsidRPr="00617C26" w:rsidRDefault="00FD3EC3" w:rsidP="00617C26">
      <w:pPr>
        <w:spacing w:line="360" w:lineRule="auto"/>
        <w:ind w:firstLine="709"/>
        <w:jc w:val="both"/>
      </w:pPr>
      <w:r w:rsidRPr="00617C26">
        <w:t xml:space="preserve">Таблица </w:t>
      </w:r>
      <w:r w:rsidR="00E22D7B" w:rsidRPr="00617C26">
        <w:t>5</w:t>
      </w:r>
      <w:r w:rsidRPr="00617C26">
        <w:t>.</w:t>
      </w:r>
    </w:p>
    <w:p w:rsidR="00FD3EC3" w:rsidRPr="00617C26" w:rsidRDefault="00FD3EC3" w:rsidP="00617C26">
      <w:pPr>
        <w:spacing w:line="360" w:lineRule="auto"/>
        <w:ind w:firstLine="709"/>
        <w:jc w:val="both"/>
      </w:pPr>
      <w:r w:rsidRPr="00617C26">
        <w:t>Анализ рентабельности и оборачиваемости</w:t>
      </w:r>
    </w:p>
    <w:tbl>
      <w:tblPr>
        <w:tblW w:w="88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9"/>
        <w:gridCol w:w="1474"/>
        <w:gridCol w:w="1522"/>
        <w:gridCol w:w="1387"/>
      </w:tblGrid>
      <w:tr w:rsidR="004A2D08" w:rsidRPr="00522A2D" w:rsidTr="00522A2D">
        <w:trPr>
          <w:trHeight w:val="218"/>
          <w:jc w:val="center"/>
        </w:trPr>
        <w:tc>
          <w:tcPr>
            <w:tcW w:w="4499" w:type="dxa"/>
          </w:tcPr>
          <w:p w:rsidR="004A2D08" w:rsidRPr="00522A2D" w:rsidRDefault="004A2D08" w:rsidP="00522A2D">
            <w:pPr>
              <w:rPr>
                <w:bCs/>
                <w:sz w:val="20"/>
                <w:szCs w:val="20"/>
              </w:rPr>
            </w:pPr>
            <w:r w:rsidRPr="00522A2D">
              <w:rPr>
                <w:bCs/>
                <w:sz w:val="20"/>
                <w:szCs w:val="20"/>
              </w:rPr>
              <w:t>Наименование коэффициента</w:t>
            </w:r>
          </w:p>
        </w:tc>
        <w:tc>
          <w:tcPr>
            <w:tcW w:w="1474" w:type="dxa"/>
            <w:vAlign w:val="center"/>
          </w:tcPr>
          <w:p w:rsidR="004A2D08" w:rsidRPr="00522A2D" w:rsidRDefault="00B729AC" w:rsidP="00522A2D">
            <w:pPr>
              <w:rPr>
                <w:bCs/>
                <w:sz w:val="20"/>
                <w:szCs w:val="20"/>
              </w:rPr>
            </w:pPr>
            <w:smartTag w:uri="urn:schemas-microsoft-com:office:smarttags" w:element="date">
              <w:smartTagPr>
                <w:attr w:name="ls" w:val="trans"/>
                <w:attr w:name="Month" w:val="01"/>
                <w:attr w:name="Day" w:val="01"/>
                <w:attr w:name="Year" w:val="2004"/>
              </w:smartTagPr>
              <w:r w:rsidRPr="00522A2D">
                <w:rPr>
                  <w:bCs/>
                  <w:sz w:val="20"/>
                  <w:szCs w:val="20"/>
                </w:rPr>
                <w:t>01.01.2004</w:t>
              </w:r>
            </w:smartTag>
          </w:p>
        </w:tc>
        <w:tc>
          <w:tcPr>
            <w:tcW w:w="1522" w:type="dxa"/>
            <w:vAlign w:val="center"/>
          </w:tcPr>
          <w:p w:rsidR="004A2D08" w:rsidRPr="00522A2D" w:rsidRDefault="00B729AC" w:rsidP="00522A2D">
            <w:pPr>
              <w:rPr>
                <w:bCs/>
                <w:sz w:val="20"/>
                <w:szCs w:val="20"/>
              </w:rPr>
            </w:pPr>
            <w:smartTag w:uri="urn:schemas-microsoft-com:office:smarttags" w:element="date">
              <w:smartTagPr>
                <w:attr w:name="ls" w:val="trans"/>
                <w:attr w:name="Month" w:val="01"/>
                <w:attr w:name="Day" w:val="01"/>
                <w:attr w:name="Year" w:val="2005"/>
              </w:smartTagPr>
              <w:r w:rsidRPr="00522A2D">
                <w:rPr>
                  <w:bCs/>
                  <w:sz w:val="20"/>
                  <w:szCs w:val="20"/>
                </w:rPr>
                <w:t>01.01.2005</w:t>
              </w:r>
            </w:smartTag>
          </w:p>
        </w:tc>
        <w:tc>
          <w:tcPr>
            <w:tcW w:w="1387" w:type="dxa"/>
            <w:vAlign w:val="center"/>
          </w:tcPr>
          <w:p w:rsidR="004A2D08" w:rsidRPr="00522A2D" w:rsidRDefault="00B729AC" w:rsidP="00522A2D">
            <w:pPr>
              <w:rPr>
                <w:bCs/>
                <w:sz w:val="20"/>
                <w:szCs w:val="20"/>
              </w:rPr>
            </w:pPr>
            <w:smartTag w:uri="urn:schemas-microsoft-com:office:smarttags" w:element="date">
              <w:smartTagPr>
                <w:attr w:name="ls" w:val="trans"/>
                <w:attr w:name="Month" w:val="01"/>
                <w:attr w:name="Day" w:val="01"/>
                <w:attr w:name="Year" w:val="2006"/>
              </w:smartTagPr>
              <w:r w:rsidRPr="00522A2D">
                <w:rPr>
                  <w:bCs/>
                  <w:sz w:val="20"/>
                  <w:szCs w:val="20"/>
                </w:rPr>
                <w:t>01.01.2006</w:t>
              </w:r>
            </w:smartTag>
          </w:p>
        </w:tc>
      </w:tr>
      <w:tr w:rsidR="00B729AC" w:rsidRPr="00522A2D" w:rsidTr="00522A2D">
        <w:trPr>
          <w:trHeight w:val="218"/>
          <w:jc w:val="center"/>
        </w:trPr>
        <w:tc>
          <w:tcPr>
            <w:tcW w:w="4499" w:type="dxa"/>
          </w:tcPr>
          <w:p w:rsidR="00B729AC" w:rsidRPr="00522A2D" w:rsidRDefault="00B729AC" w:rsidP="00522A2D">
            <w:pPr>
              <w:rPr>
                <w:bCs/>
                <w:sz w:val="20"/>
                <w:szCs w:val="20"/>
              </w:rPr>
            </w:pPr>
            <w:r w:rsidRPr="00522A2D">
              <w:rPr>
                <w:bCs/>
                <w:sz w:val="20"/>
                <w:szCs w:val="20"/>
              </w:rPr>
              <w:t>1.Рентабельность продаж</w:t>
            </w:r>
          </w:p>
        </w:tc>
        <w:tc>
          <w:tcPr>
            <w:tcW w:w="1474" w:type="dxa"/>
            <w:vAlign w:val="center"/>
          </w:tcPr>
          <w:p w:rsidR="00B729AC" w:rsidRPr="00522A2D" w:rsidRDefault="00B729AC" w:rsidP="00522A2D">
            <w:pPr>
              <w:rPr>
                <w:bCs/>
                <w:sz w:val="20"/>
                <w:szCs w:val="20"/>
              </w:rPr>
            </w:pPr>
            <w:r w:rsidRPr="00522A2D">
              <w:rPr>
                <w:bCs/>
                <w:sz w:val="20"/>
                <w:szCs w:val="20"/>
              </w:rPr>
              <w:t>0,85</w:t>
            </w:r>
          </w:p>
        </w:tc>
        <w:tc>
          <w:tcPr>
            <w:tcW w:w="1522" w:type="dxa"/>
            <w:vAlign w:val="center"/>
          </w:tcPr>
          <w:p w:rsidR="00B729AC" w:rsidRPr="00522A2D" w:rsidRDefault="00B729AC" w:rsidP="00522A2D">
            <w:pPr>
              <w:rPr>
                <w:bCs/>
                <w:sz w:val="20"/>
                <w:szCs w:val="20"/>
              </w:rPr>
            </w:pPr>
            <w:r w:rsidRPr="00522A2D">
              <w:rPr>
                <w:bCs/>
                <w:sz w:val="20"/>
                <w:szCs w:val="20"/>
              </w:rPr>
              <w:t>7,2</w:t>
            </w:r>
          </w:p>
        </w:tc>
        <w:tc>
          <w:tcPr>
            <w:tcW w:w="1387" w:type="dxa"/>
            <w:vAlign w:val="center"/>
          </w:tcPr>
          <w:p w:rsidR="00B729AC" w:rsidRPr="00522A2D" w:rsidRDefault="00B729AC" w:rsidP="00522A2D">
            <w:pPr>
              <w:rPr>
                <w:sz w:val="20"/>
                <w:szCs w:val="20"/>
              </w:rPr>
            </w:pPr>
            <w:r w:rsidRPr="00522A2D">
              <w:rPr>
                <w:sz w:val="20"/>
                <w:szCs w:val="20"/>
              </w:rPr>
              <w:t>0,05</w:t>
            </w:r>
          </w:p>
        </w:tc>
      </w:tr>
      <w:tr w:rsidR="00B729AC" w:rsidRPr="00522A2D" w:rsidTr="00522A2D">
        <w:trPr>
          <w:trHeight w:val="218"/>
          <w:jc w:val="center"/>
        </w:trPr>
        <w:tc>
          <w:tcPr>
            <w:tcW w:w="4499" w:type="dxa"/>
          </w:tcPr>
          <w:p w:rsidR="00B729AC" w:rsidRPr="00522A2D" w:rsidRDefault="00B729AC" w:rsidP="00522A2D">
            <w:pPr>
              <w:rPr>
                <w:bCs/>
                <w:sz w:val="20"/>
                <w:szCs w:val="20"/>
              </w:rPr>
            </w:pPr>
            <w:r w:rsidRPr="00522A2D">
              <w:rPr>
                <w:bCs/>
                <w:sz w:val="20"/>
                <w:szCs w:val="20"/>
              </w:rPr>
              <w:t>2. Рентабельность внеоборотных активов</w:t>
            </w:r>
          </w:p>
        </w:tc>
        <w:tc>
          <w:tcPr>
            <w:tcW w:w="1474" w:type="dxa"/>
            <w:vAlign w:val="center"/>
          </w:tcPr>
          <w:p w:rsidR="00B729AC" w:rsidRPr="00522A2D" w:rsidRDefault="00B729AC" w:rsidP="00522A2D">
            <w:pPr>
              <w:rPr>
                <w:bCs/>
                <w:sz w:val="20"/>
                <w:szCs w:val="20"/>
              </w:rPr>
            </w:pPr>
            <w:r w:rsidRPr="00522A2D">
              <w:rPr>
                <w:bCs/>
                <w:sz w:val="20"/>
                <w:szCs w:val="20"/>
              </w:rPr>
              <w:t>0,24</w:t>
            </w:r>
          </w:p>
        </w:tc>
        <w:tc>
          <w:tcPr>
            <w:tcW w:w="1522" w:type="dxa"/>
            <w:vAlign w:val="center"/>
          </w:tcPr>
          <w:p w:rsidR="00B729AC" w:rsidRPr="00522A2D" w:rsidRDefault="00B729AC" w:rsidP="00522A2D">
            <w:pPr>
              <w:rPr>
                <w:bCs/>
                <w:sz w:val="20"/>
                <w:szCs w:val="20"/>
              </w:rPr>
            </w:pPr>
            <w:r w:rsidRPr="00522A2D">
              <w:rPr>
                <w:bCs/>
                <w:sz w:val="20"/>
                <w:szCs w:val="20"/>
              </w:rPr>
              <w:t>0,16</w:t>
            </w:r>
          </w:p>
        </w:tc>
        <w:tc>
          <w:tcPr>
            <w:tcW w:w="1387" w:type="dxa"/>
            <w:vAlign w:val="center"/>
          </w:tcPr>
          <w:p w:rsidR="00B729AC" w:rsidRPr="00522A2D" w:rsidRDefault="00B729AC" w:rsidP="00522A2D">
            <w:pPr>
              <w:rPr>
                <w:sz w:val="20"/>
                <w:szCs w:val="20"/>
              </w:rPr>
            </w:pPr>
            <w:r w:rsidRPr="00522A2D">
              <w:rPr>
                <w:sz w:val="20"/>
                <w:szCs w:val="20"/>
              </w:rPr>
              <w:t>0,12</w:t>
            </w:r>
          </w:p>
        </w:tc>
      </w:tr>
      <w:tr w:rsidR="00B729AC" w:rsidRPr="00522A2D" w:rsidTr="00522A2D">
        <w:trPr>
          <w:trHeight w:val="218"/>
          <w:jc w:val="center"/>
        </w:trPr>
        <w:tc>
          <w:tcPr>
            <w:tcW w:w="4499" w:type="dxa"/>
          </w:tcPr>
          <w:p w:rsidR="00B729AC" w:rsidRPr="00522A2D" w:rsidRDefault="00B729AC" w:rsidP="00522A2D">
            <w:pPr>
              <w:rPr>
                <w:bCs/>
                <w:sz w:val="20"/>
                <w:szCs w:val="20"/>
              </w:rPr>
            </w:pPr>
            <w:r w:rsidRPr="00522A2D">
              <w:rPr>
                <w:bCs/>
                <w:sz w:val="20"/>
                <w:szCs w:val="20"/>
              </w:rPr>
              <w:t>3. Рентабельность собственного капитала</w:t>
            </w:r>
          </w:p>
        </w:tc>
        <w:tc>
          <w:tcPr>
            <w:tcW w:w="1474" w:type="dxa"/>
            <w:vAlign w:val="center"/>
          </w:tcPr>
          <w:p w:rsidR="00B729AC" w:rsidRPr="00522A2D" w:rsidRDefault="00B729AC" w:rsidP="00522A2D">
            <w:pPr>
              <w:rPr>
                <w:bCs/>
                <w:sz w:val="20"/>
                <w:szCs w:val="20"/>
              </w:rPr>
            </w:pPr>
            <w:r w:rsidRPr="00522A2D">
              <w:rPr>
                <w:bCs/>
                <w:sz w:val="20"/>
                <w:szCs w:val="20"/>
              </w:rPr>
              <w:t>0,16</w:t>
            </w:r>
          </w:p>
        </w:tc>
        <w:tc>
          <w:tcPr>
            <w:tcW w:w="1522" w:type="dxa"/>
            <w:vAlign w:val="center"/>
          </w:tcPr>
          <w:p w:rsidR="00B729AC" w:rsidRPr="00522A2D" w:rsidRDefault="00B729AC" w:rsidP="00522A2D">
            <w:pPr>
              <w:rPr>
                <w:bCs/>
                <w:sz w:val="20"/>
                <w:szCs w:val="20"/>
              </w:rPr>
            </w:pPr>
            <w:r w:rsidRPr="00522A2D">
              <w:rPr>
                <w:bCs/>
                <w:sz w:val="20"/>
                <w:szCs w:val="20"/>
              </w:rPr>
              <w:t>0,12</w:t>
            </w:r>
          </w:p>
        </w:tc>
        <w:tc>
          <w:tcPr>
            <w:tcW w:w="1387" w:type="dxa"/>
            <w:vAlign w:val="center"/>
          </w:tcPr>
          <w:p w:rsidR="00B729AC" w:rsidRPr="00522A2D" w:rsidRDefault="00B729AC" w:rsidP="00522A2D">
            <w:pPr>
              <w:rPr>
                <w:sz w:val="20"/>
                <w:szCs w:val="20"/>
              </w:rPr>
            </w:pPr>
            <w:r w:rsidRPr="00522A2D">
              <w:rPr>
                <w:sz w:val="20"/>
                <w:szCs w:val="20"/>
              </w:rPr>
              <w:t>0,11</w:t>
            </w:r>
          </w:p>
        </w:tc>
      </w:tr>
      <w:tr w:rsidR="00B729AC" w:rsidRPr="00522A2D" w:rsidTr="00522A2D">
        <w:trPr>
          <w:trHeight w:val="218"/>
          <w:jc w:val="center"/>
        </w:trPr>
        <w:tc>
          <w:tcPr>
            <w:tcW w:w="4499" w:type="dxa"/>
          </w:tcPr>
          <w:p w:rsidR="00B729AC" w:rsidRPr="00522A2D" w:rsidRDefault="00B729AC" w:rsidP="00522A2D">
            <w:pPr>
              <w:rPr>
                <w:bCs/>
                <w:sz w:val="20"/>
                <w:szCs w:val="20"/>
              </w:rPr>
            </w:pPr>
            <w:r w:rsidRPr="00522A2D">
              <w:rPr>
                <w:bCs/>
                <w:sz w:val="20"/>
                <w:szCs w:val="20"/>
              </w:rPr>
              <w:t>4. Общая оборачиваемость капитала</w:t>
            </w:r>
          </w:p>
        </w:tc>
        <w:tc>
          <w:tcPr>
            <w:tcW w:w="1474" w:type="dxa"/>
            <w:vAlign w:val="center"/>
          </w:tcPr>
          <w:p w:rsidR="00B729AC" w:rsidRPr="00522A2D" w:rsidRDefault="00B729AC" w:rsidP="00522A2D">
            <w:pPr>
              <w:rPr>
                <w:bCs/>
                <w:sz w:val="20"/>
                <w:szCs w:val="20"/>
              </w:rPr>
            </w:pPr>
            <w:r w:rsidRPr="00522A2D">
              <w:rPr>
                <w:bCs/>
                <w:sz w:val="20"/>
                <w:szCs w:val="20"/>
              </w:rPr>
              <w:t>1,6</w:t>
            </w:r>
          </w:p>
        </w:tc>
        <w:tc>
          <w:tcPr>
            <w:tcW w:w="1522" w:type="dxa"/>
            <w:vAlign w:val="center"/>
          </w:tcPr>
          <w:p w:rsidR="00B729AC" w:rsidRPr="00522A2D" w:rsidRDefault="00B729AC" w:rsidP="00522A2D">
            <w:pPr>
              <w:rPr>
                <w:bCs/>
                <w:sz w:val="20"/>
                <w:szCs w:val="20"/>
              </w:rPr>
            </w:pPr>
            <w:r w:rsidRPr="00522A2D">
              <w:rPr>
                <w:bCs/>
                <w:sz w:val="20"/>
                <w:szCs w:val="20"/>
              </w:rPr>
              <w:t>1,7</w:t>
            </w:r>
          </w:p>
        </w:tc>
        <w:tc>
          <w:tcPr>
            <w:tcW w:w="1387" w:type="dxa"/>
            <w:vAlign w:val="center"/>
          </w:tcPr>
          <w:p w:rsidR="00B729AC" w:rsidRPr="00522A2D" w:rsidRDefault="00B729AC" w:rsidP="00522A2D">
            <w:pPr>
              <w:rPr>
                <w:sz w:val="20"/>
                <w:szCs w:val="20"/>
              </w:rPr>
            </w:pPr>
            <w:r w:rsidRPr="00522A2D">
              <w:rPr>
                <w:sz w:val="20"/>
                <w:szCs w:val="20"/>
              </w:rPr>
              <w:t>1,01</w:t>
            </w:r>
          </w:p>
        </w:tc>
      </w:tr>
      <w:tr w:rsidR="00B729AC" w:rsidRPr="00522A2D" w:rsidTr="00522A2D">
        <w:trPr>
          <w:trHeight w:val="218"/>
          <w:jc w:val="center"/>
        </w:trPr>
        <w:tc>
          <w:tcPr>
            <w:tcW w:w="4499" w:type="dxa"/>
          </w:tcPr>
          <w:p w:rsidR="00B729AC" w:rsidRPr="00522A2D" w:rsidRDefault="00B729AC" w:rsidP="00522A2D">
            <w:pPr>
              <w:rPr>
                <w:bCs/>
                <w:sz w:val="20"/>
                <w:szCs w:val="20"/>
              </w:rPr>
            </w:pPr>
            <w:r w:rsidRPr="00522A2D">
              <w:rPr>
                <w:bCs/>
                <w:sz w:val="20"/>
                <w:szCs w:val="20"/>
              </w:rPr>
              <w:t>5.Оборачиваемость мобильных средств</w:t>
            </w:r>
            <w:r w:rsidR="003879EC" w:rsidRPr="00522A2D">
              <w:rPr>
                <w:bCs/>
                <w:sz w:val="20"/>
                <w:szCs w:val="20"/>
              </w:rPr>
              <w:t>, раз</w:t>
            </w:r>
          </w:p>
        </w:tc>
        <w:tc>
          <w:tcPr>
            <w:tcW w:w="1474" w:type="dxa"/>
            <w:vAlign w:val="center"/>
          </w:tcPr>
          <w:p w:rsidR="00B729AC" w:rsidRPr="00522A2D" w:rsidRDefault="00B729AC" w:rsidP="00522A2D">
            <w:pPr>
              <w:rPr>
                <w:bCs/>
                <w:sz w:val="20"/>
                <w:szCs w:val="20"/>
              </w:rPr>
            </w:pPr>
            <w:r w:rsidRPr="00522A2D">
              <w:rPr>
                <w:bCs/>
                <w:sz w:val="20"/>
                <w:szCs w:val="20"/>
              </w:rPr>
              <w:t>2,5</w:t>
            </w:r>
          </w:p>
        </w:tc>
        <w:tc>
          <w:tcPr>
            <w:tcW w:w="1522" w:type="dxa"/>
            <w:vAlign w:val="center"/>
          </w:tcPr>
          <w:p w:rsidR="00B729AC" w:rsidRPr="00522A2D" w:rsidRDefault="00B729AC" w:rsidP="00522A2D">
            <w:pPr>
              <w:rPr>
                <w:bCs/>
                <w:sz w:val="20"/>
                <w:szCs w:val="20"/>
              </w:rPr>
            </w:pPr>
            <w:r w:rsidRPr="00522A2D">
              <w:rPr>
                <w:bCs/>
                <w:sz w:val="20"/>
                <w:szCs w:val="20"/>
              </w:rPr>
              <w:t>2,9</w:t>
            </w:r>
          </w:p>
        </w:tc>
        <w:tc>
          <w:tcPr>
            <w:tcW w:w="1387" w:type="dxa"/>
            <w:vAlign w:val="center"/>
          </w:tcPr>
          <w:p w:rsidR="00B729AC" w:rsidRPr="00522A2D" w:rsidRDefault="00B729AC" w:rsidP="00522A2D">
            <w:pPr>
              <w:rPr>
                <w:sz w:val="20"/>
                <w:szCs w:val="20"/>
              </w:rPr>
            </w:pPr>
            <w:r w:rsidRPr="00522A2D">
              <w:rPr>
                <w:sz w:val="20"/>
                <w:szCs w:val="20"/>
              </w:rPr>
              <w:t>1,28</w:t>
            </w:r>
          </w:p>
        </w:tc>
      </w:tr>
      <w:tr w:rsidR="00B729AC" w:rsidRPr="00522A2D" w:rsidTr="00522A2D">
        <w:trPr>
          <w:trHeight w:val="436"/>
          <w:jc w:val="center"/>
        </w:trPr>
        <w:tc>
          <w:tcPr>
            <w:tcW w:w="4499" w:type="dxa"/>
          </w:tcPr>
          <w:p w:rsidR="00B729AC" w:rsidRPr="00522A2D" w:rsidRDefault="00B729AC" w:rsidP="00522A2D">
            <w:pPr>
              <w:rPr>
                <w:bCs/>
                <w:sz w:val="20"/>
                <w:szCs w:val="20"/>
              </w:rPr>
            </w:pPr>
            <w:r w:rsidRPr="00522A2D">
              <w:rPr>
                <w:bCs/>
                <w:sz w:val="20"/>
                <w:szCs w:val="20"/>
              </w:rPr>
              <w:t>6. Оборачиваемость материальных оборотных средств</w:t>
            </w:r>
            <w:r w:rsidR="003879EC" w:rsidRPr="00522A2D">
              <w:rPr>
                <w:bCs/>
                <w:sz w:val="20"/>
                <w:szCs w:val="20"/>
              </w:rPr>
              <w:t>, раз</w:t>
            </w:r>
          </w:p>
        </w:tc>
        <w:tc>
          <w:tcPr>
            <w:tcW w:w="1474" w:type="dxa"/>
            <w:vAlign w:val="center"/>
          </w:tcPr>
          <w:p w:rsidR="00B729AC" w:rsidRPr="00522A2D" w:rsidRDefault="00B729AC" w:rsidP="00522A2D">
            <w:pPr>
              <w:rPr>
                <w:bCs/>
                <w:sz w:val="20"/>
                <w:szCs w:val="20"/>
              </w:rPr>
            </w:pPr>
            <w:r w:rsidRPr="00522A2D">
              <w:rPr>
                <w:bCs/>
                <w:sz w:val="20"/>
                <w:szCs w:val="20"/>
              </w:rPr>
              <w:t>6,9</w:t>
            </w:r>
          </w:p>
        </w:tc>
        <w:tc>
          <w:tcPr>
            <w:tcW w:w="1522" w:type="dxa"/>
            <w:vAlign w:val="center"/>
          </w:tcPr>
          <w:p w:rsidR="00B729AC" w:rsidRPr="00522A2D" w:rsidRDefault="00B729AC" w:rsidP="00522A2D">
            <w:pPr>
              <w:rPr>
                <w:bCs/>
                <w:sz w:val="20"/>
                <w:szCs w:val="20"/>
              </w:rPr>
            </w:pPr>
            <w:r w:rsidRPr="00522A2D">
              <w:rPr>
                <w:bCs/>
                <w:sz w:val="20"/>
                <w:szCs w:val="20"/>
              </w:rPr>
              <w:t>4,9</w:t>
            </w:r>
          </w:p>
        </w:tc>
        <w:tc>
          <w:tcPr>
            <w:tcW w:w="1387" w:type="dxa"/>
            <w:vAlign w:val="center"/>
          </w:tcPr>
          <w:p w:rsidR="00B729AC" w:rsidRPr="00522A2D" w:rsidRDefault="00B729AC" w:rsidP="00522A2D">
            <w:pPr>
              <w:rPr>
                <w:sz w:val="20"/>
                <w:szCs w:val="20"/>
              </w:rPr>
            </w:pPr>
            <w:r w:rsidRPr="00522A2D">
              <w:rPr>
                <w:sz w:val="20"/>
                <w:szCs w:val="20"/>
              </w:rPr>
              <w:t>13,11</w:t>
            </w:r>
          </w:p>
        </w:tc>
      </w:tr>
      <w:tr w:rsidR="00B729AC" w:rsidRPr="00522A2D" w:rsidTr="00522A2D">
        <w:trPr>
          <w:trHeight w:val="218"/>
          <w:jc w:val="center"/>
        </w:trPr>
        <w:tc>
          <w:tcPr>
            <w:tcW w:w="4499" w:type="dxa"/>
          </w:tcPr>
          <w:p w:rsidR="00B729AC" w:rsidRPr="00522A2D" w:rsidRDefault="00B729AC" w:rsidP="00522A2D">
            <w:pPr>
              <w:rPr>
                <w:bCs/>
                <w:sz w:val="20"/>
                <w:szCs w:val="20"/>
              </w:rPr>
            </w:pPr>
            <w:r w:rsidRPr="00522A2D">
              <w:rPr>
                <w:bCs/>
                <w:sz w:val="20"/>
                <w:szCs w:val="20"/>
              </w:rPr>
              <w:t>7. Оборачиваемость готовой продукции</w:t>
            </w:r>
            <w:r w:rsidR="003879EC" w:rsidRPr="00522A2D">
              <w:rPr>
                <w:bCs/>
                <w:sz w:val="20"/>
                <w:szCs w:val="20"/>
              </w:rPr>
              <w:t>, раз</w:t>
            </w:r>
          </w:p>
        </w:tc>
        <w:tc>
          <w:tcPr>
            <w:tcW w:w="1474" w:type="dxa"/>
            <w:vAlign w:val="center"/>
          </w:tcPr>
          <w:p w:rsidR="00B729AC" w:rsidRPr="00522A2D" w:rsidRDefault="00B729AC" w:rsidP="00522A2D">
            <w:pPr>
              <w:rPr>
                <w:bCs/>
                <w:sz w:val="20"/>
                <w:szCs w:val="20"/>
              </w:rPr>
            </w:pPr>
            <w:r w:rsidRPr="00522A2D">
              <w:rPr>
                <w:bCs/>
                <w:sz w:val="20"/>
                <w:szCs w:val="20"/>
              </w:rPr>
              <w:t>15,4</w:t>
            </w:r>
          </w:p>
        </w:tc>
        <w:tc>
          <w:tcPr>
            <w:tcW w:w="1522" w:type="dxa"/>
            <w:vAlign w:val="center"/>
          </w:tcPr>
          <w:p w:rsidR="00B729AC" w:rsidRPr="00522A2D" w:rsidRDefault="00B729AC" w:rsidP="00522A2D">
            <w:pPr>
              <w:rPr>
                <w:bCs/>
                <w:sz w:val="20"/>
                <w:szCs w:val="20"/>
              </w:rPr>
            </w:pPr>
            <w:r w:rsidRPr="00522A2D">
              <w:rPr>
                <w:bCs/>
                <w:sz w:val="20"/>
                <w:szCs w:val="20"/>
              </w:rPr>
              <w:t>11,9</w:t>
            </w:r>
          </w:p>
        </w:tc>
        <w:tc>
          <w:tcPr>
            <w:tcW w:w="1387" w:type="dxa"/>
            <w:vAlign w:val="center"/>
          </w:tcPr>
          <w:p w:rsidR="00B729AC" w:rsidRPr="00522A2D" w:rsidRDefault="00B729AC" w:rsidP="00522A2D">
            <w:pPr>
              <w:rPr>
                <w:sz w:val="20"/>
                <w:szCs w:val="20"/>
              </w:rPr>
            </w:pPr>
            <w:r w:rsidRPr="00522A2D">
              <w:rPr>
                <w:sz w:val="20"/>
                <w:szCs w:val="20"/>
              </w:rPr>
              <w:t>214,62</w:t>
            </w:r>
          </w:p>
        </w:tc>
      </w:tr>
      <w:tr w:rsidR="00B729AC" w:rsidRPr="00522A2D" w:rsidTr="00522A2D">
        <w:trPr>
          <w:trHeight w:val="436"/>
          <w:jc w:val="center"/>
        </w:trPr>
        <w:tc>
          <w:tcPr>
            <w:tcW w:w="4499" w:type="dxa"/>
          </w:tcPr>
          <w:p w:rsidR="00B729AC" w:rsidRPr="00522A2D" w:rsidRDefault="00B729AC" w:rsidP="00522A2D">
            <w:pPr>
              <w:rPr>
                <w:bCs/>
                <w:sz w:val="20"/>
                <w:szCs w:val="20"/>
              </w:rPr>
            </w:pPr>
            <w:r w:rsidRPr="00522A2D">
              <w:rPr>
                <w:bCs/>
                <w:sz w:val="20"/>
                <w:szCs w:val="20"/>
              </w:rPr>
              <w:t>9.Средний срок оборота дебиторской задолженности, в днях</w:t>
            </w:r>
          </w:p>
        </w:tc>
        <w:tc>
          <w:tcPr>
            <w:tcW w:w="1474" w:type="dxa"/>
            <w:vAlign w:val="center"/>
          </w:tcPr>
          <w:p w:rsidR="00B729AC" w:rsidRPr="00522A2D" w:rsidRDefault="00B729AC" w:rsidP="00522A2D">
            <w:pPr>
              <w:rPr>
                <w:bCs/>
                <w:sz w:val="20"/>
                <w:szCs w:val="20"/>
              </w:rPr>
            </w:pPr>
            <w:r w:rsidRPr="00522A2D">
              <w:rPr>
                <w:bCs/>
                <w:sz w:val="20"/>
                <w:szCs w:val="20"/>
              </w:rPr>
              <w:t>10</w:t>
            </w:r>
          </w:p>
        </w:tc>
        <w:tc>
          <w:tcPr>
            <w:tcW w:w="1522" w:type="dxa"/>
            <w:vAlign w:val="center"/>
          </w:tcPr>
          <w:p w:rsidR="00B729AC" w:rsidRPr="00522A2D" w:rsidRDefault="00B729AC" w:rsidP="00522A2D">
            <w:pPr>
              <w:rPr>
                <w:bCs/>
                <w:sz w:val="20"/>
                <w:szCs w:val="20"/>
              </w:rPr>
            </w:pPr>
            <w:r w:rsidRPr="00522A2D">
              <w:rPr>
                <w:bCs/>
                <w:sz w:val="20"/>
                <w:szCs w:val="20"/>
              </w:rPr>
              <w:t>24</w:t>
            </w:r>
          </w:p>
        </w:tc>
        <w:tc>
          <w:tcPr>
            <w:tcW w:w="1387" w:type="dxa"/>
            <w:vAlign w:val="center"/>
          </w:tcPr>
          <w:p w:rsidR="00B729AC" w:rsidRPr="00522A2D" w:rsidRDefault="00B729AC" w:rsidP="00522A2D">
            <w:pPr>
              <w:rPr>
                <w:sz w:val="20"/>
                <w:szCs w:val="20"/>
              </w:rPr>
            </w:pPr>
            <w:r w:rsidRPr="00522A2D">
              <w:rPr>
                <w:sz w:val="20"/>
                <w:szCs w:val="20"/>
              </w:rPr>
              <w:t>2,88</w:t>
            </w:r>
          </w:p>
        </w:tc>
      </w:tr>
      <w:tr w:rsidR="00B729AC" w:rsidRPr="00522A2D" w:rsidTr="00522A2D">
        <w:trPr>
          <w:trHeight w:val="450"/>
          <w:jc w:val="center"/>
        </w:trPr>
        <w:tc>
          <w:tcPr>
            <w:tcW w:w="4499" w:type="dxa"/>
          </w:tcPr>
          <w:p w:rsidR="00B729AC" w:rsidRPr="00522A2D" w:rsidRDefault="00B729AC" w:rsidP="00522A2D">
            <w:pPr>
              <w:rPr>
                <w:bCs/>
                <w:sz w:val="20"/>
                <w:szCs w:val="20"/>
              </w:rPr>
            </w:pPr>
            <w:r w:rsidRPr="00522A2D">
              <w:rPr>
                <w:bCs/>
                <w:sz w:val="20"/>
                <w:szCs w:val="20"/>
              </w:rPr>
              <w:t>11.Средний срок оборота кредиторской задолженности, в днях</w:t>
            </w:r>
          </w:p>
        </w:tc>
        <w:tc>
          <w:tcPr>
            <w:tcW w:w="1474" w:type="dxa"/>
            <w:vAlign w:val="center"/>
          </w:tcPr>
          <w:p w:rsidR="00B729AC" w:rsidRPr="00522A2D" w:rsidRDefault="00B729AC" w:rsidP="00522A2D">
            <w:pPr>
              <w:rPr>
                <w:bCs/>
                <w:sz w:val="20"/>
                <w:szCs w:val="20"/>
              </w:rPr>
            </w:pPr>
            <w:r w:rsidRPr="00522A2D">
              <w:rPr>
                <w:bCs/>
                <w:sz w:val="20"/>
                <w:szCs w:val="20"/>
              </w:rPr>
              <w:t>7</w:t>
            </w:r>
          </w:p>
        </w:tc>
        <w:tc>
          <w:tcPr>
            <w:tcW w:w="1522" w:type="dxa"/>
            <w:vAlign w:val="center"/>
          </w:tcPr>
          <w:p w:rsidR="00B729AC" w:rsidRPr="00522A2D" w:rsidRDefault="00B729AC" w:rsidP="00522A2D">
            <w:pPr>
              <w:rPr>
                <w:bCs/>
                <w:sz w:val="20"/>
                <w:szCs w:val="20"/>
              </w:rPr>
            </w:pPr>
            <w:r w:rsidRPr="00522A2D">
              <w:rPr>
                <w:bCs/>
                <w:sz w:val="20"/>
                <w:szCs w:val="20"/>
              </w:rPr>
              <w:t>15</w:t>
            </w:r>
          </w:p>
        </w:tc>
        <w:tc>
          <w:tcPr>
            <w:tcW w:w="1387" w:type="dxa"/>
            <w:vAlign w:val="center"/>
          </w:tcPr>
          <w:p w:rsidR="00B729AC" w:rsidRPr="00522A2D" w:rsidRDefault="00B729AC" w:rsidP="00522A2D">
            <w:pPr>
              <w:rPr>
                <w:sz w:val="20"/>
                <w:szCs w:val="20"/>
              </w:rPr>
            </w:pPr>
            <w:r w:rsidRPr="00522A2D">
              <w:rPr>
                <w:sz w:val="20"/>
                <w:szCs w:val="20"/>
              </w:rPr>
              <w:t>1,67</w:t>
            </w:r>
          </w:p>
        </w:tc>
      </w:tr>
      <w:tr w:rsidR="00B729AC" w:rsidRPr="00522A2D" w:rsidTr="00522A2D">
        <w:trPr>
          <w:trHeight w:val="218"/>
          <w:jc w:val="center"/>
        </w:trPr>
        <w:tc>
          <w:tcPr>
            <w:tcW w:w="4499" w:type="dxa"/>
          </w:tcPr>
          <w:p w:rsidR="00B729AC" w:rsidRPr="00522A2D" w:rsidRDefault="00B729AC" w:rsidP="00522A2D">
            <w:pPr>
              <w:rPr>
                <w:bCs/>
                <w:sz w:val="20"/>
                <w:szCs w:val="20"/>
              </w:rPr>
            </w:pPr>
            <w:r w:rsidRPr="00522A2D">
              <w:rPr>
                <w:bCs/>
                <w:sz w:val="20"/>
                <w:szCs w:val="20"/>
              </w:rPr>
              <w:t>12.Оборачиваемость собственного капитала</w:t>
            </w:r>
          </w:p>
        </w:tc>
        <w:tc>
          <w:tcPr>
            <w:tcW w:w="1474" w:type="dxa"/>
            <w:vAlign w:val="center"/>
          </w:tcPr>
          <w:p w:rsidR="00B729AC" w:rsidRPr="00522A2D" w:rsidRDefault="00B729AC" w:rsidP="00522A2D">
            <w:pPr>
              <w:rPr>
                <w:bCs/>
                <w:sz w:val="20"/>
                <w:szCs w:val="20"/>
              </w:rPr>
            </w:pPr>
            <w:r w:rsidRPr="00522A2D">
              <w:rPr>
                <w:bCs/>
                <w:sz w:val="20"/>
                <w:szCs w:val="20"/>
              </w:rPr>
              <w:t>1,8</w:t>
            </w:r>
          </w:p>
        </w:tc>
        <w:tc>
          <w:tcPr>
            <w:tcW w:w="1522" w:type="dxa"/>
            <w:vAlign w:val="center"/>
          </w:tcPr>
          <w:p w:rsidR="00B729AC" w:rsidRPr="00522A2D" w:rsidRDefault="00B729AC" w:rsidP="00522A2D">
            <w:pPr>
              <w:rPr>
                <w:bCs/>
                <w:sz w:val="20"/>
                <w:szCs w:val="20"/>
              </w:rPr>
            </w:pPr>
            <w:r w:rsidRPr="00522A2D">
              <w:rPr>
                <w:bCs/>
                <w:sz w:val="20"/>
                <w:szCs w:val="20"/>
              </w:rPr>
              <w:t>2,4</w:t>
            </w:r>
          </w:p>
        </w:tc>
        <w:tc>
          <w:tcPr>
            <w:tcW w:w="1387" w:type="dxa"/>
            <w:vAlign w:val="center"/>
          </w:tcPr>
          <w:p w:rsidR="00B729AC" w:rsidRPr="00522A2D" w:rsidRDefault="00B729AC" w:rsidP="00522A2D">
            <w:pPr>
              <w:rPr>
                <w:sz w:val="20"/>
                <w:szCs w:val="20"/>
              </w:rPr>
            </w:pPr>
            <w:r w:rsidRPr="00522A2D">
              <w:rPr>
                <w:sz w:val="20"/>
                <w:szCs w:val="20"/>
              </w:rPr>
              <w:t>124,90</w:t>
            </w:r>
          </w:p>
        </w:tc>
      </w:tr>
    </w:tbl>
    <w:p w:rsidR="00E276FD" w:rsidRPr="00617C26" w:rsidRDefault="00E276FD" w:rsidP="00617C26">
      <w:pPr>
        <w:spacing w:line="360" w:lineRule="auto"/>
        <w:ind w:firstLine="709"/>
        <w:jc w:val="both"/>
      </w:pPr>
    </w:p>
    <w:p w:rsidR="003879EC" w:rsidRPr="00617C26" w:rsidRDefault="003879EC" w:rsidP="00617C26">
      <w:pPr>
        <w:spacing w:line="360" w:lineRule="auto"/>
        <w:ind w:firstLine="709"/>
        <w:jc w:val="both"/>
      </w:pPr>
      <w:r w:rsidRPr="00617C26">
        <w:t xml:space="preserve">Из таблицы видно резкое возрастание рентабельности продаж по состоянию на начало </w:t>
      </w:r>
      <w:smartTag w:uri="urn:schemas-microsoft-com:office:smarttags" w:element="metricconverter">
        <w:smartTagPr>
          <w:attr w:name="ProductID" w:val="2005 г"/>
        </w:smartTagPr>
        <w:r w:rsidRPr="00617C26">
          <w:t>2005 г</w:t>
        </w:r>
      </w:smartTag>
      <w:r w:rsidRPr="00617C26">
        <w:t>., затем такое же резкое снижение. Рентабельность внеоборотных активов и собственного каптала снижалась. Положительной тенденцией является ускорение оборачиваемости материальных оборотных средств, резкое увеличение оборачиваемости готовой продукции. Сокращаются сроки оборота дебиторской и кредиторской задолженностей</w:t>
      </w:r>
      <w:r w:rsidR="0048254F" w:rsidRPr="00617C26">
        <w:t xml:space="preserve">, ускоряется оборачиваемость собственного капитала. </w:t>
      </w:r>
    </w:p>
    <w:p w:rsidR="004A2D08" w:rsidRPr="00617C26" w:rsidRDefault="0048254F" w:rsidP="00617C26">
      <w:pPr>
        <w:spacing w:line="360" w:lineRule="auto"/>
        <w:ind w:firstLine="709"/>
        <w:jc w:val="both"/>
      </w:pPr>
      <w:r w:rsidRPr="00617C26">
        <w:t xml:space="preserve">В таблице </w:t>
      </w:r>
      <w:r w:rsidR="00E22D7B" w:rsidRPr="00617C26">
        <w:t>6</w:t>
      </w:r>
      <w:r w:rsidRPr="00617C26">
        <w:t xml:space="preserve"> представлены показатели ликвидности.</w:t>
      </w:r>
    </w:p>
    <w:p w:rsidR="00B729AC" w:rsidRPr="00617C26" w:rsidRDefault="00FD3EC3" w:rsidP="00617C26">
      <w:pPr>
        <w:spacing w:line="360" w:lineRule="auto"/>
        <w:ind w:firstLine="709"/>
        <w:jc w:val="both"/>
      </w:pPr>
      <w:r w:rsidRPr="00617C26">
        <w:t xml:space="preserve">Таблица </w:t>
      </w:r>
      <w:r w:rsidR="00E22D7B" w:rsidRPr="00617C26">
        <w:t>6</w:t>
      </w:r>
      <w:r w:rsidRPr="00617C26">
        <w:t>.</w:t>
      </w:r>
    </w:p>
    <w:p w:rsidR="004A2D08" w:rsidRPr="00617C26" w:rsidRDefault="00FD3EC3" w:rsidP="00617C26">
      <w:pPr>
        <w:spacing w:line="360" w:lineRule="auto"/>
        <w:ind w:firstLine="709"/>
        <w:jc w:val="both"/>
      </w:pPr>
      <w:r w:rsidRPr="00617C26">
        <w:t>Анализ ликвидности</w:t>
      </w:r>
    </w:p>
    <w:tbl>
      <w:tblPr>
        <w:tblW w:w="8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35"/>
        <w:gridCol w:w="1489"/>
        <w:gridCol w:w="1489"/>
        <w:gridCol w:w="1489"/>
      </w:tblGrid>
      <w:tr w:rsidR="00B729AC" w:rsidRPr="00522A2D" w:rsidTr="00522A2D">
        <w:trPr>
          <w:trHeight w:val="258"/>
          <w:jc w:val="center"/>
        </w:trPr>
        <w:tc>
          <w:tcPr>
            <w:tcW w:w="4235" w:type="dxa"/>
          </w:tcPr>
          <w:p w:rsidR="00B729AC" w:rsidRPr="00522A2D" w:rsidRDefault="00FD3EC3" w:rsidP="00522A2D">
            <w:pPr>
              <w:rPr>
                <w:sz w:val="20"/>
                <w:szCs w:val="20"/>
              </w:rPr>
            </w:pPr>
            <w:r w:rsidRPr="00522A2D">
              <w:rPr>
                <w:sz w:val="20"/>
                <w:szCs w:val="20"/>
              </w:rPr>
              <w:t>К</w:t>
            </w:r>
            <w:r w:rsidR="00B729AC" w:rsidRPr="00522A2D">
              <w:rPr>
                <w:sz w:val="20"/>
                <w:szCs w:val="20"/>
              </w:rPr>
              <w:t>оэффициенты ликвидности</w:t>
            </w:r>
          </w:p>
        </w:tc>
        <w:tc>
          <w:tcPr>
            <w:tcW w:w="1489" w:type="dxa"/>
            <w:vAlign w:val="center"/>
          </w:tcPr>
          <w:p w:rsidR="00B729AC" w:rsidRPr="00522A2D" w:rsidRDefault="00B729AC" w:rsidP="00522A2D">
            <w:pPr>
              <w:rPr>
                <w:bCs/>
                <w:sz w:val="20"/>
                <w:szCs w:val="20"/>
              </w:rPr>
            </w:pPr>
            <w:smartTag w:uri="urn:schemas-microsoft-com:office:smarttags" w:element="date">
              <w:smartTagPr>
                <w:attr w:name="ls" w:val="trans"/>
                <w:attr w:name="Month" w:val="01"/>
                <w:attr w:name="Day" w:val="01"/>
                <w:attr w:name="Year" w:val="2004"/>
              </w:smartTagPr>
              <w:r w:rsidRPr="00522A2D">
                <w:rPr>
                  <w:bCs/>
                  <w:sz w:val="20"/>
                  <w:szCs w:val="20"/>
                </w:rPr>
                <w:t>01.01.2004</w:t>
              </w:r>
            </w:smartTag>
          </w:p>
        </w:tc>
        <w:tc>
          <w:tcPr>
            <w:tcW w:w="1489" w:type="dxa"/>
            <w:vAlign w:val="center"/>
          </w:tcPr>
          <w:p w:rsidR="00B729AC" w:rsidRPr="00522A2D" w:rsidRDefault="00B729AC" w:rsidP="00522A2D">
            <w:pPr>
              <w:rPr>
                <w:bCs/>
                <w:sz w:val="20"/>
                <w:szCs w:val="20"/>
              </w:rPr>
            </w:pPr>
            <w:smartTag w:uri="urn:schemas-microsoft-com:office:smarttags" w:element="date">
              <w:smartTagPr>
                <w:attr w:name="ls" w:val="trans"/>
                <w:attr w:name="Month" w:val="01"/>
                <w:attr w:name="Day" w:val="01"/>
                <w:attr w:name="Year" w:val="2005"/>
              </w:smartTagPr>
              <w:r w:rsidRPr="00522A2D">
                <w:rPr>
                  <w:bCs/>
                  <w:sz w:val="20"/>
                  <w:szCs w:val="20"/>
                </w:rPr>
                <w:t>01.01.2005</w:t>
              </w:r>
            </w:smartTag>
          </w:p>
        </w:tc>
        <w:tc>
          <w:tcPr>
            <w:tcW w:w="1489" w:type="dxa"/>
            <w:vAlign w:val="center"/>
          </w:tcPr>
          <w:p w:rsidR="00B729AC" w:rsidRPr="00522A2D" w:rsidRDefault="00B729AC" w:rsidP="00522A2D">
            <w:pPr>
              <w:rPr>
                <w:bCs/>
                <w:sz w:val="20"/>
                <w:szCs w:val="20"/>
              </w:rPr>
            </w:pPr>
            <w:smartTag w:uri="urn:schemas-microsoft-com:office:smarttags" w:element="date">
              <w:smartTagPr>
                <w:attr w:name="ls" w:val="trans"/>
                <w:attr w:name="Month" w:val="01"/>
                <w:attr w:name="Day" w:val="01"/>
                <w:attr w:name="Year" w:val="2006"/>
              </w:smartTagPr>
              <w:r w:rsidRPr="00522A2D">
                <w:rPr>
                  <w:bCs/>
                  <w:sz w:val="20"/>
                  <w:szCs w:val="20"/>
                </w:rPr>
                <w:t>01.01.2006</w:t>
              </w:r>
            </w:smartTag>
          </w:p>
        </w:tc>
      </w:tr>
      <w:tr w:rsidR="00B729AC" w:rsidRPr="00522A2D" w:rsidTr="00522A2D">
        <w:trPr>
          <w:trHeight w:val="258"/>
          <w:jc w:val="center"/>
        </w:trPr>
        <w:tc>
          <w:tcPr>
            <w:tcW w:w="4235" w:type="dxa"/>
          </w:tcPr>
          <w:p w:rsidR="00B729AC" w:rsidRPr="00522A2D" w:rsidRDefault="00FD3EC3" w:rsidP="00522A2D">
            <w:pPr>
              <w:rPr>
                <w:sz w:val="20"/>
                <w:szCs w:val="20"/>
              </w:rPr>
            </w:pPr>
            <w:r w:rsidRPr="00522A2D">
              <w:rPr>
                <w:sz w:val="20"/>
                <w:szCs w:val="20"/>
              </w:rPr>
              <w:t>К</w:t>
            </w:r>
            <w:r w:rsidR="00B729AC" w:rsidRPr="00522A2D">
              <w:rPr>
                <w:sz w:val="20"/>
                <w:szCs w:val="20"/>
              </w:rPr>
              <w:t>оэффициент текущей</w:t>
            </w:r>
            <w:r w:rsidRPr="00522A2D">
              <w:rPr>
                <w:sz w:val="20"/>
                <w:szCs w:val="20"/>
              </w:rPr>
              <w:t xml:space="preserve"> </w:t>
            </w:r>
            <w:r w:rsidR="00B729AC" w:rsidRPr="00522A2D">
              <w:rPr>
                <w:sz w:val="20"/>
                <w:szCs w:val="20"/>
              </w:rPr>
              <w:t>ликвидности</w:t>
            </w:r>
          </w:p>
        </w:tc>
        <w:tc>
          <w:tcPr>
            <w:tcW w:w="1489" w:type="dxa"/>
          </w:tcPr>
          <w:p w:rsidR="00B729AC" w:rsidRPr="00522A2D" w:rsidRDefault="00B729AC" w:rsidP="00522A2D">
            <w:pPr>
              <w:rPr>
                <w:sz w:val="20"/>
                <w:szCs w:val="20"/>
              </w:rPr>
            </w:pPr>
            <w:r w:rsidRPr="00522A2D">
              <w:rPr>
                <w:sz w:val="20"/>
                <w:szCs w:val="20"/>
              </w:rPr>
              <w:t>3,77</w:t>
            </w:r>
          </w:p>
        </w:tc>
        <w:tc>
          <w:tcPr>
            <w:tcW w:w="1489" w:type="dxa"/>
          </w:tcPr>
          <w:p w:rsidR="00B729AC" w:rsidRPr="00522A2D" w:rsidRDefault="00B729AC" w:rsidP="00522A2D">
            <w:pPr>
              <w:rPr>
                <w:sz w:val="20"/>
                <w:szCs w:val="20"/>
              </w:rPr>
            </w:pPr>
            <w:r w:rsidRPr="00522A2D">
              <w:rPr>
                <w:sz w:val="20"/>
                <w:szCs w:val="20"/>
              </w:rPr>
              <w:t>1,9</w:t>
            </w:r>
          </w:p>
        </w:tc>
        <w:tc>
          <w:tcPr>
            <w:tcW w:w="1489" w:type="dxa"/>
          </w:tcPr>
          <w:p w:rsidR="00B729AC" w:rsidRPr="00522A2D" w:rsidRDefault="00B729AC" w:rsidP="00522A2D">
            <w:pPr>
              <w:rPr>
                <w:sz w:val="20"/>
                <w:szCs w:val="20"/>
              </w:rPr>
            </w:pPr>
            <w:r w:rsidRPr="00522A2D">
              <w:rPr>
                <w:sz w:val="20"/>
                <w:szCs w:val="20"/>
              </w:rPr>
              <w:t>1,4</w:t>
            </w:r>
          </w:p>
        </w:tc>
      </w:tr>
      <w:tr w:rsidR="00B729AC" w:rsidRPr="00522A2D" w:rsidTr="00522A2D">
        <w:trPr>
          <w:trHeight w:val="258"/>
          <w:jc w:val="center"/>
        </w:trPr>
        <w:tc>
          <w:tcPr>
            <w:tcW w:w="4235" w:type="dxa"/>
          </w:tcPr>
          <w:p w:rsidR="00B729AC" w:rsidRPr="00522A2D" w:rsidRDefault="00FD3EC3" w:rsidP="00522A2D">
            <w:pPr>
              <w:rPr>
                <w:sz w:val="20"/>
                <w:szCs w:val="20"/>
              </w:rPr>
            </w:pPr>
            <w:r w:rsidRPr="00522A2D">
              <w:rPr>
                <w:sz w:val="20"/>
                <w:szCs w:val="20"/>
              </w:rPr>
              <w:t>К</w:t>
            </w:r>
            <w:r w:rsidR="00B729AC" w:rsidRPr="00522A2D">
              <w:rPr>
                <w:sz w:val="20"/>
                <w:szCs w:val="20"/>
              </w:rPr>
              <w:t>оэффициент абсолютной</w:t>
            </w:r>
            <w:r w:rsidRPr="00522A2D">
              <w:rPr>
                <w:sz w:val="20"/>
                <w:szCs w:val="20"/>
              </w:rPr>
              <w:t xml:space="preserve"> </w:t>
            </w:r>
            <w:r w:rsidR="00B729AC" w:rsidRPr="00522A2D">
              <w:rPr>
                <w:sz w:val="20"/>
                <w:szCs w:val="20"/>
              </w:rPr>
              <w:t>ликвидности</w:t>
            </w:r>
          </w:p>
        </w:tc>
        <w:tc>
          <w:tcPr>
            <w:tcW w:w="1489" w:type="dxa"/>
          </w:tcPr>
          <w:p w:rsidR="00B729AC" w:rsidRPr="00522A2D" w:rsidRDefault="00B729AC" w:rsidP="00522A2D">
            <w:pPr>
              <w:rPr>
                <w:sz w:val="20"/>
                <w:szCs w:val="20"/>
              </w:rPr>
            </w:pPr>
            <w:r w:rsidRPr="00522A2D">
              <w:rPr>
                <w:sz w:val="20"/>
                <w:szCs w:val="20"/>
              </w:rPr>
              <w:t>0,003</w:t>
            </w:r>
          </w:p>
        </w:tc>
        <w:tc>
          <w:tcPr>
            <w:tcW w:w="1489" w:type="dxa"/>
          </w:tcPr>
          <w:p w:rsidR="00B729AC" w:rsidRPr="00522A2D" w:rsidRDefault="00B729AC" w:rsidP="00522A2D">
            <w:pPr>
              <w:rPr>
                <w:sz w:val="20"/>
                <w:szCs w:val="20"/>
              </w:rPr>
            </w:pPr>
            <w:r w:rsidRPr="00522A2D">
              <w:rPr>
                <w:sz w:val="20"/>
                <w:szCs w:val="20"/>
              </w:rPr>
              <w:t>0,42</w:t>
            </w:r>
          </w:p>
        </w:tc>
        <w:tc>
          <w:tcPr>
            <w:tcW w:w="1489" w:type="dxa"/>
          </w:tcPr>
          <w:p w:rsidR="00B729AC" w:rsidRPr="00522A2D" w:rsidRDefault="00B729AC" w:rsidP="00522A2D">
            <w:pPr>
              <w:rPr>
                <w:sz w:val="20"/>
                <w:szCs w:val="20"/>
              </w:rPr>
            </w:pPr>
            <w:r w:rsidRPr="00522A2D">
              <w:rPr>
                <w:sz w:val="20"/>
                <w:szCs w:val="20"/>
              </w:rPr>
              <w:t>0,002</w:t>
            </w:r>
          </w:p>
        </w:tc>
      </w:tr>
    </w:tbl>
    <w:p w:rsidR="0048254F" w:rsidRPr="00617C26" w:rsidRDefault="0048254F" w:rsidP="00617C26">
      <w:pPr>
        <w:spacing w:line="360" w:lineRule="auto"/>
        <w:ind w:firstLine="709"/>
        <w:jc w:val="both"/>
      </w:pPr>
    </w:p>
    <w:p w:rsidR="004A2D08" w:rsidRPr="00617C26" w:rsidRDefault="0048254F" w:rsidP="00617C26">
      <w:pPr>
        <w:spacing w:line="360" w:lineRule="auto"/>
        <w:ind w:firstLine="709"/>
        <w:jc w:val="both"/>
      </w:pPr>
      <w:r w:rsidRPr="00617C26">
        <w:t>На конец анализируемого периода показатели ликвидности ниже нормы (2 для текущей ликвидности и 0,2-0,7 для абсолютной ликвидности).</w:t>
      </w:r>
    </w:p>
    <w:p w:rsidR="0048254F" w:rsidRPr="00617C26" w:rsidRDefault="0048254F" w:rsidP="00617C26">
      <w:pPr>
        <w:spacing w:line="360" w:lineRule="auto"/>
        <w:ind w:firstLine="709"/>
        <w:jc w:val="both"/>
      </w:pPr>
      <w:r w:rsidRPr="00617C26">
        <w:t xml:space="preserve">В таблице </w:t>
      </w:r>
      <w:r w:rsidR="00E22D7B" w:rsidRPr="00617C26">
        <w:t>7</w:t>
      </w:r>
      <w:r w:rsidRPr="00617C26">
        <w:t xml:space="preserve"> анализируется соотношение собственного и заемного капитала.</w:t>
      </w:r>
    </w:p>
    <w:p w:rsidR="004A2D08" w:rsidRPr="00617C26" w:rsidRDefault="00FD3EC3" w:rsidP="00617C26">
      <w:pPr>
        <w:spacing w:line="360" w:lineRule="auto"/>
        <w:ind w:firstLine="709"/>
        <w:jc w:val="both"/>
      </w:pPr>
      <w:r w:rsidRPr="00617C26">
        <w:t xml:space="preserve">Таблица </w:t>
      </w:r>
      <w:r w:rsidR="00E22D7B" w:rsidRPr="00617C26">
        <w:t>7</w:t>
      </w:r>
      <w:r w:rsidRPr="00617C26">
        <w:t>.</w:t>
      </w:r>
    </w:p>
    <w:p w:rsidR="00FD3EC3" w:rsidRPr="00617C26" w:rsidRDefault="00FD3EC3" w:rsidP="00617C26">
      <w:pPr>
        <w:spacing w:line="360" w:lineRule="auto"/>
        <w:ind w:firstLine="709"/>
        <w:jc w:val="both"/>
      </w:pPr>
      <w:r w:rsidRPr="00617C26">
        <w:t>Анализ эффективности использования заемного капитала</w:t>
      </w:r>
    </w:p>
    <w:tbl>
      <w:tblPr>
        <w:tblW w:w="89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367"/>
        <w:gridCol w:w="1535"/>
        <w:gridCol w:w="1535"/>
        <w:gridCol w:w="1535"/>
      </w:tblGrid>
      <w:tr w:rsidR="00B729AC" w:rsidRPr="00522A2D" w:rsidTr="00522A2D">
        <w:trPr>
          <w:trHeight w:val="233"/>
          <w:jc w:val="center"/>
        </w:trPr>
        <w:tc>
          <w:tcPr>
            <w:tcW w:w="4367" w:type="dxa"/>
          </w:tcPr>
          <w:p w:rsidR="00B729AC" w:rsidRPr="00522A2D" w:rsidRDefault="00FD3EC3" w:rsidP="00522A2D">
            <w:pPr>
              <w:rPr>
                <w:sz w:val="20"/>
                <w:szCs w:val="20"/>
              </w:rPr>
            </w:pPr>
            <w:r w:rsidRPr="00522A2D">
              <w:rPr>
                <w:sz w:val="20"/>
                <w:szCs w:val="20"/>
              </w:rPr>
              <w:t>К</w:t>
            </w:r>
            <w:r w:rsidR="00B729AC" w:rsidRPr="00522A2D">
              <w:rPr>
                <w:sz w:val="20"/>
                <w:szCs w:val="20"/>
              </w:rPr>
              <w:t xml:space="preserve">оэффициенты </w:t>
            </w:r>
          </w:p>
        </w:tc>
        <w:tc>
          <w:tcPr>
            <w:tcW w:w="1535" w:type="dxa"/>
            <w:vAlign w:val="center"/>
          </w:tcPr>
          <w:p w:rsidR="00B729AC" w:rsidRPr="00522A2D" w:rsidRDefault="00B729AC" w:rsidP="00522A2D">
            <w:pPr>
              <w:rPr>
                <w:bCs/>
                <w:sz w:val="20"/>
                <w:szCs w:val="20"/>
              </w:rPr>
            </w:pPr>
            <w:smartTag w:uri="urn:schemas-microsoft-com:office:smarttags" w:element="date">
              <w:smartTagPr>
                <w:attr w:name="ls" w:val="trans"/>
                <w:attr w:name="Month" w:val="01"/>
                <w:attr w:name="Day" w:val="01"/>
                <w:attr w:name="Year" w:val="2004"/>
              </w:smartTagPr>
              <w:r w:rsidRPr="00522A2D">
                <w:rPr>
                  <w:bCs/>
                  <w:sz w:val="20"/>
                  <w:szCs w:val="20"/>
                </w:rPr>
                <w:t>01.01.2004</w:t>
              </w:r>
            </w:smartTag>
          </w:p>
        </w:tc>
        <w:tc>
          <w:tcPr>
            <w:tcW w:w="1535" w:type="dxa"/>
            <w:vAlign w:val="center"/>
          </w:tcPr>
          <w:p w:rsidR="00B729AC" w:rsidRPr="00522A2D" w:rsidRDefault="00B729AC" w:rsidP="00522A2D">
            <w:pPr>
              <w:rPr>
                <w:bCs/>
                <w:sz w:val="20"/>
                <w:szCs w:val="20"/>
              </w:rPr>
            </w:pPr>
            <w:smartTag w:uri="urn:schemas-microsoft-com:office:smarttags" w:element="date">
              <w:smartTagPr>
                <w:attr w:name="ls" w:val="trans"/>
                <w:attr w:name="Month" w:val="01"/>
                <w:attr w:name="Day" w:val="01"/>
                <w:attr w:name="Year" w:val="2005"/>
              </w:smartTagPr>
              <w:r w:rsidRPr="00522A2D">
                <w:rPr>
                  <w:bCs/>
                  <w:sz w:val="20"/>
                  <w:szCs w:val="20"/>
                </w:rPr>
                <w:t>01.01.2005</w:t>
              </w:r>
            </w:smartTag>
          </w:p>
        </w:tc>
        <w:tc>
          <w:tcPr>
            <w:tcW w:w="1535" w:type="dxa"/>
            <w:vAlign w:val="center"/>
          </w:tcPr>
          <w:p w:rsidR="00B729AC" w:rsidRPr="00522A2D" w:rsidRDefault="00B729AC" w:rsidP="00522A2D">
            <w:pPr>
              <w:rPr>
                <w:bCs/>
                <w:sz w:val="20"/>
                <w:szCs w:val="20"/>
              </w:rPr>
            </w:pPr>
            <w:smartTag w:uri="urn:schemas-microsoft-com:office:smarttags" w:element="date">
              <w:smartTagPr>
                <w:attr w:name="ls" w:val="trans"/>
                <w:attr w:name="Month" w:val="01"/>
                <w:attr w:name="Day" w:val="01"/>
                <w:attr w:name="Year" w:val="2006"/>
              </w:smartTagPr>
              <w:r w:rsidRPr="00522A2D">
                <w:rPr>
                  <w:bCs/>
                  <w:sz w:val="20"/>
                  <w:szCs w:val="20"/>
                </w:rPr>
                <w:t>01.01.2006</w:t>
              </w:r>
            </w:smartTag>
          </w:p>
        </w:tc>
      </w:tr>
      <w:tr w:rsidR="00B729AC" w:rsidRPr="00522A2D" w:rsidTr="00522A2D">
        <w:trPr>
          <w:trHeight w:val="466"/>
          <w:jc w:val="center"/>
        </w:trPr>
        <w:tc>
          <w:tcPr>
            <w:tcW w:w="4367" w:type="dxa"/>
          </w:tcPr>
          <w:p w:rsidR="00B729AC" w:rsidRPr="00522A2D" w:rsidRDefault="00FD3EC3" w:rsidP="00522A2D">
            <w:pPr>
              <w:rPr>
                <w:sz w:val="20"/>
                <w:szCs w:val="20"/>
              </w:rPr>
            </w:pPr>
            <w:r w:rsidRPr="00522A2D">
              <w:rPr>
                <w:sz w:val="20"/>
                <w:szCs w:val="20"/>
              </w:rPr>
              <w:t>К</w:t>
            </w:r>
            <w:r w:rsidR="00B729AC" w:rsidRPr="00522A2D">
              <w:rPr>
                <w:sz w:val="20"/>
                <w:szCs w:val="20"/>
              </w:rPr>
              <w:t>оэффициент автономии (финансовой независимости)</w:t>
            </w:r>
          </w:p>
        </w:tc>
        <w:tc>
          <w:tcPr>
            <w:tcW w:w="1535" w:type="dxa"/>
          </w:tcPr>
          <w:p w:rsidR="00B729AC" w:rsidRPr="00522A2D" w:rsidRDefault="00B729AC" w:rsidP="00522A2D">
            <w:pPr>
              <w:rPr>
                <w:sz w:val="20"/>
                <w:szCs w:val="20"/>
              </w:rPr>
            </w:pPr>
            <w:r w:rsidRPr="00522A2D">
              <w:rPr>
                <w:sz w:val="20"/>
                <w:szCs w:val="20"/>
              </w:rPr>
              <w:t>0,87</w:t>
            </w:r>
          </w:p>
        </w:tc>
        <w:tc>
          <w:tcPr>
            <w:tcW w:w="1535" w:type="dxa"/>
          </w:tcPr>
          <w:p w:rsidR="00B729AC" w:rsidRPr="00522A2D" w:rsidRDefault="00B729AC" w:rsidP="00522A2D">
            <w:pPr>
              <w:rPr>
                <w:sz w:val="20"/>
                <w:szCs w:val="20"/>
              </w:rPr>
            </w:pPr>
            <w:r w:rsidRPr="00522A2D">
              <w:rPr>
                <w:sz w:val="20"/>
                <w:szCs w:val="20"/>
              </w:rPr>
              <w:t>0,5</w:t>
            </w:r>
          </w:p>
        </w:tc>
        <w:tc>
          <w:tcPr>
            <w:tcW w:w="1535" w:type="dxa"/>
          </w:tcPr>
          <w:p w:rsidR="00B729AC" w:rsidRPr="00522A2D" w:rsidRDefault="00B729AC" w:rsidP="00522A2D">
            <w:pPr>
              <w:rPr>
                <w:sz w:val="20"/>
                <w:szCs w:val="20"/>
              </w:rPr>
            </w:pPr>
            <w:r w:rsidRPr="00522A2D">
              <w:rPr>
                <w:sz w:val="20"/>
                <w:szCs w:val="20"/>
              </w:rPr>
              <w:t>0,23</w:t>
            </w:r>
          </w:p>
        </w:tc>
      </w:tr>
      <w:tr w:rsidR="00B729AC" w:rsidRPr="00522A2D" w:rsidTr="00522A2D">
        <w:trPr>
          <w:trHeight w:val="481"/>
          <w:jc w:val="center"/>
        </w:trPr>
        <w:tc>
          <w:tcPr>
            <w:tcW w:w="4367" w:type="dxa"/>
          </w:tcPr>
          <w:p w:rsidR="00B729AC" w:rsidRPr="00522A2D" w:rsidRDefault="00FD3EC3" w:rsidP="00522A2D">
            <w:pPr>
              <w:rPr>
                <w:sz w:val="20"/>
                <w:szCs w:val="20"/>
              </w:rPr>
            </w:pPr>
            <w:r w:rsidRPr="00522A2D">
              <w:rPr>
                <w:sz w:val="20"/>
                <w:szCs w:val="20"/>
              </w:rPr>
              <w:t>К</w:t>
            </w:r>
            <w:r w:rsidR="00B729AC" w:rsidRPr="00522A2D">
              <w:rPr>
                <w:sz w:val="20"/>
                <w:szCs w:val="20"/>
              </w:rPr>
              <w:t>оэффициент соотношения собственных и заёмных средств</w:t>
            </w:r>
          </w:p>
        </w:tc>
        <w:tc>
          <w:tcPr>
            <w:tcW w:w="1535" w:type="dxa"/>
          </w:tcPr>
          <w:p w:rsidR="00B729AC" w:rsidRPr="00522A2D" w:rsidRDefault="00B729AC" w:rsidP="00522A2D">
            <w:pPr>
              <w:rPr>
                <w:sz w:val="20"/>
                <w:szCs w:val="20"/>
              </w:rPr>
            </w:pPr>
            <w:r w:rsidRPr="00522A2D">
              <w:rPr>
                <w:sz w:val="20"/>
                <w:szCs w:val="20"/>
              </w:rPr>
              <w:t>6,7</w:t>
            </w:r>
          </w:p>
        </w:tc>
        <w:tc>
          <w:tcPr>
            <w:tcW w:w="1535" w:type="dxa"/>
          </w:tcPr>
          <w:p w:rsidR="00B729AC" w:rsidRPr="00522A2D" w:rsidRDefault="00B729AC" w:rsidP="00522A2D">
            <w:pPr>
              <w:rPr>
                <w:sz w:val="20"/>
                <w:szCs w:val="20"/>
              </w:rPr>
            </w:pPr>
            <w:r w:rsidRPr="00522A2D">
              <w:rPr>
                <w:sz w:val="20"/>
                <w:szCs w:val="20"/>
              </w:rPr>
              <w:t>1,0</w:t>
            </w:r>
          </w:p>
        </w:tc>
        <w:tc>
          <w:tcPr>
            <w:tcW w:w="1535" w:type="dxa"/>
          </w:tcPr>
          <w:p w:rsidR="00B729AC" w:rsidRPr="00522A2D" w:rsidRDefault="00B729AC" w:rsidP="00522A2D">
            <w:pPr>
              <w:rPr>
                <w:sz w:val="20"/>
                <w:szCs w:val="20"/>
              </w:rPr>
            </w:pPr>
            <w:r w:rsidRPr="00522A2D">
              <w:rPr>
                <w:sz w:val="20"/>
                <w:szCs w:val="20"/>
              </w:rPr>
              <w:t>0,03</w:t>
            </w:r>
          </w:p>
        </w:tc>
      </w:tr>
      <w:tr w:rsidR="00FD3EC3" w:rsidRPr="00522A2D" w:rsidTr="00522A2D">
        <w:trPr>
          <w:trHeight w:val="466"/>
          <w:jc w:val="center"/>
        </w:trPr>
        <w:tc>
          <w:tcPr>
            <w:tcW w:w="4367" w:type="dxa"/>
          </w:tcPr>
          <w:p w:rsidR="00FD3EC3" w:rsidRPr="00522A2D" w:rsidRDefault="00FD3EC3" w:rsidP="00522A2D">
            <w:pPr>
              <w:rPr>
                <w:sz w:val="20"/>
                <w:szCs w:val="20"/>
              </w:rPr>
            </w:pPr>
            <w:r w:rsidRPr="00522A2D">
              <w:rPr>
                <w:sz w:val="20"/>
                <w:szCs w:val="20"/>
              </w:rPr>
              <w:t>Коэффициент обеспеченности собственными средствами</w:t>
            </w:r>
          </w:p>
        </w:tc>
        <w:tc>
          <w:tcPr>
            <w:tcW w:w="1535" w:type="dxa"/>
          </w:tcPr>
          <w:p w:rsidR="00FD3EC3" w:rsidRPr="00522A2D" w:rsidRDefault="00FD3EC3" w:rsidP="00522A2D">
            <w:pPr>
              <w:rPr>
                <w:sz w:val="20"/>
                <w:szCs w:val="20"/>
              </w:rPr>
            </w:pPr>
            <w:r w:rsidRPr="00522A2D">
              <w:rPr>
                <w:sz w:val="20"/>
                <w:szCs w:val="20"/>
              </w:rPr>
              <w:t>0,72</w:t>
            </w:r>
          </w:p>
        </w:tc>
        <w:tc>
          <w:tcPr>
            <w:tcW w:w="1535" w:type="dxa"/>
          </w:tcPr>
          <w:p w:rsidR="00FD3EC3" w:rsidRPr="00522A2D" w:rsidRDefault="00FD3EC3" w:rsidP="00522A2D">
            <w:pPr>
              <w:rPr>
                <w:sz w:val="20"/>
                <w:szCs w:val="20"/>
              </w:rPr>
            </w:pPr>
            <w:r w:rsidRPr="00522A2D">
              <w:rPr>
                <w:sz w:val="20"/>
                <w:szCs w:val="20"/>
              </w:rPr>
              <w:t>0,15</w:t>
            </w:r>
          </w:p>
        </w:tc>
        <w:tc>
          <w:tcPr>
            <w:tcW w:w="1535" w:type="dxa"/>
          </w:tcPr>
          <w:p w:rsidR="00FD3EC3" w:rsidRPr="00522A2D" w:rsidRDefault="00FD3EC3" w:rsidP="00522A2D">
            <w:pPr>
              <w:rPr>
                <w:sz w:val="20"/>
                <w:szCs w:val="20"/>
              </w:rPr>
            </w:pPr>
            <w:r w:rsidRPr="00522A2D">
              <w:rPr>
                <w:sz w:val="20"/>
                <w:szCs w:val="20"/>
              </w:rPr>
              <w:t>0,03</w:t>
            </w:r>
          </w:p>
        </w:tc>
      </w:tr>
      <w:tr w:rsidR="00FD3EC3" w:rsidRPr="00522A2D" w:rsidTr="00522A2D">
        <w:trPr>
          <w:trHeight w:val="481"/>
          <w:jc w:val="center"/>
        </w:trPr>
        <w:tc>
          <w:tcPr>
            <w:tcW w:w="4367" w:type="dxa"/>
          </w:tcPr>
          <w:p w:rsidR="00FD3EC3" w:rsidRPr="00522A2D" w:rsidRDefault="00FD3EC3" w:rsidP="00522A2D">
            <w:pPr>
              <w:rPr>
                <w:sz w:val="20"/>
                <w:szCs w:val="20"/>
              </w:rPr>
            </w:pPr>
            <w:r w:rsidRPr="00522A2D">
              <w:rPr>
                <w:sz w:val="20"/>
                <w:szCs w:val="20"/>
              </w:rPr>
              <w:t>Коэффициент маневренности собственного капитала</w:t>
            </w:r>
          </w:p>
        </w:tc>
        <w:tc>
          <w:tcPr>
            <w:tcW w:w="1535" w:type="dxa"/>
          </w:tcPr>
          <w:p w:rsidR="00FD3EC3" w:rsidRPr="00522A2D" w:rsidRDefault="00FD3EC3" w:rsidP="00522A2D">
            <w:pPr>
              <w:rPr>
                <w:sz w:val="20"/>
                <w:szCs w:val="20"/>
              </w:rPr>
            </w:pPr>
            <w:r w:rsidRPr="00522A2D">
              <w:rPr>
                <w:sz w:val="20"/>
                <w:szCs w:val="20"/>
              </w:rPr>
              <w:t>0,38</w:t>
            </w:r>
          </w:p>
        </w:tc>
        <w:tc>
          <w:tcPr>
            <w:tcW w:w="1535" w:type="dxa"/>
          </w:tcPr>
          <w:p w:rsidR="00FD3EC3" w:rsidRPr="00522A2D" w:rsidRDefault="00FD3EC3" w:rsidP="00522A2D">
            <w:pPr>
              <w:rPr>
                <w:sz w:val="20"/>
                <w:szCs w:val="20"/>
              </w:rPr>
            </w:pPr>
            <w:r w:rsidRPr="00522A2D">
              <w:rPr>
                <w:sz w:val="20"/>
                <w:szCs w:val="20"/>
              </w:rPr>
              <w:t>0,17</w:t>
            </w:r>
          </w:p>
        </w:tc>
        <w:tc>
          <w:tcPr>
            <w:tcW w:w="1535" w:type="dxa"/>
          </w:tcPr>
          <w:p w:rsidR="00FD3EC3" w:rsidRPr="00522A2D" w:rsidRDefault="00FD3EC3" w:rsidP="00522A2D">
            <w:pPr>
              <w:rPr>
                <w:sz w:val="20"/>
                <w:szCs w:val="20"/>
              </w:rPr>
            </w:pPr>
            <w:r w:rsidRPr="00522A2D">
              <w:rPr>
                <w:sz w:val="20"/>
                <w:szCs w:val="20"/>
              </w:rPr>
              <w:t>0,45</w:t>
            </w:r>
          </w:p>
        </w:tc>
      </w:tr>
    </w:tbl>
    <w:p w:rsidR="004A2D08" w:rsidRPr="00617C26" w:rsidRDefault="004A2D08" w:rsidP="00617C26">
      <w:pPr>
        <w:spacing w:line="360" w:lineRule="auto"/>
        <w:ind w:firstLine="709"/>
        <w:jc w:val="both"/>
      </w:pPr>
    </w:p>
    <w:p w:rsidR="0048254F" w:rsidRPr="00617C26" w:rsidRDefault="0048254F" w:rsidP="00617C26">
      <w:pPr>
        <w:spacing w:line="360" w:lineRule="auto"/>
        <w:ind w:firstLine="709"/>
        <w:jc w:val="both"/>
      </w:pPr>
      <w:r w:rsidRPr="00617C26">
        <w:t xml:space="preserve">Из таблицы </w:t>
      </w:r>
      <w:r w:rsidR="00E22D7B" w:rsidRPr="00617C26">
        <w:t>7</w:t>
      </w:r>
      <w:r w:rsidRPr="00617C26">
        <w:t xml:space="preserve"> видно, что организация становится более зависимой от заемного капитала, привлекает его все в больших количествах.</w:t>
      </w:r>
    </w:p>
    <w:p w:rsidR="0048254F" w:rsidRPr="00617C26" w:rsidRDefault="0048254F" w:rsidP="00617C26">
      <w:pPr>
        <w:spacing w:line="360" w:lineRule="auto"/>
        <w:ind w:firstLine="709"/>
        <w:jc w:val="both"/>
      </w:pPr>
      <w:r w:rsidRPr="00617C26">
        <w:t xml:space="preserve">В таблице </w:t>
      </w:r>
      <w:r w:rsidR="00E22D7B" w:rsidRPr="00617C26">
        <w:t>8</w:t>
      </w:r>
      <w:r w:rsidRPr="00617C26">
        <w:t xml:space="preserve"> представлена доходность различных видов деятельности ОАО «Чебоксарский речной порт. Из таблицы видно, что перевозка пассажиров и комплексное обслуживание флота, а в 2005 году еще и  оптовая торговля являются убыточными. наиболее прибыльный вид деятельности – перевозка грузов.</w:t>
      </w:r>
    </w:p>
    <w:p w:rsidR="004473D6" w:rsidRPr="00617C26" w:rsidRDefault="00FD3EC3" w:rsidP="00617C26">
      <w:pPr>
        <w:spacing w:line="360" w:lineRule="auto"/>
        <w:ind w:firstLine="709"/>
        <w:jc w:val="both"/>
      </w:pPr>
      <w:r w:rsidRPr="00617C26">
        <w:t xml:space="preserve">Таблица </w:t>
      </w:r>
      <w:r w:rsidR="00E22D7B" w:rsidRPr="00617C26">
        <w:t>8</w:t>
      </w:r>
      <w:r w:rsidRPr="00617C26">
        <w:t>.</w:t>
      </w:r>
    </w:p>
    <w:p w:rsidR="004473D6" w:rsidRPr="00617C26" w:rsidRDefault="00FD3EC3" w:rsidP="00617C26">
      <w:pPr>
        <w:spacing w:line="360" w:lineRule="auto"/>
        <w:ind w:firstLine="709"/>
        <w:jc w:val="both"/>
      </w:pPr>
      <w:r w:rsidRPr="00617C26">
        <w:t>Анализ доходности по видам деятельности</w:t>
      </w:r>
    </w:p>
    <w:tbl>
      <w:tblPr>
        <w:tblW w:w="89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709"/>
        <w:gridCol w:w="979"/>
        <w:gridCol w:w="979"/>
        <w:gridCol w:w="1143"/>
        <w:gridCol w:w="979"/>
        <w:gridCol w:w="979"/>
        <w:gridCol w:w="1143"/>
      </w:tblGrid>
      <w:tr w:rsidR="004473D6" w:rsidRPr="00522A2D" w:rsidTr="00522A2D">
        <w:trPr>
          <w:cantSplit/>
          <w:trHeight w:val="234"/>
          <w:jc w:val="center"/>
        </w:trPr>
        <w:tc>
          <w:tcPr>
            <w:tcW w:w="2709" w:type="dxa"/>
            <w:vMerge w:val="restart"/>
          </w:tcPr>
          <w:p w:rsidR="004473D6" w:rsidRPr="00522A2D" w:rsidRDefault="004473D6" w:rsidP="00522A2D">
            <w:pPr>
              <w:rPr>
                <w:sz w:val="20"/>
                <w:szCs w:val="20"/>
              </w:rPr>
            </w:pPr>
            <w:r w:rsidRPr="00522A2D">
              <w:rPr>
                <w:sz w:val="20"/>
                <w:szCs w:val="20"/>
              </w:rPr>
              <w:t>Виды деятельности</w:t>
            </w:r>
          </w:p>
          <w:p w:rsidR="004473D6" w:rsidRPr="00522A2D" w:rsidRDefault="004473D6" w:rsidP="00522A2D">
            <w:pPr>
              <w:rPr>
                <w:sz w:val="20"/>
                <w:szCs w:val="20"/>
              </w:rPr>
            </w:pPr>
          </w:p>
        </w:tc>
        <w:tc>
          <w:tcPr>
            <w:tcW w:w="3101" w:type="dxa"/>
            <w:gridSpan w:val="3"/>
          </w:tcPr>
          <w:p w:rsidR="004473D6" w:rsidRPr="00522A2D" w:rsidRDefault="004473D6" w:rsidP="00522A2D">
            <w:pPr>
              <w:rPr>
                <w:sz w:val="20"/>
                <w:szCs w:val="20"/>
              </w:rPr>
            </w:pPr>
            <w:r w:rsidRPr="00522A2D">
              <w:rPr>
                <w:sz w:val="20"/>
                <w:szCs w:val="20"/>
              </w:rPr>
              <w:t>2004 год</w:t>
            </w:r>
          </w:p>
        </w:tc>
        <w:tc>
          <w:tcPr>
            <w:tcW w:w="3101" w:type="dxa"/>
            <w:gridSpan w:val="3"/>
          </w:tcPr>
          <w:p w:rsidR="004473D6" w:rsidRPr="00522A2D" w:rsidRDefault="004473D6" w:rsidP="00522A2D">
            <w:pPr>
              <w:rPr>
                <w:sz w:val="20"/>
                <w:szCs w:val="20"/>
              </w:rPr>
            </w:pPr>
            <w:r w:rsidRPr="00522A2D">
              <w:rPr>
                <w:sz w:val="20"/>
                <w:szCs w:val="20"/>
              </w:rPr>
              <w:t>2005 год</w:t>
            </w:r>
          </w:p>
        </w:tc>
      </w:tr>
      <w:tr w:rsidR="004473D6" w:rsidRPr="00522A2D" w:rsidTr="00522A2D">
        <w:trPr>
          <w:cantSplit/>
          <w:trHeight w:val="149"/>
          <w:jc w:val="center"/>
        </w:trPr>
        <w:tc>
          <w:tcPr>
            <w:tcW w:w="2709" w:type="dxa"/>
            <w:vMerge/>
          </w:tcPr>
          <w:p w:rsidR="004473D6" w:rsidRPr="00522A2D" w:rsidRDefault="004473D6" w:rsidP="00522A2D">
            <w:pPr>
              <w:rPr>
                <w:sz w:val="20"/>
                <w:szCs w:val="20"/>
              </w:rPr>
            </w:pPr>
          </w:p>
        </w:tc>
        <w:tc>
          <w:tcPr>
            <w:tcW w:w="979" w:type="dxa"/>
          </w:tcPr>
          <w:p w:rsidR="004473D6" w:rsidRPr="00522A2D" w:rsidRDefault="004473D6" w:rsidP="00522A2D">
            <w:pPr>
              <w:rPr>
                <w:sz w:val="20"/>
                <w:szCs w:val="20"/>
              </w:rPr>
            </w:pPr>
            <w:r w:rsidRPr="00522A2D">
              <w:rPr>
                <w:sz w:val="20"/>
                <w:szCs w:val="20"/>
              </w:rPr>
              <w:t>выручка</w:t>
            </w:r>
          </w:p>
          <w:p w:rsidR="004473D6" w:rsidRPr="00522A2D" w:rsidRDefault="004473D6" w:rsidP="00522A2D">
            <w:pPr>
              <w:rPr>
                <w:sz w:val="20"/>
                <w:szCs w:val="20"/>
              </w:rPr>
            </w:pPr>
            <w:r w:rsidRPr="00522A2D">
              <w:rPr>
                <w:sz w:val="20"/>
                <w:szCs w:val="20"/>
              </w:rPr>
              <w:t>тыс.руб.</w:t>
            </w:r>
          </w:p>
        </w:tc>
        <w:tc>
          <w:tcPr>
            <w:tcW w:w="979" w:type="dxa"/>
          </w:tcPr>
          <w:p w:rsidR="004473D6" w:rsidRPr="00522A2D" w:rsidRDefault="004473D6" w:rsidP="00522A2D">
            <w:pPr>
              <w:rPr>
                <w:sz w:val="20"/>
                <w:szCs w:val="20"/>
              </w:rPr>
            </w:pPr>
            <w:r w:rsidRPr="00522A2D">
              <w:rPr>
                <w:sz w:val="20"/>
                <w:szCs w:val="20"/>
              </w:rPr>
              <w:t>расходы,</w:t>
            </w:r>
          </w:p>
          <w:p w:rsidR="004473D6" w:rsidRPr="00522A2D" w:rsidRDefault="004473D6" w:rsidP="00522A2D">
            <w:pPr>
              <w:rPr>
                <w:sz w:val="20"/>
                <w:szCs w:val="20"/>
              </w:rPr>
            </w:pPr>
            <w:r w:rsidRPr="00522A2D">
              <w:rPr>
                <w:sz w:val="20"/>
                <w:szCs w:val="20"/>
              </w:rPr>
              <w:t>тыс.руб.</w:t>
            </w:r>
          </w:p>
        </w:tc>
        <w:tc>
          <w:tcPr>
            <w:tcW w:w="1142" w:type="dxa"/>
          </w:tcPr>
          <w:p w:rsidR="004473D6" w:rsidRPr="00522A2D" w:rsidRDefault="004473D6" w:rsidP="00522A2D">
            <w:pPr>
              <w:rPr>
                <w:sz w:val="20"/>
                <w:szCs w:val="20"/>
              </w:rPr>
            </w:pPr>
            <w:r w:rsidRPr="00522A2D">
              <w:rPr>
                <w:sz w:val="20"/>
                <w:szCs w:val="20"/>
              </w:rPr>
              <w:t>прибыль (убыток) от продаж</w:t>
            </w:r>
          </w:p>
        </w:tc>
        <w:tc>
          <w:tcPr>
            <w:tcW w:w="979" w:type="dxa"/>
          </w:tcPr>
          <w:p w:rsidR="004473D6" w:rsidRPr="00522A2D" w:rsidRDefault="004473D6" w:rsidP="00522A2D">
            <w:pPr>
              <w:rPr>
                <w:sz w:val="20"/>
                <w:szCs w:val="20"/>
              </w:rPr>
            </w:pPr>
            <w:r w:rsidRPr="00522A2D">
              <w:rPr>
                <w:sz w:val="20"/>
                <w:szCs w:val="20"/>
              </w:rPr>
              <w:t>выручка</w:t>
            </w:r>
          </w:p>
          <w:p w:rsidR="004473D6" w:rsidRPr="00522A2D" w:rsidRDefault="004473D6" w:rsidP="00522A2D">
            <w:pPr>
              <w:rPr>
                <w:sz w:val="20"/>
                <w:szCs w:val="20"/>
              </w:rPr>
            </w:pPr>
            <w:r w:rsidRPr="00522A2D">
              <w:rPr>
                <w:sz w:val="20"/>
                <w:szCs w:val="20"/>
              </w:rPr>
              <w:t>тыс.руб.</w:t>
            </w:r>
          </w:p>
        </w:tc>
        <w:tc>
          <w:tcPr>
            <w:tcW w:w="979" w:type="dxa"/>
          </w:tcPr>
          <w:p w:rsidR="004473D6" w:rsidRPr="00522A2D" w:rsidRDefault="004473D6" w:rsidP="00522A2D">
            <w:pPr>
              <w:rPr>
                <w:sz w:val="20"/>
                <w:szCs w:val="20"/>
              </w:rPr>
            </w:pPr>
            <w:r w:rsidRPr="00522A2D">
              <w:rPr>
                <w:sz w:val="20"/>
                <w:szCs w:val="20"/>
              </w:rPr>
              <w:t>расходы,</w:t>
            </w:r>
          </w:p>
          <w:p w:rsidR="004473D6" w:rsidRPr="00522A2D" w:rsidRDefault="004473D6" w:rsidP="00522A2D">
            <w:pPr>
              <w:rPr>
                <w:sz w:val="20"/>
                <w:szCs w:val="20"/>
              </w:rPr>
            </w:pPr>
            <w:r w:rsidRPr="00522A2D">
              <w:rPr>
                <w:sz w:val="20"/>
                <w:szCs w:val="20"/>
              </w:rPr>
              <w:t>тыс.руб.</w:t>
            </w:r>
          </w:p>
        </w:tc>
        <w:tc>
          <w:tcPr>
            <w:tcW w:w="1142" w:type="dxa"/>
          </w:tcPr>
          <w:p w:rsidR="004473D6" w:rsidRPr="00522A2D" w:rsidRDefault="004473D6" w:rsidP="00522A2D">
            <w:pPr>
              <w:rPr>
                <w:sz w:val="20"/>
                <w:szCs w:val="20"/>
              </w:rPr>
            </w:pPr>
            <w:r w:rsidRPr="00522A2D">
              <w:rPr>
                <w:sz w:val="20"/>
                <w:szCs w:val="20"/>
              </w:rPr>
              <w:t>прибыль (убыток) от продаж</w:t>
            </w:r>
          </w:p>
        </w:tc>
      </w:tr>
      <w:tr w:rsidR="004473D6" w:rsidRPr="00522A2D" w:rsidTr="00522A2D">
        <w:trPr>
          <w:trHeight w:val="467"/>
          <w:jc w:val="center"/>
        </w:trPr>
        <w:tc>
          <w:tcPr>
            <w:tcW w:w="2709" w:type="dxa"/>
          </w:tcPr>
          <w:p w:rsidR="004473D6" w:rsidRPr="00522A2D" w:rsidRDefault="004473D6" w:rsidP="00522A2D">
            <w:pPr>
              <w:rPr>
                <w:sz w:val="20"/>
                <w:szCs w:val="20"/>
              </w:rPr>
            </w:pPr>
            <w:r w:rsidRPr="00522A2D">
              <w:rPr>
                <w:sz w:val="20"/>
                <w:szCs w:val="20"/>
              </w:rPr>
              <w:t>Перевозки пассажиров и аренда пассажирского флота</w:t>
            </w:r>
          </w:p>
        </w:tc>
        <w:tc>
          <w:tcPr>
            <w:tcW w:w="979" w:type="dxa"/>
          </w:tcPr>
          <w:p w:rsidR="004473D6" w:rsidRPr="00522A2D" w:rsidRDefault="004473D6" w:rsidP="00522A2D">
            <w:pPr>
              <w:rPr>
                <w:sz w:val="20"/>
                <w:szCs w:val="20"/>
              </w:rPr>
            </w:pPr>
          </w:p>
          <w:p w:rsidR="004473D6" w:rsidRPr="00522A2D" w:rsidRDefault="004473D6" w:rsidP="00522A2D">
            <w:pPr>
              <w:rPr>
                <w:sz w:val="20"/>
                <w:szCs w:val="20"/>
              </w:rPr>
            </w:pPr>
            <w:r w:rsidRPr="00522A2D">
              <w:rPr>
                <w:sz w:val="20"/>
                <w:szCs w:val="20"/>
              </w:rPr>
              <w:t>11615,1</w:t>
            </w:r>
          </w:p>
        </w:tc>
        <w:tc>
          <w:tcPr>
            <w:tcW w:w="979" w:type="dxa"/>
          </w:tcPr>
          <w:p w:rsidR="004473D6" w:rsidRPr="00522A2D" w:rsidRDefault="004473D6" w:rsidP="00522A2D">
            <w:pPr>
              <w:rPr>
                <w:sz w:val="20"/>
                <w:szCs w:val="20"/>
              </w:rPr>
            </w:pPr>
          </w:p>
          <w:p w:rsidR="004473D6" w:rsidRPr="00522A2D" w:rsidRDefault="004473D6" w:rsidP="00522A2D">
            <w:pPr>
              <w:rPr>
                <w:sz w:val="20"/>
                <w:szCs w:val="20"/>
              </w:rPr>
            </w:pPr>
            <w:r w:rsidRPr="00522A2D">
              <w:rPr>
                <w:sz w:val="20"/>
                <w:szCs w:val="20"/>
              </w:rPr>
              <w:t>23925,6</w:t>
            </w:r>
          </w:p>
        </w:tc>
        <w:tc>
          <w:tcPr>
            <w:tcW w:w="1142" w:type="dxa"/>
          </w:tcPr>
          <w:p w:rsidR="004473D6" w:rsidRPr="00522A2D" w:rsidRDefault="004473D6" w:rsidP="00522A2D">
            <w:pPr>
              <w:rPr>
                <w:sz w:val="20"/>
                <w:szCs w:val="20"/>
              </w:rPr>
            </w:pPr>
          </w:p>
          <w:p w:rsidR="004473D6" w:rsidRPr="00522A2D" w:rsidRDefault="004473D6" w:rsidP="00522A2D">
            <w:pPr>
              <w:rPr>
                <w:sz w:val="20"/>
                <w:szCs w:val="20"/>
              </w:rPr>
            </w:pPr>
            <w:r w:rsidRPr="00522A2D">
              <w:rPr>
                <w:sz w:val="20"/>
                <w:szCs w:val="20"/>
              </w:rPr>
              <w:t>-12310,5</w:t>
            </w:r>
          </w:p>
        </w:tc>
        <w:tc>
          <w:tcPr>
            <w:tcW w:w="979" w:type="dxa"/>
          </w:tcPr>
          <w:p w:rsidR="004473D6" w:rsidRPr="00522A2D" w:rsidRDefault="004473D6" w:rsidP="00522A2D">
            <w:pPr>
              <w:rPr>
                <w:sz w:val="20"/>
                <w:szCs w:val="20"/>
              </w:rPr>
            </w:pPr>
          </w:p>
          <w:p w:rsidR="004473D6" w:rsidRPr="00522A2D" w:rsidRDefault="004473D6" w:rsidP="00522A2D">
            <w:pPr>
              <w:rPr>
                <w:sz w:val="20"/>
                <w:szCs w:val="20"/>
              </w:rPr>
            </w:pPr>
            <w:r w:rsidRPr="00522A2D">
              <w:rPr>
                <w:sz w:val="20"/>
                <w:szCs w:val="20"/>
              </w:rPr>
              <w:t>11452,7</w:t>
            </w:r>
          </w:p>
        </w:tc>
        <w:tc>
          <w:tcPr>
            <w:tcW w:w="979" w:type="dxa"/>
          </w:tcPr>
          <w:p w:rsidR="004473D6" w:rsidRPr="00522A2D" w:rsidRDefault="004473D6" w:rsidP="00522A2D">
            <w:pPr>
              <w:rPr>
                <w:sz w:val="20"/>
                <w:szCs w:val="20"/>
              </w:rPr>
            </w:pPr>
          </w:p>
          <w:p w:rsidR="004473D6" w:rsidRPr="00522A2D" w:rsidRDefault="004473D6" w:rsidP="00522A2D">
            <w:pPr>
              <w:rPr>
                <w:sz w:val="20"/>
                <w:szCs w:val="20"/>
              </w:rPr>
            </w:pPr>
            <w:r w:rsidRPr="00522A2D">
              <w:rPr>
                <w:sz w:val="20"/>
                <w:szCs w:val="20"/>
              </w:rPr>
              <w:t>21608,3</w:t>
            </w:r>
          </w:p>
        </w:tc>
        <w:tc>
          <w:tcPr>
            <w:tcW w:w="1142" w:type="dxa"/>
          </w:tcPr>
          <w:p w:rsidR="004473D6" w:rsidRPr="00522A2D" w:rsidRDefault="004473D6" w:rsidP="00522A2D">
            <w:pPr>
              <w:rPr>
                <w:sz w:val="20"/>
                <w:szCs w:val="20"/>
              </w:rPr>
            </w:pPr>
          </w:p>
          <w:p w:rsidR="004473D6" w:rsidRPr="00522A2D" w:rsidRDefault="004473D6" w:rsidP="00522A2D">
            <w:pPr>
              <w:rPr>
                <w:sz w:val="20"/>
                <w:szCs w:val="20"/>
              </w:rPr>
            </w:pPr>
            <w:r w:rsidRPr="00522A2D">
              <w:rPr>
                <w:sz w:val="20"/>
                <w:szCs w:val="20"/>
              </w:rPr>
              <w:t>-10155,6</w:t>
            </w:r>
          </w:p>
        </w:tc>
      </w:tr>
      <w:tr w:rsidR="004473D6" w:rsidRPr="00522A2D" w:rsidTr="00522A2D">
        <w:trPr>
          <w:trHeight w:val="234"/>
          <w:jc w:val="center"/>
        </w:trPr>
        <w:tc>
          <w:tcPr>
            <w:tcW w:w="2709" w:type="dxa"/>
          </w:tcPr>
          <w:p w:rsidR="004473D6" w:rsidRPr="00522A2D" w:rsidRDefault="004473D6" w:rsidP="00522A2D">
            <w:pPr>
              <w:rPr>
                <w:sz w:val="20"/>
                <w:szCs w:val="20"/>
              </w:rPr>
            </w:pPr>
            <w:r w:rsidRPr="00522A2D">
              <w:rPr>
                <w:sz w:val="20"/>
                <w:szCs w:val="20"/>
              </w:rPr>
              <w:t>Перевозки грузов</w:t>
            </w:r>
          </w:p>
        </w:tc>
        <w:tc>
          <w:tcPr>
            <w:tcW w:w="979" w:type="dxa"/>
          </w:tcPr>
          <w:p w:rsidR="004473D6" w:rsidRPr="00522A2D" w:rsidRDefault="004473D6" w:rsidP="00522A2D">
            <w:pPr>
              <w:rPr>
                <w:sz w:val="20"/>
                <w:szCs w:val="20"/>
              </w:rPr>
            </w:pPr>
            <w:r w:rsidRPr="00522A2D">
              <w:rPr>
                <w:sz w:val="20"/>
                <w:szCs w:val="20"/>
              </w:rPr>
              <w:t>35416,0</w:t>
            </w:r>
          </w:p>
        </w:tc>
        <w:tc>
          <w:tcPr>
            <w:tcW w:w="979" w:type="dxa"/>
          </w:tcPr>
          <w:p w:rsidR="004473D6" w:rsidRPr="00522A2D" w:rsidRDefault="004473D6" w:rsidP="00522A2D">
            <w:pPr>
              <w:rPr>
                <w:sz w:val="20"/>
                <w:szCs w:val="20"/>
              </w:rPr>
            </w:pPr>
            <w:r w:rsidRPr="00522A2D">
              <w:rPr>
                <w:sz w:val="20"/>
                <w:szCs w:val="20"/>
              </w:rPr>
              <w:t>23772,6</w:t>
            </w:r>
          </w:p>
        </w:tc>
        <w:tc>
          <w:tcPr>
            <w:tcW w:w="1142" w:type="dxa"/>
          </w:tcPr>
          <w:p w:rsidR="004473D6" w:rsidRPr="00522A2D" w:rsidRDefault="004473D6" w:rsidP="00522A2D">
            <w:pPr>
              <w:rPr>
                <w:sz w:val="20"/>
                <w:szCs w:val="20"/>
              </w:rPr>
            </w:pPr>
            <w:r w:rsidRPr="00522A2D">
              <w:rPr>
                <w:sz w:val="20"/>
                <w:szCs w:val="20"/>
              </w:rPr>
              <w:t>11643,4</w:t>
            </w:r>
          </w:p>
        </w:tc>
        <w:tc>
          <w:tcPr>
            <w:tcW w:w="979" w:type="dxa"/>
          </w:tcPr>
          <w:p w:rsidR="004473D6" w:rsidRPr="00522A2D" w:rsidRDefault="004473D6" w:rsidP="00522A2D">
            <w:pPr>
              <w:rPr>
                <w:sz w:val="20"/>
                <w:szCs w:val="20"/>
              </w:rPr>
            </w:pPr>
            <w:r w:rsidRPr="00522A2D">
              <w:rPr>
                <w:sz w:val="20"/>
                <w:szCs w:val="20"/>
              </w:rPr>
              <w:t>58068,0</w:t>
            </w:r>
          </w:p>
        </w:tc>
        <w:tc>
          <w:tcPr>
            <w:tcW w:w="979" w:type="dxa"/>
          </w:tcPr>
          <w:p w:rsidR="004473D6" w:rsidRPr="00522A2D" w:rsidRDefault="004473D6" w:rsidP="00522A2D">
            <w:pPr>
              <w:rPr>
                <w:sz w:val="20"/>
                <w:szCs w:val="20"/>
              </w:rPr>
            </w:pPr>
            <w:r w:rsidRPr="00522A2D">
              <w:rPr>
                <w:sz w:val="20"/>
                <w:szCs w:val="20"/>
              </w:rPr>
              <w:t>46733,4</w:t>
            </w:r>
          </w:p>
        </w:tc>
        <w:tc>
          <w:tcPr>
            <w:tcW w:w="1142" w:type="dxa"/>
          </w:tcPr>
          <w:p w:rsidR="004473D6" w:rsidRPr="00522A2D" w:rsidRDefault="004473D6" w:rsidP="00522A2D">
            <w:pPr>
              <w:rPr>
                <w:sz w:val="20"/>
                <w:szCs w:val="20"/>
              </w:rPr>
            </w:pPr>
            <w:r w:rsidRPr="00522A2D">
              <w:rPr>
                <w:sz w:val="20"/>
                <w:szCs w:val="20"/>
              </w:rPr>
              <w:t>11334,6</w:t>
            </w:r>
          </w:p>
        </w:tc>
      </w:tr>
      <w:tr w:rsidR="004473D6" w:rsidRPr="00522A2D" w:rsidTr="00522A2D">
        <w:trPr>
          <w:trHeight w:val="234"/>
          <w:jc w:val="center"/>
        </w:trPr>
        <w:tc>
          <w:tcPr>
            <w:tcW w:w="2709" w:type="dxa"/>
          </w:tcPr>
          <w:p w:rsidR="004473D6" w:rsidRPr="00522A2D" w:rsidRDefault="004473D6" w:rsidP="00522A2D">
            <w:pPr>
              <w:rPr>
                <w:sz w:val="20"/>
                <w:szCs w:val="20"/>
              </w:rPr>
            </w:pPr>
            <w:r w:rsidRPr="00522A2D">
              <w:rPr>
                <w:sz w:val="20"/>
                <w:szCs w:val="20"/>
              </w:rPr>
              <w:t>Погрузо-разгрузочные работы</w:t>
            </w:r>
          </w:p>
        </w:tc>
        <w:tc>
          <w:tcPr>
            <w:tcW w:w="979" w:type="dxa"/>
          </w:tcPr>
          <w:p w:rsidR="004473D6" w:rsidRPr="00522A2D" w:rsidRDefault="004473D6" w:rsidP="00522A2D">
            <w:pPr>
              <w:rPr>
                <w:sz w:val="20"/>
                <w:szCs w:val="20"/>
              </w:rPr>
            </w:pPr>
            <w:r w:rsidRPr="00522A2D">
              <w:rPr>
                <w:sz w:val="20"/>
                <w:szCs w:val="20"/>
              </w:rPr>
              <w:t>26079,9</w:t>
            </w:r>
          </w:p>
        </w:tc>
        <w:tc>
          <w:tcPr>
            <w:tcW w:w="979" w:type="dxa"/>
          </w:tcPr>
          <w:p w:rsidR="004473D6" w:rsidRPr="00522A2D" w:rsidRDefault="004473D6" w:rsidP="00522A2D">
            <w:pPr>
              <w:rPr>
                <w:sz w:val="20"/>
                <w:szCs w:val="20"/>
              </w:rPr>
            </w:pPr>
            <w:r w:rsidRPr="00522A2D">
              <w:rPr>
                <w:sz w:val="20"/>
                <w:szCs w:val="20"/>
              </w:rPr>
              <w:t>24285,8</w:t>
            </w:r>
          </w:p>
        </w:tc>
        <w:tc>
          <w:tcPr>
            <w:tcW w:w="1142" w:type="dxa"/>
          </w:tcPr>
          <w:p w:rsidR="004473D6" w:rsidRPr="00522A2D" w:rsidRDefault="004473D6" w:rsidP="00522A2D">
            <w:pPr>
              <w:rPr>
                <w:sz w:val="20"/>
                <w:szCs w:val="20"/>
              </w:rPr>
            </w:pPr>
            <w:r w:rsidRPr="00522A2D">
              <w:rPr>
                <w:sz w:val="20"/>
                <w:szCs w:val="20"/>
              </w:rPr>
              <w:t>1794,1</w:t>
            </w:r>
          </w:p>
        </w:tc>
        <w:tc>
          <w:tcPr>
            <w:tcW w:w="979" w:type="dxa"/>
          </w:tcPr>
          <w:p w:rsidR="004473D6" w:rsidRPr="00522A2D" w:rsidRDefault="004473D6" w:rsidP="00522A2D">
            <w:pPr>
              <w:rPr>
                <w:sz w:val="20"/>
                <w:szCs w:val="20"/>
              </w:rPr>
            </w:pPr>
            <w:r w:rsidRPr="00522A2D">
              <w:rPr>
                <w:sz w:val="20"/>
                <w:szCs w:val="20"/>
              </w:rPr>
              <w:t>32661,7</w:t>
            </w:r>
          </w:p>
        </w:tc>
        <w:tc>
          <w:tcPr>
            <w:tcW w:w="979" w:type="dxa"/>
          </w:tcPr>
          <w:p w:rsidR="004473D6" w:rsidRPr="00522A2D" w:rsidRDefault="004473D6" w:rsidP="00522A2D">
            <w:pPr>
              <w:rPr>
                <w:sz w:val="20"/>
                <w:szCs w:val="20"/>
              </w:rPr>
            </w:pPr>
            <w:r w:rsidRPr="00522A2D">
              <w:rPr>
                <w:sz w:val="20"/>
                <w:szCs w:val="20"/>
              </w:rPr>
              <w:t>32502,2</w:t>
            </w:r>
          </w:p>
        </w:tc>
        <w:tc>
          <w:tcPr>
            <w:tcW w:w="1142" w:type="dxa"/>
          </w:tcPr>
          <w:p w:rsidR="004473D6" w:rsidRPr="00522A2D" w:rsidRDefault="004473D6" w:rsidP="00522A2D">
            <w:pPr>
              <w:rPr>
                <w:sz w:val="20"/>
                <w:szCs w:val="20"/>
              </w:rPr>
            </w:pPr>
            <w:r w:rsidRPr="00522A2D">
              <w:rPr>
                <w:sz w:val="20"/>
                <w:szCs w:val="20"/>
              </w:rPr>
              <w:t>159,5</w:t>
            </w:r>
          </w:p>
        </w:tc>
      </w:tr>
      <w:tr w:rsidR="004473D6" w:rsidRPr="00522A2D" w:rsidTr="00522A2D">
        <w:trPr>
          <w:trHeight w:val="234"/>
          <w:jc w:val="center"/>
        </w:trPr>
        <w:tc>
          <w:tcPr>
            <w:tcW w:w="2709" w:type="dxa"/>
          </w:tcPr>
          <w:p w:rsidR="004473D6" w:rsidRPr="00522A2D" w:rsidRDefault="004473D6" w:rsidP="00522A2D">
            <w:pPr>
              <w:rPr>
                <w:sz w:val="20"/>
                <w:szCs w:val="20"/>
              </w:rPr>
            </w:pPr>
            <w:r w:rsidRPr="00522A2D">
              <w:rPr>
                <w:sz w:val="20"/>
                <w:szCs w:val="20"/>
              </w:rPr>
              <w:t>Добыча песка</w:t>
            </w:r>
          </w:p>
        </w:tc>
        <w:tc>
          <w:tcPr>
            <w:tcW w:w="979" w:type="dxa"/>
          </w:tcPr>
          <w:p w:rsidR="004473D6" w:rsidRPr="00522A2D" w:rsidRDefault="004473D6" w:rsidP="00522A2D">
            <w:pPr>
              <w:rPr>
                <w:sz w:val="20"/>
                <w:szCs w:val="20"/>
              </w:rPr>
            </w:pPr>
            <w:r w:rsidRPr="00522A2D">
              <w:rPr>
                <w:sz w:val="20"/>
                <w:szCs w:val="20"/>
              </w:rPr>
              <w:t>8843,3</w:t>
            </w:r>
          </w:p>
        </w:tc>
        <w:tc>
          <w:tcPr>
            <w:tcW w:w="979" w:type="dxa"/>
          </w:tcPr>
          <w:p w:rsidR="004473D6" w:rsidRPr="00522A2D" w:rsidRDefault="004473D6" w:rsidP="00522A2D">
            <w:pPr>
              <w:rPr>
                <w:sz w:val="20"/>
                <w:szCs w:val="20"/>
              </w:rPr>
            </w:pPr>
            <w:r w:rsidRPr="00522A2D">
              <w:rPr>
                <w:sz w:val="20"/>
                <w:szCs w:val="20"/>
              </w:rPr>
              <w:t>5609,6</w:t>
            </w:r>
          </w:p>
        </w:tc>
        <w:tc>
          <w:tcPr>
            <w:tcW w:w="1142" w:type="dxa"/>
          </w:tcPr>
          <w:p w:rsidR="004473D6" w:rsidRPr="00522A2D" w:rsidRDefault="004473D6" w:rsidP="00522A2D">
            <w:pPr>
              <w:rPr>
                <w:sz w:val="20"/>
                <w:szCs w:val="20"/>
              </w:rPr>
            </w:pPr>
            <w:r w:rsidRPr="00522A2D">
              <w:rPr>
                <w:sz w:val="20"/>
                <w:szCs w:val="20"/>
              </w:rPr>
              <w:t>3233,7</w:t>
            </w:r>
          </w:p>
        </w:tc>
        <w:tc>
          <w:tcPr>
            <w:tcW w:w="979" w:type="dxa"/>
          </w:tcPr>
          <w:p w:rsidR="004473D6" w:rsidRPr="00522A2D" w:rsidRDefault="004473D6" w:rsidP="00522A2D">
            <w:pPr>
              <w:rPr>
                <w:sz w:val="20"/>
                <w:szCs w:val="20"/>
              </w:rPr>
            </w:pPr>
            <w:r w:rsidRPr="00522A2D">
              <w:rPr>
                <w:sz w:val="20"/>
                <w:szCs w:val="20"/>
              </w:rPr>
              <w:t>11776,6</w:t>
            </w:r>
          </w:p>
        </w:tc>
        <w:tc>
          <w:tcPr>
            <w:tcW w:w="979" w:type="dxa"/>
          </w:tcPr>
          <w:p w:rsidR="004473D6" w:rsidRPr="00522A2D" w:rsidRDefault="004473D6" w:rsidP="00522A2D">
            <w:pPr>
              <w:rPr>
                <w:sz w:val="20"/>
                <w:szCs w:val="20"/>
              </w:rPr>
            </w:pPr>
            <w:r w:rsidRPr="00522A2D">
              <w:rPr>
                <w:sz w:val="20"/>
                <w:szCs w:val="20"/>
              </w:rPr>
              <w:t>8983,8</w:t>
            </w:r>
          </w:p>
        </w:tc>
        <w:tc>
          <w:tcPr>
            <w:tcW w:w="1142" w:type="dxa"/>
          </w:tcPr>
          <w:p w:rsidR="004473D6" w:rsidRPr="00522A2D" w:rsidRDefault="004473D6" w:rsidP="00522A2D">
            <w:pPr>
              <w:rPr>
                <w:sz w:val="20"/>
                <w:szCs w:val="20"/>
              </w:rPr>
            </w:pPr>
            <w:r w:rsidRPr="00522A2D">
              <w:rPr>
                <w:sz w:val="20"/>
                <w:szCs w:val="20"/>
              </w:rPr>
              <w:t>2792,8</w:t>
            </w:r>
          </w:p>
        </w:tc>
      </w:tr>
      <w:tr w:rsidR="004473D6" w:rsidRPr="00522A2D" w:rsidTr="00522A2D">
        <w:trPr>
          <w:trHeight w:val="234"/>
          <w:jc w:val="center"/>
        </w:trPr>
        <w:tc>
          <w:tcPr>
            <w:tcW w:w="2709" w:type="dxa"/>
          </w:tcPr>
          <w:p w:rsidR="004473D6" w:rsidRPr="00522A2D" w:rsidRDefault="004473D6" w:rsidP="00522A2D">
            <w:pPr>
              <w:rPr>
                <w:sz w:val="20"/>
                <w:szCs w:val="20"/>
              </w:rPr>
            </w:pPr>
            <w:r w:rsidRPr="00522A2D">
              <w:rPr>
                <w:sz w:val="20"/>
                <w:szCs w:val="20"/>
              </w:rPr>
              <w:t>Оптовая торговля</w:t>
            </w:r>
          </w:p>
        </w:tc>
        <w:tc>
          <w:tcPr>
            <w:tcW w:w="979" w:type="dxa"/>
          </w:tcPr>
          <w:p w:rsidR="004473D6" w:rsidRPr="00522A2D" w:rsidRDefault="004473D6" w:rsidP="00522A2D">
            <w:pPr>
              <w:rPr>
                <w:sz w:val="20"/>
                <w:szCs w:val="20"/>
              </w:rPr>
            </w:pPr>
            <w:r w:rsidRPr="00522A2D">
              <w:rPr>
                <w:sz w:val="20"/>
                <w:szCs w:val="20"/>
              </w:rPr>
              <w:t>35398,5</w:t>
            </w:r>
          </w:p>
        </w:tc>
        <w:tc>
          <w:tcPr>
            <w:tcW w:w="979" w:type="dxa"/>
          </w:tcPr>
          <w:p w:rsidR="004473D6" w:rsidRPr="00522A2D" w:rsidRDefault="004473D6" w:rsidP="00522A2D">
            <w:pPr>
              <w:rPr>
                <w:sz w:val="20"/>
                <w:szCs w:val="20"/>
              </w:rPr>
            </w:pPr>
            <w:r w:rsidRPr="00522A2D">
              <w:rPr>
                <w:sz w:val="20"/>
                <w:szCs w:val="20"/>
              </w:rPr>
              <w:t>28058,8</w:t>
            </w:r>
          </w:p>
        </w:tc>
        <w:tc>
          <w:tcPr>
            <w:tcW w:w="1142" w:type="dxa"/>
          </w:tcPr>
          <w:p w:rsidR="004473D6" w:rsidRPr="00522A2D" w:rsidRDefault="004473D6" w:rsidP="00522A2D">
            <w:pPr>
              <w:rPr>
                <w:sz w:val="20"/>
                <w:szCs w:val="20"/>
              </w:rPr>
            </w:pPr>
            <w:r w:rsidRPr="00522A2D">
              <w:rPr>
                <w:sz w:val="20"/>
                <w:szCs w:val="20"/>
              </w:rPr>
              <w:t>7339,7</w:t>
            </w:r>
          </w:p>
        </w:tc>
        <w:tc>
          <w:tcPr>
            <w:tcW w:w="979" w:type="dxa"/>
          </w:tcPr>
          <w:p w:rsidR="004473D6" w:rsidRPr="00522A2D" w:rsidRDefault="004473D6" w:rsidP="00522A2D">
            <w:pPr>
              <w:rPr>
                <w:sz w:val="20"/>
                <w:szCs w:val="20"/>
              </w:rPr>
            </w:pPr>
            <w:r w:rsidRPr="00522A2D">
              <w:rPr>
                <w:sz w:val="20"/>
                <w:szCs w:val="20"/>
              </w:rPr>
              <w:t>80079,3</w:t>
            </w:r>
          </w:p>
        </w:tc>
        <w:tc>
          <w:tcPr>
            <w:tcW w:w="979" w:type="dxa"/>
          </w:tcPr>
          <w:p w:rsidR="004473D6" w:rsidRPr="00522A2D" w:rsidRDefault="004473D6" w:rsidP="00522A2D">
            <w:pPr>
              <w:rPr>
                <w:sz w:val="20"/>
                <w:szCs w:val="20"/>
              </w:rPr>
            </w:pPr>
            <w:r w:rsidRPr="00522A2D">
              <w:rPr>
                <w:sz w:val="20"/>
                <w:szCs w:val="20"/>
              </w:rPr>
              <w:t>80853,6</w:t>
            </w:r>
          </w:p>
        </w:tc>
        <w:tc>
          <w:tcPr>
            <w:tcW w:w="1142" w:type="dxa"/>
          </w:tcPr>
          <w:p w:rsidR="004473D6" w:rsidRPr="00522A2D" w:rsidRDefault="004473D6" w:rsidP="00522A2D">
            <w:pPr>
              <w:rPr>
                <w:sz w:val="20"/>
                <w:szCs w:val="20"/>
              </w:rPr>
            </w:pPr>
            <w:r w:rsidRPr="00522A2D">
              <w:rPr>
                <w:sz w:val="20"/>
                <w:szCs w:val="20"/>
              </w:rPr>
              <w:t>-774,3</w:t>
            </w:r>
          </w:p>
        </w:tc>
      </w:tr>
      <w:tr w:rsidR="004473D6" w:rsidRPr="00522A2D" w:rsidTr="00522A2D">
        <w:trPr>
          <w:trHeight w:val="234"/>
          <w:jc w:val="center"/>
        </w:trPr>
        <w:tc>
          <w:tcPr>
            <w:tcW w:w="2709" w:type="dxa"/>
          </w:tcPr>
          <w:p w:rsidR="004473D6" w:rsidRPr="00522A2D" w:rsidRDefault="004473D6" w:rsidP="00522A2D">
            <w:pPr>
              <w:rPr>
                <w:sz w:val="20"/>
                <w:szCs w:val="20"/>
              </w:rPr>
            </w:pPr>
            <w:r w:rsidRPr="00522A2D">
              <w:rPr>
                <w:sz w:val="20"/>
                <w:szCs w:val="20"/>
              </w:rPr>
              <w:t>Берегоукрепительные работы</w:t>
            </w:r>
          </w:p>
        </w:tc>
        <w:tc>
          <w:tcPr>
            <w:tcW w:w="979" w:type="dxa"/>
          </w:tcPr>
          <w:p w:rsidR="004473D6" w:rsidRPr="00522A2D" w:rsidRDefault="004473D6" w:rsidP="00522A2D">
            <w:pPr>
              <w:rPr>
                <w:sz w:val="20"/>
                <w:szCs w:val="20"/>
              </w:rPr>
            </w:pPr>
          </w:p>
        </w:tc>
        <w:tc>
          <w:tcPr>
            <w:tcW w:w="979" w:type="dxa"/>
          </w:tcPr>
          <w:p w:rsidR="004473D6" w:rsidRPr="00522A2D" w:rsidRDefault="004473D6" w:rsidP="00522A2D">
            <w:pPr>
              <w:rPr>
                <w:sz w:val="20"/>
                <w:szCs w:val="20"/>
              </w:rPr>
            </w:pPr>
          </w:p>
        </w:tc>
        <w:tc>
          <w:tcPr>
            <w:tcW w:w="1142" w:type="dxa"/>
          </w:tcPr>
          <w:p w:rsidR="004473D6" w:rsidRPr="00522A2D" w:rsidRDefault="004473D6" w:rsidP="00522A2D">
            <w:pPr>
              <w:rPr>
                <w:sz w:val="20"/>
                <w:szCs w:val="20"/>
              </w:rPr>
            </w:pPr>
          </w:p>
        </w:tc>
        <w:tc>
          <w:tcPr>
            <w:tcW w:w="979" w:type="dxa"/>
          </w:tcPr>
          <w:p w:rsidR="004473D6" w:rsidRPr="00522A2D" w:rsidRDefault="004473D6" w:rsidP="00522A2D">
            <w:pPr>
              <w:rPr>
                <w:sz w:val="20"/>
                <w:szCs w:val="20"/>
              </w:rPr>
            </w:pPr>
            <w:r w:rsidRPr="00522A2D">
              <w:rPr>
                <w:sz w:val="20"/>
                <w:szCs w:val="20"/>
              </w:rPr>
              <w:t>33948,6</w:t>
            </w:r>
          </w:p>
        </w:tc>
        <w:tc>
          <w:tcPr>
            <w:tcW w:w="979" w:type="dxa"/>
          </w:tcPr>
          <w:p w:rsidR="004473D6" w:rsidRPr="00522A2D" w:rsidRDefault="004473D6" w:rsidP="00522A2D">
            <w:pPr>
              <w:rPr>
                <w:sz w:val="20"/>
                <w:szCs w:val="20"/>
              </w:rPr>
            </w:pPr>
            <w:r w:rsidRPr="00522A2D">
              <w:rPr>
                <w:sz w:val="20"/>
                <w:szCs w:val="20"/>
              </w:rPr>
              <w:t>26872,5</w:t>
            </w:r>
          </w:p>
        </w:tc>
        <w:tc>
          <w:tcPr>
            <w:tcW w:w="1142" w:type="dxa"/>
          </w:tcPr>
          <w:p w:rsidR="004473D6" w:rsidRPr="00522A2D" w:rsidRDefault="004473D6" w:rsidP="00522A2D">
            <w:pPr>
              <w:rPr>
                <w:sz w:val="20"/>
                <w:szCs w:val="20"/>
              </w:rPr>
            </w:pPr>
            <w:r w:rsidRPr="00522A2D">
              <w:rPr>
                <w:sz w:val="20"/>
                <w:szCs w:val="20"/>
              </w:rPr>
              <w:t>7076,1</w:t>
            </w:r>
          </w:p>
        </w:tc>
      </w:tr>
      <w:tr w:rsidR="004473D6" w:rsidRPr="00522A2D" w:rsidTr="00522A2D">
        <w:trPr>
          <w:trHeight w:val="483"/>
          <w:jc w:val="center"/>
        </w:trPr>
        <w:tc>
          <w:tcPr>
            <w:tcW w:w="2709" w:type="dxa"/>
          </w:tcPr>
          <w:p w:rsidR="004473D6" w:rsidRPr="00522A2D" w:rsidRDefault="004473D6" w:rsidP="00522A2D">
            <w:pPr>
              <w:rPr>
                <w:sz w:val="20"/>
                <w:szCs w:val="20"/>
              </w:rPr>
            </w:pPr>
            <w:r w:rsidRPr="00522A2D">
              <w:rPr>
                <w:sz w:val="20"/>
                <w:szCs w:val="20"/>
              </w:rPr>
              <w:t>Комплексное обслуживание флота</w:t>
            </w:r>
          </w:p>
        </w:tc>
        <w:tc>
          <w:tcPr>
            <w:tcW w:w="979" w:type="dxa"/>
          </w:tcPr>
          <w:p w:rsidR="004473D6" w:rsidRPr="00522A2D" w:rsidRDefault="004473D6" w:rsidP="00522A2D">
            <w:pPr>
              <w:rPr>
                <w:sz w:val="20"/>
                <w:szCs w:val="20"/>
              </w:rPr>
            </w:pPr>
            <w:r w:rsidRPr="00522A2D">
              <w:rPr>
                <w:sz w:val="20"/>
                <w:szCs w:val="20"/>
              </w:rPr>
              <w:t>1234,8</w:t>
            </w:r>
          </w:p>
        </w:tc>
        <w:tc>
          <w:tcPr>
            <w:tcW w:w="979" w:type="dxa"/>
          </w:tcPr>
          <w:p w:rsidR="004473D6" w:rsidRPr="00522A2D" w:rsidRDefault="004473D6" w:rsidP="00522A2D">
            <w:pPr>
              <w:rPr>
                <w:sz w:val="20"/>
                <w:szCs w:val="20"/>
              </w:rPr>
            </w:pPr>
            <w:r w:rsidRPr="00522A2D">
              <w:rPr>
                <w:sz w:val="20"/>
                <w:szCs w:val="20"/>
              </w:rPr>
              <w:t>2824,5</w:t>
            </w:r>
          </w:p>
        </w:tc>
        <w:tc>
          <w:tcPr>
            <w:tcW w:w="1142" w:type="dxa"/>
          </w:tcPr>
          <w:p w:rsidR="004473D6" w:rsidRPr="00522A2D" w:rsidRDefault="004473D6" w:rsidP="00522A2D">
            <w:pPr>
              <w:rPr>
                <w:sz w:val="20"/>
                <w:szCs w:val="20"/>
              </w:rPr>
            </w:pPr>
            <w:r w:rsidRPr="00522A2D">
              <w:rPr>
                <w:sz w:val="20"/>
                <w:szCs w:val="20"/>
              </w:rPr>
              <w:t>-1589,7</w:t>
            </w:r>
          </w:p>
        </w:tc>
        <w:tc>
          <w:tcPr>
            <w:tcW w:w="979" w:type="dxa"/>
          </w:tcPr>
          <w:p w:rsidR="004473D6" w:rsidRPr="00522A2D" w:rsidRDefault="004473D6" w:rsidP="00522A2D">
            <w:pPr>
              <w:rPr>
                <w:sz w:val="20"/>
                <w:szCs w:val="20"/>
              </w:rPr>
            </w:pPr>
            <w:r w:rsidRPr="00522A2D">
              <w:rPr>
                <w:sz w:val="20"/>
                <w:szCs w:val="20"/>
              </w:rPr>
              <w:t>1063,4</w:t>
            </w:r>
          </w:p>
        </w:tc>
        <w:tc>
          <w:tcPr>
            <w:tcW w:w="979" w:type="dxa"/>
          </w:tcPr>
          <w:p w:rsidR="004473D6" w:rsidRPr="00522A2D" w:rsidRDefault="004473D6" w:rsidP="00522A2D">
            <w:pPr>
              <w:rPr>
                <w:sz w:val="20"/>
                <w:szCs w:val="20"/>
              </w:rPr>
            </w:pPr>
            <w:r w:rsidRPr="00522A2D">
              <w:rPr>
                <w:sz w:val="20"/>
                <w:szCs w:val="20"/>
              </w:rPr>
              <w:t>2920,6</w:t>
            </w:r>
          </w:p>
        </w:tc>
        <w:tc>
          <w:tcPr>
            <w:tcW w:w="1142" w:type="dxa"/>
          </w:tcPr>
          <w:p w:rsidR="004473D6" w:rsidRPr="00522A2D" w:rsidRDefault="004473D6" w:rsidP="00522A2D">
            <w:pPr>
              <w:rPr>
                <w:sz w:val="20"/>
                <w:szCs w:val="20"/>
              </w:rPr>
            </w:pPr>
            <w:r w:rsidRPr="00522A2D">
              <w:rPr>
                <w:sz w:val="20"/>
                <w:szCs w:val="20"/>
              </w:rPr>
              <w:t>-1857,2</w:t>
            </w:r>
          </w:p>
        </w:tc>
      </w:tr>
      <w:tr w:rsidR="004473D6" w:rsidRPr="00522A2D" w:rsidTr="00522A2D">
        <w:trPr>
          <w:trHeight w:val="234"/>
          <w:jc w:val="center"/>
        </w:trPr>
        <w:tc>
          <w:tcPr>
            <w:tcW w:w="2709" w:type="dxa"/>
          </w:tcPr>
          <w:p w:rsidR="004473D6" w:rsidRPr="00522A2D" w:rsidRDefault="004473D6" w:rsidP="00522A2D">
            <w:pPr>
              <w:rPr>
                <w:sz w:val="20"/>
                <w:szCs w:val="20"/>
              </w:rPr>
            </w:pPr>
            <w:r w:rsidRPr="00522A2D">
              <w:rPr>
                <w:sz w:val="20"/>
                <w:szCs w:val="20"/>
              </w:rPr>
              <w:t xml:space="preserve">Другие </w:t>
            </w:r>
          </w:p>
        </w:tc>
        <w:tc>
          <w:tcPr>
            <w:tcW w:w="979" w:type="dxa"/>
          </w:tcPr>
          <w:p w:rsidR="004473D6" w:rsidRPr="00522A2D" w:rsidRDefault="004473D6" w:rsidP="00522A2D">
            <w:pPr>
              <w:rPr>
                <w:sz w:val="20"/>
                <w:szCs w:val="20"/>
              </w:rPr>
            </w:pPr>
            <w:r w:rsidRPr="00522A2D">
              <w:rPr>
                <w:sz w:val="20"/>
                <w:szCs w:val="20"/>
              </w:rPr>
              <w:t>442,6</w:t>
            </w:r>
          </w:p>
        </w:tc>
        <w:tc>
          <w:tcPr>
            <w:tcW w:w="979" w:type="dxa"/>
          </w:tcPr>
          <w:p w:rsidR="004473D6" w:rsidRPr="00522A2D" w:rsidRDefault="004473D6" w:rsidP="00522A2D">
            <w:pPr>
              <w:rPr>
                <w:sz w:val="20"/>
                <w:szCs w:val="20"/>
              </w:rPr>
            </w:pPr>
            <w:r w:rsidRPr="00522A2D">
              <w:rPr>
                <w:sz w:val="20"/>
                <w:szCs w:val="20"/>
              </w:rPr>
              <w:t>2541,8</w:t>
            </w:r>
          </w:p>
        </w:tc>
        <w:tc>
          <w:tcPr>
            <w:tcW w:w="1142" w:type="dxa"/>
          </w:tcPr>
          <w:p w:rsidR="004473D6" w:rsidRPr="00522A2D" w:rsidRDefault="004473D6" w:rsidP="00522A2D">
            <w:pPr>
              <w:rPr>
                <w:sz w:val="20"/>
                <w:szCs w:val="20"/>
              </w:rPr>
            </w:pPr>
            <w:r w:rsidRPr="00522A2D">
              <w:rPr>
                <w:sz w:val="20"/>
                <w:szCs w:val="20"/>
              </w:rPr>
              <w:t>-2099,2</w:t>
            </w:r>
          </w:p>
        </w:tc>
        <w:tc>
          <w:tcPr>
            <w:tcW w:w="979" w:type="dxa"/>
          </w:tcPr>
          <w:p w:rsidR="004473D6" w:rsidRPr="00522A2D" w:rsidRDefault="004473D6" w:rsidP="00522A2D">
            <w:pPr>
              <w:rPr>
                <w:sz w:val="20"/>
                <w:szCs w:val="20"/>
              </w:rPr>
            </w:pPr>
            <w:r w:rsidRPr="00522A2D">
              <w:rPr>
                <w:sz w:val="20"/>
                <w:szCs w:val="20"/>
              </w:rPr>
              <w:t>9179,5</w:t>
            </w:r>
          </w:p>
        </w:tc>
        <w:tc>
          <w:tcPr>
            <w:tcW w:w="979" w:type="dxa"/>
          </w:tcPr>
          <w:p w:rsidR="004473D6" w:rsidRPr="00522A2D" w:rsidRDefault="004473D6" w:rsidP="00522A2D">
            <w:pPr>
              <w:rPr>
                <w:sz w:val="20"/>
                <w:szCs w:val="20"/>
              </w:rPr>
            </w:pPr>
            <w:r w:rsidRPr="00522A2D">
              <w:rPr>
                <w:sz w:val="20"/>
                <w:szCs w:val="20"/>
              </w:rPr>
              <w:t>5341,3</w:t>
            </w:r>
          </w:p>
        </w:tc>
        <w:tc>
          <w:tcPr>
            <w:tcW w:w="1142" w:type="dxa"/>
          </w:tcPr>
          <w:p w:rsidR="004473D6" w:rsidRPr="00522A2D" w:rsidRDefault="004473D6" w:rsidP="00522A2D">
            <w:pPr>
              <w:rPr>
                <w:sz w:val="20"/>
                <w:szCs w:val="20"/>
              </w:rPr>
            </w:pPr>
            <w:r w:rsidRPr="00522A2D">
              <w:rPr>
                <w:sz w:val="20"/>
                <w:szCs w:val="20"/>
              </w:rPr>
              <w:t>3838,2</w:t>
            </w:r>
          </w:p>
        </w:tc>
      </w:tr>
      <w:tr w:rsidR="004473D6" w:rsidRPr="00522A2D" w:rsidTr="00522A2D">
        <w:trPr>
          <w:trHeight w:val="249"/>
          <w:jc w:val="center"/>
        </w:trPr>
        <w:tc>
          <w:tcPr>
            <w:tcW w:w="2709" w:type="dxa"/>
          </w:tcPr>
          <w:p w:rsidR="004473D6" w:rsidRPr="00522A2D" w:rsidRDefault="004473D6" w:rsidP="00522A2D">
            <w:pPr>
              <w:rPr>
                <w:sz w:val="20"/>
                <w:szCs w:val="20"/>
              </w:rPr>
            </w:pPr>
            <w:r w:rsidRPr="00522A2D">
              <w:rPr>
                <w:sz w:val="20"/>
                <w:szCs w:val="20"/>
              </w:rPr>
              <w:t>Итого</w:t>
            </w:r>
          </w:p>
        </w:tc>
        <w:tc>
          <w:tcPr>
            <w:tcW w:w="979" w:type="dxa"/>
          </w:tcPr>
          <w:p w:rsidR="004473D6" w:rsidRPr="00522A2D" w:rsidRDefault="004473D6" w:rsidP="00522A2D">
            <w:pPr>
              <w:rPr>
                <w:sz w:val="20"/>
                <w:szCs w:val="20"/>
              </w:rPr>
            </w:pPr>
            <w:r w:rsidRPr="00522A2D">
              <w:rPr>
                <w:sz w:val="20"/>
                <w:szCs w:val="20"/>
              </w:rPr>
              <w:t>119030,2</w:t>
            </w:r>
          </w:p>
        </w:tc>
        <w:tc>
          <w:tcPr>
            <w:tcW w:w="979" w:type="dxa"/>
          </w:tcPr>
          <w:p w:rsidR="004473D6" w:rsidRPr="00522A2D" w:rsidRDefault="004473D6" w:rsidP="00522A2D">
            <w:pPr>
              <w:rPr>
                <w:sz w:val="20"/>
                <w:szCs w:val="20"/>
              </w:rPr>
            </w:pPr>
            <w:r w:rsidRPr="00522A2D">
              <w:rPr>
                <w:sz w:val="20"/>
                <w:szCs w:val="20"/>
              </w:rPr>
              <w:t>111018,7</w:t>
            </w:r>
          </w:p>
        </w:tc>
        <w:tc>
          <w:tcPr>
            <w:tcW w:w="1142" w:type="dxa"/>
          </w:tcPr>
          <w:p w:rsidR="004473D6" w:rsidRPr="00522A2D" w:rsidRDefault="004473D6" w:rsidP="00522A2D">
            <w:pPr>
              <w:rPr>
                <w:sz w:val="20"/>
                <w:szCs w:val="20"/>
              </w:rPr>
            </w:pPr>
            <w:r w:rsidRPr="00522A2D">
              <w:rPr>
                <w:sz w:val="20"/>
                <w:szCs w:val="20"/>
              </w:rPr>
              <w:t>8011,5</w:t>
            </w:r>
          </w:p>
        </w:tc>
        <w:tc>
          <w:tcPr>
            <w:tcW w:w="979" w:type="dxa"/>
          </w:tcPr>
          <w:p w:rsidR="004473D6" w:rsidRPr="00522A2D" w:rsidRDefault="004473D6" w:rsidP="00522A2D">
            <w:pPr>
              <w:rPr>
                <w:sz w:val="20"/>
                <w:szCs w:val="20"/>
              </w:rPr>
            </w:pPr>
            <w:r w:rsidRPr="00522A2D">
              <w:rPr>
                <w:sz w:val="20"/>
                <w:szCs w:val="20"/>
              </w:rPr>
              <w:t>238229,8</w:t>
            </w:r>
          </w:p>
        </w:tc>
        <w:tc>
          <w:tcPr>
            <w:tcW w:w="979" w:type="dxa"/>
          </w:tcPr>
          <w:p w:rsidR="004473D6" w:rsidRPr="00522A2D" w:rsidRDefault="004473D6" w:rsidP="00522A2D">
            <w:pPr>
              <w:rPr>
                <w:sz w:val="20"/>
                <w:szCs w:val="20"/>
              </w:rPr>
            </w:pPr>
            <w:r w:rsidRPr="00522A2D">
              <w:rPr>
                <w:sz w:val="20"/>
                <w:szCs w:val="20"/>
              </w:rPr>
              <w:t>225815,7</w:t>
            </w:r>
          </w:p>
        </w:tc>
        <w:tc>
          <w:tcPr>
            <w:tcW w:w="1142" w:type="dxa"/>
          </w:tcPr>
          <w:p w:rsidR="004473D6" w:rsidRPr="00522A2D" w:rsidRDefault="004473D6" w:rsidP="00522A2D">
            <w:pPr>
              <w:rPr>
                <w:sz w:val="20"/>
                <w:szCs w:val="20"/>
              </w:rPr>
            </w:pPr>
            <w:r w:rsidRPr="00522A2D">
              <w:rPr>
                <w:sz w:val="20"/>
                <w:szCs w:val="20"/>
              </w:rPr>
              <w:t>12414,1</w:t>
            </w:r>
          </w:p>
        </w:tc>
      </w:tr>
    </w:tbl>
    <w:p w:rsidR="0048254F" w:rsidRPr="00617C26" w:rsidRDefault="0048254F" w:rsidP="00617C26">
      <w:pPr>
        <w:spacing w:line="360" w:lineRule="auto"/>
        <w:ind w:firstLine="709"/>
        <w:jc w:val="both"/>
      </w:pPr>
    </w:p>
    <w:p w:rsidR="0085699D" w:rsidRPr="00617C26" w:rsidRDefault="0085699D" w:rsidP="00617C26">
      <w:pPr>
        <w:spacing w:line="360" w:lineRule="auto"/>
        <w:ind w:firstLine="709"/>
        <w:jc w:val="both"/>
      </w:pPr>
      <w:r w:rsidRPr="00617C26">
        <w:t>Предприятие считают успешным, если рентабельность его активов постоянно повышается. Однако рост этого показателя способствует снижению ликвидности фирмы. Поэтому компании приходится делать выбор: повышать первый показатель или второй. Выход есть - рентабельность и ликвидность организации можно сбалансировать.</w:t>
      </w:r>
    </w:p>
    <w:p w:rsidR="0085699D" w:rsidRPr="00617C26" w:rsidRDefault="0085699D" w:rsidP="00617C26">
      <w:pPr>
        <w:spacing w:line="360" w:lineRule="auto"/>
        <w:ind w:firstLine="709"/>
        <w:jc w:val="both"/>
      </w:pPr>
      <w:r w:rsidRPr="00617C26">
        <w:t>Прежде чем приступить к поиску оптимального соотношения между двумя финансовыми показателями, напомним, что они означают. Ликвидность баланса - совокупность его статей и разделов, которая отражает скорость возврата в оборот денег, вложенных в различные виды имущества и обязательств. От того, сколько времени займет этот процесс, зависит степень ликвидности.</w:t>
      </w:r>
    </w:p>
    <w:p w:rsidR="0085699D" w:rsidRPr="00617C26" w:rsidRDefault="0085699D" w:rsidP="00617C26">
      <w:pPr>
        <w:spacing w:line="360" w:lineRule="auto"/>
        <w:ind w:firstLine="709"/>
        <w:jc w:val="both"/>
      </w:pPr>
      <w:r w:rsidRPr="00617C26">
        <w:t>Рентабельность - один из основных показателей эффективности работы предприятия. Эта величина характеризует уровень окупаемости затрат и степень использования материальных, трудовых и денежных средств в процессе производства и реализации продукции.</w:t>
      </w:r>
    </w:p>
    <w:p w:rsidR="00E276FD" w:rsidRPr="00617C26" w:rsidRDefault="00E276FD" w:rsidP="00522A2D">
      <w:pPr>
        <w:pStyle w:val="1"/>
        <w:ind w:left="2268" w:hanging="1559"/>
      </w:pPr>
      <w:r w:rsidRPr="00617C26">
        <w:br w:type="page"/>
      </w:r>
      <w:bookmarkStart w:id="20" w:name="_Toc155763616"/>
      <w:r w:rsidRPr="00617C26">
        <w:t>Глава 3.</w:t>
      </w:r>
      <w:r w:rsidR="0037351F" w:rsidRPr="00617C26">
        <w:t xml:space="preserve"> Направления улучшения использования ресурсов организации</w:t>
      </w:r>
      <w:bookmarkEnd w:id="20"/>
    </w:p>
    <w:p w:rsidR="00522A2D" w:rsidRDefault="00522A2D" w:rsidP="00617C26">
      <w:pPr>
        <w:pStyle w:val="2"/>
        <w:ind w:firstLine="709"/>
      </w:pPr>
      <w:bookmarkStart w:id="21" w:name="_Toc155763617"/>
    </w:p>
    <w:p w:rsidR="00E276FD" w:rsidRPr="00617C26" w:rsidRDefault="00E276FD" w:rsidP="00617C26">
      <w:pPr>
        <w:pStyle w:val="2"/>
        <w:ind w:firstLine="709"/>
      </w:pPr>
      <w:r w:rsidRPr="00617C26">
        <w:t>3.1.</w:t>
      </w:r>
      <w:r w:rsidR="00584B90" w:rsidRPr="00617C26">
        <w:t xml:space="preserve"> </w:t>
      </w:r>
      <w:r w:rsidR="00645DC5" w:rsidRPr="00617C26">
        <w:t>П</w:t>
      </w:r>
      <w:r w:rsidR="00FD3EC3" w:rsidRPr="00617C26">
        <w:t>овышени</w:t>
      </w:r>
      <w:r w:rsidR="00645DC5" w:rsidRPr="00617C26">
        <w:t>е</w:t>
      </w:r>
      <w:r w:rsidR="00FD3EC3" w:rsidRPr="00617C26">
        <w:t xml:space="preserve"> эффективности использования основных средств</w:t>
      </w:r>
      <w:bookmarkEnd w:id="21"/>
    </w:p>
    <w:p w:rsidR="00E276FD" w:rsidRPr="00617C26" w:rsidRDefault="00E276FD" w:rsidP="00617C26">
      <w:pPr>
        <w:spacing w:line="360" w:lineRule="auto"/>
        <w:ind w:firstLine="709"/>
        <w:jc w:val="both"/>
      </w:pPr>
    </w:p>
    <w:p w:rsidR="00FD3EC3" w:rsidRPr="00617C26" w:rsidRDefault="00FD3EC3" w:rsidP="00617C26">
      <w:pPr>
        <w:spacing w:line="360" w:lineRule="auto"/>
        <w:ind w:firstLine="709"/>
        <w:jc w:val="both"/>
      </w:pPr>
      <w:r w:rsidRPr="00617C26">
        <w:t>Главные пути улучшения использования основных производственных фондов следующие:</w:t>
      </w:r>
    </w:p>
    <w:p w:rsidR="00FD3EC3" w:rsidRPr="00617C26" w:rsidRDefault="00FD3EC3" w:rsidP="00617C26">
      <w:pPr>
        <w:spacing w:line="360" w:lineRule="auto"/>
        <w:ind w:firstLine="709"/>
        <w:jc w:val="both"/>
      </w:pPr>
      <w:r w:rsidRPr="00617C26">
        <w:rPr>
          <w:iCs/>
        </w:rPr>
        <w:t>1. Экстенсивный путь.</w:t>
      </w:r>
      <w:r w:rsidRPr="00617C26">
        <w:t xml:space="preserve"> Резервы увеличения времени работы оборудования во всех отраслях промышленности достаточно большие. Например, </w:t>
      </w:r>
      <w:r w:rsidR="0037351F" w:rsidRPr="00617C26">
        <w:t xml:space="preserve">в ОАО «Чебоксарский речной порт» </w:t>
      </w:r>
      <w:r w:rsidRPr="00617C26">
        <w:t xml:space="preserve">в основном производственном процессе </w:t>
      </w:r>
      <w:r w:rsidR="0037351F" w:rsidRPr="00617C26">
        <w:t xml:space="preserve">оборудование занято </w:t>
      </w:r>
      <w:r w:rsidRPr="00617C26">
        <w:t xml:space="preserve">лишь 14-15% всего календарного времени. Остальное время оборудование занято работами других видов, либо вообще не находится в производственном процессе. Около 50-60% времени оборудование в хозяйстве вообще не работает, поскольку находится в процессе монтажа, демонтажа, перебазирования, ремонта, консервации, резерва, ожидания ремонта и т.д. Поэтому удельный вес времени участия его в </w:t>
      </w:r>
      <w:r w:rsidR="0037351F" w:rsidRPr="00617C26">
        <w:t>процессе основной деятельности</w:t>
      </w:r>
      <w:r w:rsidRPr="00617C26">
        <w:t xml:space="preserve"> еще меньше.</w:t>
      </w:r>
    </w:p>
    <w:p w:rsidR="00FD3EC3" w:rsidRPr="00617C26" w:rsidRDefault="00FD3EC3" w:rsidP="00617C26">
      <w:pPr>
        <w:spacing w:line="360" w:lineRule="auto"/>
        <w:ind w:firstLine="709"/>
        <w:jc w:val="both"/>
      </w:pPr>
      <w:r w:rsidRPr="00617C26">
        <w:t xml:space="preserve">Кроме того, только около 60-70% календарного времени работы оборудования приходится на долю производительного времени, а остальное тратится непроизводительно: на ликвидацию аварий и осложнений, организационные простои из-за несогласованности в работе отдельных звеньев производства, проведение ремонтных работ. Улучшение использования баланса рабочего времени даст возможность при том же парке </w:t>
      </w:r>
      <w:r w:rsidR="0037351F" w:rsidRPr="00617C26">
        <w:t>оборудования</w:t>
      </w:r>
      <w:r w:rsidRPr="00617C26">
        <w:t xml:space="preserve"> получить значительно больший объем </w:t>
      </w:r>
      <w:r w:rsidR="0037351F" w:rsidRPr="00617C26">
        <w:t>работ</w:t>
      </w:r>
      <w:r w:rsidRPr="00617C26">
        <w:t>.</w:t>
      </w:r>
    </w:p>
    <w:p w:rsidR="00FD3EC3" w:rsidRPr="00617C26" w:rsidRDefault="00FD3EC3" w:rsidP="00617C26">
      <w:pPr>
        <w:spacing w:line="360" w:lineRule="auto"/>
        <w:ind w:firstLine="709"/>
        <w:jc w:val="both"/>
      </w:pPr>
      <w:r w:rsidRPr="00617C26">
        <w:t>Один из резервов улучшения экстенсивного использования оборудования - увеличение межремонтного периода его работы.</w:t>
      </w:r>
    </w:p>
    <w:p w:rsidR="00FD3EC3" w:rsidRPr="00617C26" w:rsidRDefault="00FD3EC3" w:rsidP="00617C26">
      <w:pPr>
        <w:spacing w:line="360" w:lineRule="auto"/>
        <w:ind w:firstLine="709"/>
        <w:jc w:val="both"/>
      </w:pPr>
      <w:r w:rsidRPr="00617C26">
        <w:t>Большая часть простоев связана с ремонтом технологических установок и неизбежна, но случаются простои и по организационным причинам: отсутствие сырья, емкостей, электроэнергии и т.д. Анализ причин аварий показал, что чаще всего они происходят вследствие нарушений технологического режима, правил эксплуатации или из-за брака оборудования, поставляемого заводом-изготовителем.</w:t>
      </w:r>
    </w:p>
    <w:p w:rsidR="00FD3EC3" w:rsidRPr="00617C26" w:rsidRDefault="00FD3EC3" w:rsidP="00617C26">
      <w:pPr>
        <w:spacing w:line="360" w:lineRule="auto"/>
        <w:ind w:firstLine="709"/>
        <w:jc w:val="both"/>
      </w:pPr>
      <w:r w:rsidRPr="00617C26">
        <w:t>Следовательно, улучшая степень подготовки сырья, поставляя его строго в соответствии с межцеховыми нормами, улучшая качество ремонтов и материалов, можно добиться удлинения межремонтных периодов.</w:t>
      </w:r>
    </w:p>
    <w:p w:rsidR="00FD3EC3" w:rsidRPr="00617C26" w:rsidRDefault="00FD3EC3" w:rsidP="00617C26">
      <w:pPr>
        <w:spacing w:line="360" w:lineRule="auto"/>
        <w:ind w:firstLine="709"/>
        <w:jc w:val="both"/>
      </w:pPr>
      <w:r w:rsidRPr="00617C26">
        <w:t>Увеличение продолжительности работы установок может быть достигнуто также за счет сокращения простоев их на планово-предупредительных ремонтах. Длительность простоев установок во время ремонта зависит от межремонтного пробега, организации и механизации ремонтных работ. Несмотря на то, что большинство заводов выдерживает нормативные сроки ремонтов, последние могут быть сокращены путем применения сетевых графиков ремонта, дальнейшей централизации, повышения уровня механизации работ, улучшения кооперации труда (создание комплексных ремонтных б</w:t>
      </w:r>
      <w:r w:rsidR="00522A2D">
        <w:t>ригад вместо специализированных</w:t>
      </w:r>
      <w:r w:rsidRPr="00617C26">
        <w:t>), совершенствования системы оплаты труда, тщательного соблюдения правил эксплуатации, технологического режима, ревизий и ремонтов технологического оборудования.</w:t>
      </w:r>
    </w:p>
    <w:p w:rsidR="00FD3EC3" w:rsidRPr="00617C26" w:rsidRDefault="00FD3EC3" w:rsidP="00617C26">
      <w:pPr>
        <w:spacing w:line="360" w:lineRule="auto"/>
        <w:ind w:firstLine="709"/>
        <w:jc w:val="both"/>
      </w:pPr>
      <w:r w:rsidRPr="00617C26">
        <w:rPr>
          <w:iCs/>
        </w:rPr>
        <w:t>2. Интенсивный путь</w:t>
      </w:r>
      <w:r w:rsidRPr="00617C26">
        <w:t>. Он ведет к получению на том же оборудовании большего объема продукции в единицу времени за счет более полного использования его мощностей.</w:t>
      </w:r>
    </w:p>
    <w:p w:rsidR="00FD3EC3" w:rsidRPr="00617C26" w:rsidRDefault="00FD3EC3" w:rsidP="00617C26">
      <w:pPr>
        <w:spacing w:line="360" w:lineRule="auto"/>
        <w:ind w:firstLine="709"/>
        <w:jc w:val="both"/>
      </w:pPr>
      <w:r w:rsidRPr="00617C26">
        <w:t xml:space="preserve">Примером интенсивного использования основных фондов может служить работа оборудования на форсированных режимах, поскольку за тот же отрезок времени достигается больший объем </w:t>
      </w:r>
      <w:r w:rsidR="00352CC3" w:rsidRPr="00617C26">
        <w:t>работ</w:t>
      </w:r>
      <w:r w:rsidRPr="00617C26">
        <w:t>. Интенсивный путь улучшения использования основных фондов более эффективен, чем экстенсивный, так как для максимального использования мощности оборудования необходимо его модернизировать, постоянно совершенствовать и разрабатывать новые, более производительные конструкции.</w:t>
      </w:r>
    </w:p>
    <w:p w:rsidR="00FD3EC3" w:rsidRPr="00617C26" w:rsidRDefault="00FD3EC3" w:rsidP="00617C26">
      <w:pPr>
        <w:spacing w:line="360" w:lineRule="auto"/>
        <w:ind w:firstLine="709"/>
        <w:jc w:val="both"/>
      </w:pPr>
      <w:r w:rsidRPr="00617C26">
        <w:t xml:space="preserve">Более интенсивное использование оборудования достигается применением прогрессивной техники и технологии, комплексным использованием технических средств, соответствующих </w:t>
      </w:r>
      <w:r w:rsidR="00352CC3" w:rsidRPr="00617C26">
        <w:t>последним</w:t>
      </w:r>
      <w:r w:rsidRPr="00617C26">
        <w:t xml:space="preserve"> требованиям.</w:t>
      </w:r>
    </w:p>
    <w:p w:rsidR="00FD3EC3" w:rsidRPr="00617C26" w:rsidRDefault="00FD3EC3" w:rsidP="00617C26">
      <w:pPr>
        <w:spacing w:line="360" w:lineRule="auto"/>
        <w:ind w:firstLine="709"/>
        <w:jc w:val="both"/>
      </w:pPr>
      <w:r w:rsidRPr="00617C26">
        <w:t xml:space="preserve">Большое значение для улучшения интенсивного использования технологических установок имеет правильное определение возможностей оборудования. </w:t>
      </w:r>
    </w:p>
    <w:p w:rsidR="00FD3EC3" w:rsidRPr="00617C26" w:rsidRDefault="00FD3EC3" w:rsidP="00617C26">
      <w:pPr>
        <w:spacing w:line="360" w:lineRule="auto"/>
        <w:ind w:firstLine="709"/>
        <w:jc w:val="both"/>
      </w:pPr>
      <w:r w:rsidRPr="00617C26">
        <w:rPr>
          <w:iCs/>
        </w:rPr>
        <w:t>3. Техническое перевооружение и реконструкция предприятий и отдельных технологических установок.</w:t>
      </w:r>
      <w:r w:rsidRPr="00617C26">
        <w:t xml:space="preserve"> Техническое перевооружение действующих предприятий направлено на повышение технического уровня отдельных участков производства и технологических установок. Оно означает внедрение новой техники и технологии, механизацию и автоматизацию производственных процессов, модернизацию и замену устаревшего, физически изношенного оборудования новым, более производительным. Реконструкция - это частичное переоснащение производства и замена морально устаревшего и физически изношенного оборудования. Основным результатом технического перевооружения и реконструкции является повышение технического уровня производства как в основном, так и во вспомогательном производствах. Повышение технического уровня производства способствует повышению качества продукции в общей выработке, увеличению выхода целевой продукции, повышению фондоотдачи и производительности труда, снижению затрат на производство.</w:t>
      </w:r>
    </w:p>
    <w:p w:rsidR="00FD3EC3" w:rsidRPr="00617C26" w:rsidRDefault="00FD3EC3" w:rsidP="00617C26">
      <w:pPr>
        <w:spacing w:line="360" w:lineRule="auto"/>
        <w:ind w:firstLine="709"/>
        <w:jc w:val="both"/>
      </w:pPr>
      <w:r w:rsidRPr="00617C26">
        <w:t>Практика работы предприятий показывает, что в процессе эксплуатации технологических установок обнаруживаются узкие места: часть оборудования имеет меньшую мощность, чем все остальные, аналогичные диспропорции возникают между основным и подсобно-вспомогательным производством.</w:t>
      </w:r>
    </w:p>
    <w:p w:rsidR="00FD3EC3" w:rsidRPr="00617C26" w:rsidRDefault="00FD3EC3" w:rsidP="00617C26">
      <w:pPr>
        <w:spacing w:line="360" w:lineRule="auto"/>
        <w:ind w:firstLine="709"/>
        <w:jc w:val="both"/>
      </w:pPr>
      <w:r w:rsidRPr="00617C26">
        <w:t>Техническое перевооружение и реконструкция позволяют устранить возникающие иногда диспропорции в мощности отдельных видов оборудования или основного и подсобно-вспомогательного производства.</w:t>
      </w:r>
    </w:p>
    <w:p w:rsidR="00FD3EC3" w:rsidRPr="00617C26" w:rsidRDefault="00FD3EC3" w:rsidP="00617C26">
      <w:pPr>
        <w:spacing w:line="360" w:lineRule="auto"/>
        <w:ind w:firstLine="709"/>
        <w:jc w:val="both"/>
      </w:pPr>
      <w:r w:rsidRPr="00617C26">
        <w:t>Техническое перевооружение и реконструкция были основными направлениями развития отрасли (80% созданных фондов введено на действующих предприятиях). Это позволило существенно улучшить структуру производства, обеспечив опережающий рост выпуска продукции.</w:t>
      </w:r>
    </w:p>
    <w:p w:rsidR="00FD3EC3" w:rsidRPr="00617C26" w:rsidRDefault="00FD3EC3" w:rsidP="00617C26">
      <w:pPr>
        <w:spacing w:line="360" w:lineRule="auto"/>
        <w:ind w:firstLine="709"/>
        <w:jc w:val="both"/>
      </w:pPr>
      <w:r w:rsidRPr="00617C26">
        <w:rPr>
          <w:iCs/>
        </w:rPr>
        <w:t>4. Повышение отбора целевой продукции от сырья</w:t>
      </w:r>
      <w:r w:rsidRPr="00617C26">
        <w:t xml:space="preserve"> обеспечит прирост продукции на тех же производственных мощностях и, следовательно, повысится фондоотдача.</w:t>
      </w:r>
    </w:p>
    <w:p w:rsidR="00FD3EC3" w:rsidRPr="00617C26" w:rsidRDefault="00FD3EC3" w:rsidP="00617C26">
      <w:pPr>
        <w:spacing w:line="360" w:lineRule="auto"/>
        <w:ind w:firstLine="709"/>
        <w:jc w:val="both"/>
      </w:pPr>
      <w:r w:rsidRPr="00617C26">
        <w:rPr>
          <w:iCs/>
        </w:rPr>
        <w:t xml:space="preserve">5. Укрупнение мощностей, комбинирование технологических процессов, централизация ремонтных работ, а также централизация других объектов подсобно-вспомогательного хозяйства - </w:t>
      </w:r>
      <w:r w:rsidRPr="00617C26">
        <w:t>все это может быть обеспечено при проектировании новых заводов и технологических установок.</w:t>
      </w:r>
    </w:p>
    <w:p w:rsidR="00FD3EC3" w:rsidRPr="00617C26" w:rsidRDefault="00FD3EC3" w:rsidP="00617C26">
      <w:pPr>
        <w:spacing w:line="360" w:lineRule="auto"/>
        <w:ind w:firstLine="709"/>
        <w:jc w:val="both"/>
      </w:pPr>
      <w:r w:rsidRPr="00617C26">
        <w:rPr>
          <w:iCs/>
        </w:rPr>
        <w:t>6. Сокращение сроков строительства и освоения проектных мощностей технологических установок.</w:t>
      </w:r>
      <w:r w:rsidRPr="00617C26">
        <w:t xml:space="preserve"> Растянутые сроки ввода в действие </w:t>
      </w:r>
      <w:r w:rsidR="00352CC3" w:rsidRPr="00617C26">
        <w:t>оборудования</w:t>
      </w:r>
      <w:r w:rsidRPr="00617C26">
        <w:t xml:space="preserve"> могут привести к омертвению больших капитальных вложений и к снижению показателей использования основных фондов.</w:t>
      </w:r>
    </w:p>
    <w:p w:rsidR="00FD3EC3" w:rsidRPr="00617C26" w:rsidRDefault="00352CC3" w:rsidP="00617C26">
      <w:pPr>
        <w:spacing w:line="360" w:lineRule="auto"/>
        <w:ind w:firstLine="709"/>
        <w:jc w:val="both"/>
      </w:pPr>
      <w:r w:rsidRPr="00617C26">
        <w:t>М</w:t>
      </w:r>
      <w:r w:rsidR="00FD3EC3" w:rsidRPr="00617C26">
        <w:t xml:space="preserve">едленное освоение проектных мощностей могут привести к недопоставке </w:t>
      </w:r>
      <w:r w:rsidRPr="00617C26">
        <w:t>работ и услуг</w:t>
      </w:r>
      <w:r w:rsidR="00FD3EC3" w:rsidRPr="00617C26">
        <w:t>, к диспропорциям как внутри, так и в смежных отраслях.</w:t>
      </w:r>
    </w:p>
    <w:p w:rsidR="00FD3EC3" w:rsidRPr="00617C26" w:rsidRDefault="00FD3EC3" w:rsidP="00617C26">
      <w:pPr>
        <w:spacing w:line="360" w:lineRule="auto"/>
        <w:ind w:firstLine="709"/>
        <w:jc w:val="both"/>
      </w:pPr>
      <w:r w:rsidRPr="00617C26">
        <w:rPr>
          <w:iCs/>
        </w:rPr>
        <w:t>7. Ликвидация излишнего оборудования и сверхлимитных запасов резервного оборудования.</w:t>
      </w:r>
      <w:r w:rsidRPr="00617C26">
        <w:t xml:space="preserve"> Раньше это было связано с платностью фондов, теперь же можно объяснить эту меру законом убывающей отдачи, то есть ситуацией, когда последовательные равные приросты основных фондов добавляются к уже имеющимся в наличии сверх какого-то определенного уровня их использования, а прирост объема продукции сокращается.</w:t>
      </w:r>
    </w:p>
    <w:p w:rsidR="00FD3EC3" w:rsidRPr="00617C26" w:rsidRDefault="003879EC" w:rsidP="00617C26">
      <w:pPr>
        <w:pStyle w:val="2"/>
        <w:ind w:firstLine="709"/>
      </w:pPr>
      <w:r w:rsidRPr="00617C26">
        <w:br w:type="page"/>
      </w:r>
      <w:bookmarkStart w:id="22" w:name="_Toc155763618"/>
      <w:r w:rsidR="00E276FD" w:rsidRPr="00617C26">
        <w:t>3.</w:t>
      </w:r>
      <w:r w:rsidR="00844305" w:rsidRPr="00617C26">
        <w:t>2</w:t>
      </w:r>
      <w:r w:rsidR="00E276FD" w:rsidRPr="00617C26">
        <w:t>.</w:t>
      </w:r>
      <w:r w:rsidR="00FD3EC3" w:rsidRPr="00617C26">
        <w:t xml:space="preserve"> </w:t>
      </w:r>
      <w:r w:rsidR="00645DC5" w:rsidRPr="00617C26">
        <w:t>У</w:t>
      </w:r>
      <w:r w:rsidR="00FD3EC3" w:rsidRPr="00617C26">
        <w:t>лучшени</w:t>
      </w:r>
      <w:r w:rsidR="00645DC5" w:rsidRPr="00617C26">
        <w:t>е</w:t>
      </w:r>
      <w:r w:rsidR="00FD3EC3" w:rsidRPr="00617C26">
        <w:t xml:space="preserve"> использования финансовых ресурсов</w:t>
      </w:r>
      <w:bookmarkEnd w:id="22"/>
    </w:p>
    <w:p w:rsidR="00E276FD" w:rsidRPr="00617C26" w:rsidRDefault="00E276FD" w:rsidP="00617C26">
      <w:pPr>
        <w:pStyle w:val="2"/>
        <w:ind w:firstLine="709"/>
      </w:pPr>
    </w:p>
    <w:p w:rsidR="00FD3EC3" w:rsidRPr="00617C26" w:rsidRDefault="00FD3EC3" w:rsidP="00617C26">
      <w:pPr>
        <w:spacing w:line="360" w:lineRule="auto"/>
        <w:ind w:firstLine="709"/>
        <w:jc w:val="both"/>
      </w:pPr>
      <w:r w:rsidRPr="00617C26">
        <w:t>Эффективность использования финансовых ресурсов характеризуется оборачиваемостью активов и показателями рентабельности. Следовательно, эффективность управления можно повышать, уменьшая срок оборачиваемости и повышая рентабельность за счет снижения издержек и увеличения выручки.</w:t>
      </w:r>
    </w:p>
    <w:p w:rsidR="00FD3EC3" w:rsidRPr="00617C26" w:rsidRDefault="00FD3EC3" w:rsidP="00617C26">
      <w:pPr>
        <w:spacing w:line="360" w:lineRule="auto"/>
        <w:ind w:firstLine="709"/>
        <w:jc w:val="both"/>
      </w:pPr>
      <w:r w:rsidRPr="00617C26">
        <w:t>Ускорение оборачиваемости оборотных средств не требует капитальных затрат и ведет к росту объемов производства и реализации продукции. Однако инфляция достаточно быстро обесценивает оборотные средства, предприятиями на приобретение сырья и топливно-энергетических ресурсов направляется все большая их часть, неплатежи покупателей отвлекают значительную часть средств из оборота .</w:t>
      </w:r>
    </w:p>
    <w:p w:rsidR="00FD3EC3" w:rsidRPr="00617C26" w:rsidRDefault="00FD3EC3" w:rsidP="00617C26">
      <w:pPr>
        <w:spacing w:line="360" w:lineRule="auto"/>
        <w:ind w:firstLine="709"/>
        <w:jc w:val="both"/>
      </w:pPr>
      <w:r w:rsidRPr="00617C26">
        <w:t>В качестве оборотного капитала на предприятии используются текущие активы. Фонды, используемые в качестве оборотного капитала, проходят определенный цикл. Ликвидные активы используются для покупки исходных материалов, которые превращают в готовую продукцию; продукция продается в кредит, создавая счета дебиторов; счета дебитора оплачиваются и инкассируются, превращаясь в ликвидные активы.</w:t>
      </w:r>
    </w:p>
    <w:p w:rsidR="00FD3EC3" w:rsidRPr="00617C26" w:rsidRDefault="00FD3EC3" w:rsidP="00617C26">
      <w:pPr>
        <w:spacing w:line="360" w:lineRule="auto"/>
        <w:ind w:firstLine="709"/>
        <w:jc w:val="both"/>
      </w:pPr>
      <w:r w:rsidRPr="00617C26">
        <w:t>Любые фонды, не используемые для нужд оборотного капитала, могут быть направлены на оплату пассивов. Кроме того, они могут использоваться для приобретения основного капитала или выплачены в виде доходов владельцам.</w:t>
      </w:r>
    </w:p>
    <w:p w:rsidR="00FD3EC3" w:rsidRPr="00617C26" w:rsidRDefault="00FD3EC3" w:rsidP="00617C26">
      <w:pPr>
        <w:spacing w:line="360" w:lineRule="auto"/>
        <w:ind w:firstLine="709"/>
        <w:jc w:val="both"/>
      </w:pPr>
      <w:r w:rsidRPr="00617C26">
        <w:t>Один из способов экономии оборотного капитала, а следовательно - повышения его оборачиваемости заключается в совершенствовании управления запасами. Поскольку предприятие вкладывает средства в образование запасов, то издержки хранения связаны не только со складскими расходами, но и с риском порчи и устаревания товаров, а также с временной стоимостью капитала, т.е. с нормой прибыли, которая могла быть получена в результате других инвестиционных возможностей с эквивалентной степенью риска.</w:t>
      </w:r>
    </w:p>
    <w:p w:rsidR="00FD3EC3" w:rsidRPr="00617C26" w:rsidRDefault="00FD3EC3" w:rsidP="00617C26">
      <w:pPr>
        <w:spacing w:line="360" w:lineRule="auto"/>
        <w:ind w:firstLine="709"/>
        <w:jc w:val="both"/>
      </w:pPr>
      <w:r w:rsidRPr="00617C26">
        <w:t>Экономический и организационно-производственный результаты от хранения определенного вида текущих активов в том или ином объеме носят специфический для данного вида активов характер. Большой запас готовой продукции (связанный с предполагаемым объемом продаж) сокращает возможность образования дефицита продукции при неожиданно высоком спросе.</w:t>
      </w:r>
    </w:p>
    <w:p w:rsidR="00FD3EC3" w:rsidRPr="00617C26" w:rsidRDefault="00FD3EC3" w:rsidP="00617C26">
      <w:pPr>
        <w:spacing w:line="360" w:lineRule="auto"/>
        <w:ind w:firstLine="709"/>
        <w:jc w:val="both"/>
      </w:pPr>
      <w:r w:rsidRPr="00617C26">
        <w:t>Подобным образом достаточно большой запас сырья и материалов спасает предприятие в случае неожиданной нехватки соответствующих запасов от прекращения процесса производства или покупки более дорогостоящих материалов-заменителей. Большое количество заказов на приобретения сырья и материалов хотя и приводит к образованию больших запасов, тем не менее имеет смысл, если предприятие может добиться от поставщиков снижения цен. По тем же причинам предприятие предпочитает иметь достаточный запас готовой продукции, который позволяет более экономично управлять производством. В результате этого уже само предприятие, как правило, предоставляет скидку своим клиентам.</w:t>
      </w:r>
    </w:p>
    <w:p w:rsidR="00FD3EC3" w:rsidRPr="00617C26" w:rsidRDefault="00FD3EC3" w:rsidP="00617C26">
      <w:pPr>
        <w:spacing w:line="360" w:lineRule="auto"/>
        <w:ind w:firstLine="709"/>
        <w:jc w:val="both"/>
      </w:pPr>
      <w:r w:rsidRPr="00617C26">
        <w:t>Повышение оборачиваемости оборотных средств сводится к выявлению результатов и затрат, связанных с хранением запасов, и подведению разумного баланса запасов и затрат. Для ускорения оборачиваемости оборотных средств на предприятии целесообразно:</w:t>
      </w:r>
    </w:p>
    <w:p w:rsidR="00FD3EC3" w:rsidRPr="00617C26" w:rsidRDefault="00FD3EC3" w:rsidP="00ED69BA">
      <w:pPr>
        <w:numPr>
          <w:ilvl w:val="0"/>
          <w:numId w:val="14"/>
        </w:numPr>
        <w:tabs>
          <w:tab w:val="clear" w:pos="1069"/>
          <w:tab w:val="num" w:pos="1418"/>
        </w:tabs>
        <w:spacing w:line="360" w:lineRule="auto"/>
        <w:ind w:left="709" w:firstLine="0"/>
        <w:jc w:val="both"/>
      </w:pPr>
      <w:r w:rsidRPr="00617C26">
        <w:t>планирование закупок необходимых материалов;</w:t>
      </w:r>
    </w:p>
    <w:p w:rsidR="00FD3EC3" w:rsidRPr="00617C26" w:rsidRDefault="00FD3EC3" w:rsidP="00ED69BA">
      <w:pPr>
        <w:numPr>
          <w:ilvl w:val="0"/>
          <w:numId w:val="14"/>
        </w:numPr>
        <w:tabs>
          <w:tab w:val="clear" w:pos="1069"/>
          <w:tab w:val="num" w:pos="1418"/>
        </w:tabs>
        <w:spacing w:line="360" w:lineRule="auto"/>
        <w:ind w:left="709" w:firstLine="0"/>
        <w:jc w:val="both"/>
      </w:pPr>
      <w:r w:rsidRPr="00617C26">
        <w:t>введение жестких производственных систем;</w:t>
      </w:r>
    </w:p>
    <w:p w:rsidR="00FD3EC3" w:rsidRPr="00617C26" w:rsidRDefault="00FD3EC3" w:rsidP="00ED69BA">
      <w:pPr>
        <w:numPr>
          <w:ilvl w:val="0"/>
          <w:numId w:val="14"/>
        </w:numPr>
        <w:tabs>
          <w:tab w:val="clear" w:pos="1069"/>
          <w:tab w:val="num" w:pos="1418"/>
        </w:tabs>
        <w:spacing w:line="360" w:lineRule="auto"/>
        <w:ind w:left="709" w:firstLine="0"/>
        <w:jc w:val="both"/>
      </w:pPr>
      <w:r w:rsidRPr="00617C26">
        <w:t>использование современных складов;</w:t>
      </w:r>
    </w:p>
    <w:p w:rsidR="00FD3EC3" w:rsidRPr="00617C26" w:rsidRDefault="00FD3EC3" w:rsidP="00ED69BA">
      <w:pPr>
        <w:numPr>
          <w:ilvl w:val="0"/>
          <w:numId w:val="14"/>
        </w:numPr>
        <w:tabs>
          <w:tab w:val="clear" w:pos="1069"/>
          <w:tab w:val="num" w:pos="1418"/>
        </w:tabs>
        <w:spacing w:line="360" w:lineRule="auto"/>
        <w:ind w:left="709" w:firstLine="0"/>
        <w:jc w:val="both"/>
      </w:pPr>
      <w:r w:rsidRPr="00617C26">
        <w:t>совершенствование прогнозирования спроса;</w:t>
      </w:r>
    </w:p>
    <w:p w:rsidR="00FD3EC3" w:rsidRPr="00617C26" w:rsidRDefault="00FD3EC3" w:rsidP="00ED69BA">
      <w:pPr>
        <w:numPr>
          <w:ilvl w:val="0"/>
          <w:numId w:val="14"/>
        </w:numPr>
        <w:tabs>
          <w:tab w:val="clear" w:pos="1069"/>
          <w:tab w:val="num" w:pos="1418"/>
        </w:tabs>
        <w:spacing w:line="360" w:lineRule="auto"/>
        <w:ind w:left="709" w:firstLine="0"/>
        <w:jc w:val="both"/>
      </w:pPr>
      <w:r w:rsidRPr="00617C26">
        <w:t>быстрая доставка сырья и материалов.</w:t>
      </w:r>
    </w:p>
    <w:p w:rsidR="00FD3EC3" w:rsidRPr="00617C26" w:rsidRDefault="00FD3EC3" w:rsidP="00617C26">
      <w:pPr>
        <w:spacing w:line="360" w:lineRule="auto"/>
        <w:ind w:firstLine="709"/>
        <w:jc w:val="both"/>
      </w:pPr>
      <w:r w:rsidRPr="00617C26">
        <w:t>Второй путь ускорения оборачиваемости оборотного капитала состоит в уменьшении счетов дебиторов.</w:t>
      </w:r>
    </w:p>
    <w:p w:rsidR="00FD3EC3" w:rsidRPr="00617C26" w:rsidRDefault="00FD3EC3" w:rsidP="00617C26">
      <w:pPr>
        <w:spacing w:line="360" w:lineRule="auto"/>
        <w:ind w:firstLine="709"/>
        <w:jc w:val="both"/>
      </w:pPr>
      <w:r w:rsidRPr="00617C26">
        <w:t>Уровень дебиторской задолженности определяется многими факторами: вид продукции, емкость рынка, степень насыщенности рынка данной продукцией, принятая на предприятии система расчетов и др. Управление дебиторской задолженностью предполагает прежде всего контроль за оборачиваемостью средств в расчетах. Ускорение оборачиваемости в динамике рассматривается как положительная тенденция. Большое значение имеют отбор потенциальных покупателей и определение условий оплаты товаров, предусматриваемых в контрактах.</w:t>
      </w:r>
    </w:p>
    <w:p w:rsidR="00FD3EC3" w:rsidRPr="00617C26" w:rsidRDefault="00FD3EC3" w:rsidP="00617C26">
      <w:pPr>
        <w:spacing w:line="360" w:lineRule="auto"/>
        <w:ind w:firstLine="709"/>
        <w:jc w:val="both"/>
      </w:pPr>
      <w:r w:rsidRPr="00617C26">
        <w:t>Отбор осуществляется с помощью формальных критериев: соблюдение платежной дисциплины в прошлом, прогнозные финансовые возможности покупателя по оплате запрашиваемого им объема товаров, уровень текущей платежеспособности, уровень финансовой устойчивости, экономические и финансовые условия предприятия продавца (затоваренность, степень нуждаемости в денежной наличности и т.п.).</w:t>
      </w:r>
    </w:p>
    <w:p w:rsidR="00FD3EC3" w:rsidRPr="00617C26" w:rsidRDefault="00FD3EC3" w:rsidP="00617C26">
      <w:pPr>
        <w:spacing w:line="360" w:lineRule="auto"/>
        <w:ind w:firstLine="709"/>
        <w:jc w:val="both"/>
      </w:pPr>
      <w:r w:rsidRPr="00617C26">
        <w:t>Оплата товаров постоянным клиентам обычно производится в кредит, причем условия кредита зависят от множества факторов. В экономически развитых странах широко распространенной является схема "2/10 полная 30", означающая, что:</w:t>
      </w:r>
    </w:p>
    <w:p w:rsidR="00FD3EC3" w:rsidRPr="00617C26" w:rsidRDefault="00FD3EC3" w:rsidP="00617C26">
      <w:pPr>
        <w:spacing w:line="360" w:lineRule="auto"/>
        <w:ind w:firstLine="709"/>
        <w:jc w:val="both"/>
      </w:pPr>
      <w:r w:rsidRPr="00617C26">
        <w:t>покупатель получает двухпроцентную скидку в случае оплаты полученного товара в течение десяти дней с начала периода кредитования;</w:t>
      </w:r>
    </w:p>
    <w:p w:rsidR="00FD3EC3" w:rsidRPr="00617C26" w:rsidRDefault="00FD3EC3" w:rsidP="00617C26">
      <w:pPr>
        <w:spacing w:line="360" w:lineRule="auto"/>
        <w:ind w:firstLine="709"/>
        <w:jc w:val="both"/>
      </w:pPr>
      <w:r w:rsidRPr="00617C26">
        <w:t>покупатель оплачивает полную стоимость товара, если оплата совершается в период с 11 по 30 день кредитного периода;</w:t>
      </w:r>
    </w:p>
    <w:p w:rsidR="00FD3EC3" w:rsidRPr="00617C26" w:rsidRDefault="00FD3EC3" w:rsidP="00617C26">
      <w:pPr>
        <w:spacing w:line="360" w:lineRule="auto"/>
        <w:ind w:firstLine="709"/>
        <w:jc w:val="both"/>
      </w:pPr>
      <w:r w:rsidRPr="00617C26">
        <w:t>в случае неуплаты в течение месяца покупатель будет вынужден дополнительно оплатить штраф, величина которого может варьировать в зависимости от момента оплаты.</w:t>
      </w:r>
    </w:p>
    <w:p w:rsidR="00FD3EC3" w:rsidRPr="00617C26" w:rsidRDefault="00FD3EC3" w:rsidP="00617C26">
      <w:pPr>
        <w:spacing w:line="360" w:lineRule="auto"/>
        <w:ind w:firstLine="709"/>
        <w:jc w:val="both"/>
      </w:pPr>
      <w:r w:rsidRPr="00617C26">
        <w:t>Наиболее употребительными способами воздействия на дебиторов с целью погашения задолженности являются направление писем, телефонные звонки, персональные визиты, продажа задолженности специальным организациям (факторинг).</w:t>
      </w:r>
    </w:p>
    <w:p w:rsidR="00FD3EC3" w:rsidRPr="00617C26" w:rsidRDefault="00FD3EC3" w:rsidP="00617C26">
      <w:pPr>
        <w:spacing w:line="360" w:lineRule="auto"/>
        <w:ind w:firstLine="709"/>
        <w:jc w:val="both"/>
      </w:pPr>
      <w:r w:rsidRPr="00617C26">
        <w:t>Третий путь сокращения издержек оборотного капитала заключается в лучшем использовании наличных денег. С позиции теории инвестирования денежные средства представляют собой один из частных случаев инвестирования в товарно-материальные ценности. Поэтому к ним применимы общие требования. Во-первых, необходим базовый запас денежных средств для выполнения текущих расчетов. Во-вторых, необходимы определенные денежные средства для покрытия непредвиденных расходов. В-третьих, целесообразно иметь определенную величину свободных денежных средств для обеспечения возможного или прогнозируемого расширения деятельности.</w:t>
      </w:r>
    </w:p>
    <w:p w:rsidR="00FD3EC3" w:rsidRPr="00617C26" w:rsidRDefault="00FD3EC3" w:rsidP="00617C26">
      <w:pPr>
        <w:spacing w:line="360" w:lineRule="auto"/>
        <w:ind w:firstLine="709"/>
        <w:jc w:val="both"/>
      </w:pPr>
      <w:r w:rsidRPr="00617C26">
        <w:t xml:space="preserve">Таким образом, к денежным средствам могут быть применены модели, разработанные в теории управления запасами и позволяющие оптимизировать величину денежных средств. Речь идет о том, чтобы оценить: </w:t>
      </w:r>
    </w:p>
    <w:p w:rsidR="00FD3EC3" w:rsidRPr="00617C26" w:rsidRDefault="00FD3EC3" w:rsidP="00617C26">
      <w:pPr>
        <w:spacing w:line="360" w:lineRule="auto"/>
        <w:ind w:firstLine="709"/>
        <w:jc w:val="both"/>
      </w:pPr>
      <w:r w:rsidRPr="00617C26">
        <w:t>общий объем денежных средств и их эквивалентов;</w:t>
      </w:r>
    </w:p>
    <w:p w:rsidR="00FD3EC3" w:rsidRPr="00617C26" w:rsidRDefault="00FD3EC3" w:rsidP="00617C26">
      <w:pPr>
        <w:spacing w:line="360" w:lineRule="auto"/>
        <w:ind w:firstLine="709"/>
        <w:jc w:val="both"/>
      </w:pPr>
      <w:r w:rsidRPr="00617C26">
        <w:t>какую долю следует держать на расчетном счете, а какую в виде быстрореализуемых ценных бумаг;</w:t>
      </w:r>
    </w:p>
    <w:p w:rsidR="00FD3EC3" w:rsidRPr="00617C26" w:rsidRDefault="00FD3EC3" w:rsidP="00617C26">
      <w:pPr>
        <w:spacing w:line="360" w:lineRule="auto"/>
        <w:ind w:firstLine="709"/>
        <w:jc w:val="both"/>
      </w:pPr>
      <w:r w:rsidRPr="00617C26">
        <w:t>когда и в каком объеме осуществлять взаимную трансформацию денежных средств и быстрореализуемых активов.</w:t>
      </w:r>
    </w:p>
    <w:p w:rsidR="00FD3EC3" w:rsidRPr="00617C26" w:rsidRDefault="00FD3EC3" w:rsidP="00617C26">
      <w:pPr>
        <w:spacing w:line="360" w:lineRule="auto"/>
        <w:ind w:firstLine="709"/>
        <w:jc w:val="both"/>
      </w:pPr>
      <w:r w:rsidRPr="00617C26">
        <w:t>По банковским счетам, на которых фирмы держат свои ликвидные активы, процент не уплачивается. Однако другие ликвидные активы (краткосрочные государственные ценные бумаги, депозитные сертификаты, разновидность единовременного займа, называемая перекупочным соглашением) приносят доход в виде процентов.</w:t>
      </w:r>
    </w:p>
    <w:p w:rsidR="00FD3EC3" w:rsidRPr="00617C26" w:rsidRDefault="00FD3EC3" w:rsidP="00617C26">
      <w:pPr>
        <w:spacing w:line="360" w:lineRule="auto"/>
        <w:ind w:firstLine="709"/>
        <w:jc w:val="both"/>
      </w:pPr>
      <w:r w:rsidRPr="00617C26">
        <w:t>Еще одним важным инструментом повышения эффективности использования финансовых ресурсов является управление основными производственными фондами предприятия и нематериальными активами. Основным вопросом в управлении ими является выбор метода начисления амортизации.</w:t>
      </w:r>
    </w:p>
    <w:p w:rsidR="00FD3EC3" w:rsidRPr="00617C26" w:rsidRDefault="00FD3EC3" w:rsidP="00617C26">
      <w:pPr>
        <w:spacing w:line="360" w:lineRule="auto"/>
        <w:ind w:firstLine="709"/>
        <w:jc w:val="both"/>
      </w:pPr>
      <w:r w:rsidRPr="00617C26">
        <w:t>Успех управления финансовыми ресурсами прямо зависит от структуры капитала предприятия. Структура капитала может способствовать или препятствовать усилиям компании по увеличению ее активов. Она также прямо воздействует на норму прибыли, поскольку компоненты прибыли с фиксированным процентом, выплачиваемые по долговым обязательствам, не зависят от прогнозируемого уровня активности компании. Если фирма имеет высокую долю долговых выплат, возможны затруднения с поиском дополнительных капиталов.</w:t>
      </w:r>
    </w:p>
    <w:p w:rsidR="00FD3EC3" w:rsidRPr="00617C26" w:rsidRDefault="00FD3EC3" w:rsidP="00617C26">
      <w:pPr>
        <w:spacing w:line="360" w:lineRule="auto"/>
        <w:ind w:firstLine="709"/>
        <w:jc w:val="both"/>
      </w:pPr>
      <w:r w:rsidRPr="00617C26">
        <w:t xml:space="preserve">Считается аксиомой, что структура капитала должна соответствовать виду деятельности и требованиям компании. Соотношение заемных средств и рискового капитала должно быть таким, чтобы обеспечить акционерам удовлетворительную отдачу от инвестиций. Гибкость в изменении структуры капитала может быть необходимым элементом успеха. Обычно легче договориться о краткосрочных займах, чем о средне- и долгосрочных. Краткосрочный капитал может обеспечить ожидаемые и неожидаемые колебания потока наличных, тогда как </w:t>
      </w:r>
      <w:bookmarkStart w:id="23" w:name="OCRUncertain064"/>
      <w:r w:rsidRPr="00617C26">
        <w:t>сред</w:t>
      </w:r>
      <w:bookmarkEnd w:id="23"/>
      <w:r w:rsidRPr="00617C26">
        <w:t>ний долгосрочный капитал требуется в основном для длительных проектов (например, программы зарубежной экспансии).</w:t>
      </w:r>
    </w:p>
    <w:p w:rsidR="00FD3EC3" w:rsidRPr="00617C26" w:rsidRDefault="00FD3EC3" w:rsidP="00617C26">
      <w:pPr>
        <w:spacing w:line="360" w:lineRule="auto"/>
        <w:ind w:firstLine="709"/>
        <w:jc w:val="both"/>
      </w:pPr>
      <w:r w:rsidRPr="00617C26">
        <w:t>В западных странах большое влияние на эффективность управления финансовыми ресурсами оказывают ожидания держателей акций предприятия. Этот фактор требует от компании установления минимальной долгосрочной нормы прибыли, которая обеспечивала бы держателям акций доход, и принимает во внимание ряд моментов: потенциальные дивиденды и возможности для повышения стоимости капитала; элемент риска в бизнесе (в отраслях с малой степенью риска доход членов акционерного общества в целом также низок и наоборот); величину дохода, который держатели акций могли бы получить в другом месте от инвестиций со сравнимым риском.</w:t>
      </w:r>
    </w:p>
    <w:p w:rsidR="00FD3EC3" w:rsidRPr="00617C26" w:rsidRDefault="00FD3EC3" w:rsidP="00617C26">
      <w:pPr>
        <w:spacing w:line="360" w:lineRule="auto"/>
        <w:ind w:firstLine="709"/>
        <w:jc w:val="both"/>
      </w:pPr>
      <w:r w:rsidRPr="00617C26">
        <w:t>Так как подавляющее большинство держателей акций не имеют ясного представления о текущих или потенциальных проблемах, с которыми сталкивается компания, в которую они вложили средства, их надежды в отношении дохода почти всегда нереалистичны и завышены. Степень, до которой могут учитываться их ожидания, зависит от того, насколько сильно их воздействие на компанию. Если держатели будут неудовлетворенны, они могут просто продать акции.</w:t>
      </w:r>
    </w:p>
    <w:p w:rsidR="00FD3EC3" w:rsidRPr="00617C26" w:rsidRDefault="00FD3EC3" w:rsidP="00617C26">
      <w:pPr>
        <w:spacing w:line="360" w:lineRule="auto"/>
        <w:ind w:firstLine="709"/>
        <w:jc w:val="both"/>
      </w:pPr>
      <w:r w:rsidRPr="00617C26">
        <w:t>Чем более конкурентна отрасль, тем больше давление на держателей ее акций в части инвестиций на обновление и модернизацию оборудования и сооружений, исследования, обучение, компьютеризацию. Ни по одному из этих направлений, вероятно, не будет быстрой отдачи от инвестиций через год или даже чуть больше. Более того, неопределенность спроса, проявляющаяся в изменениях моды, поведения потребителей, технологий, в нерегулярности предпринимательского цикла, конкуренции, будет отражаться в ошибках, которые обычно сопровождают процесс определения прибыли. При осуществлении управления финансовыми ресурсами необходимо решить, каким образом определять как стоимость капитала, принимаемого за базу для расчетов, так и его приращение (выбытие).</w:t>
      </w:r>
    </w:p>
    <w:p w:rsidR="00E276FD" w:rsidRPr="00617C26" w:rsidRDefault="00E276FD" w:rsidP="00617C26">
      <w:pPr>
        <w:pStyle w:val="1"/>
        <w:ind w:firstLine="709"/>
      </w:pPr>
      <w:r w:rsidRPr="00617C26">
        <w:br w:type="page"/>
      </w:r>
      <w:bookmarkStart w:id="24" w:name="_Toc155763619"/>
      <w:r w:rsidRPr="00617C26">
        <w:t>Заключение</w:t>
      </w:r>
      <w:bookmarkEnd w:id="24"/>
    </w:p>
    <w:p w:rsidR="00E276FD" w:rsidRPr="00617C26" w:rsidRDefault="00E276FD" w:rsidP="00617C26">
      <w:pPr>
        <w:spacing w:line="360" w:lineRule="auto"/>
        <w:ind w:firstLine="709"/>
        <w:jc w:val="both"/>
      </w:pPr>
    </w:p>
    <w:p w:rsidR="00663C49" w:rsidRPr="00617C26" w:rsidRDefault="00663C49" w:rsidP="00617C26">
      <w:pPr>
        <w:spacing w:line="360" w:lineRule="auto"/>
        <w:ind w:firstLine="709"/>
        <w:jc w:val="both"/>
      </w:pPr>
      <w:r w:rsidRPr="00617C26">
        <w:t>В работе проанализирована эффективность использования материальных, трудовых и финансовых ресурсов ОА</w:t>
      </w:r>
      <w:r w:rsidR="00FD2BA7" w:rsidRPr="00617C26">
        <w:t>О «</w:t>
      </w:r>
      <w:r w:rsidRPr="00617C26">
        <w:t>Чебоксарский речной порт». В результате анализа получены следующие выводы:</w:t>
      </w:r>
    </w:p>
    <w:p w:rsidR="00663C49" w:rsidRPr="00617C26" w:rsidRDefault="00663C49" w:rsidP="00617C26">
      <w:pPr>
        <w:spacing w:line="360" w:lineRule="auto"/>
        <w:ind w:firstLine="709"/>
        <w:jc w:val="both"/>
      </w:pPr>
      <w:r w:rsidRPr="00617C26">
        <w:t xml:space="preserve">На ОАО «Чебоксарский речной порт» </w:t>
      </w:r>
      <w:r w:rsidR="00645DC5" w:rsidRPr="00617C26">
        <w:t xml:space="preserve">в 2004-2005 гг. </w:t>
      </w:r>
      <w:r w:rsidRPr="00617C26">
        <w:t>наблюдается увел</w:t>
      </w:r>
      <w:r w:rsidR="00645DC5" w:rsidRPr="00617C26">
        <w:t xml:space="preserve">ичение производительности труда и </w:t>
      </w:r>
      <w:r w:rsidRPr="00617C26">
        <w:t xml:space="preserve">фондоотдачи </w:t>
      </w:r>
      <w:r w:rsidR="00645DC5" w:rsidRPr="00617C26">
        <w:t>(</w:t>
      </w:r>
      <w:r w:rsidRPr="00617C26">
        <w:t>на 7 коп</w:t>
      </w:r>
      <w:r w:rsidR="00645DC5" w:rsidRPr="00617C26">
        <w:t>.)</w:t>
      </w:r>
      <w:r w:rsidRPr="00617C26">
        <w:t>.</w:t>
      </w:r>
      <w:r w:rsidR="00645DC5" w:rsidRPr="00617C26">
        <w:t xml:space="preserve"> </w:t>
      </w:r>
      <w:r w:rsidRPr="00617C26">
        <w:t xml:space="preserve">Рентабельность внеоборотных активов и собственного каптала снижалась. Положительной тенденцией является ускорение оборачиваемости материальных оборотных средств, резкое увеличение оборачиваемости готовой продукции. Сокращаются сроки оборота дебиторской и кредиторской задолженностей, ускоряется оборачиваемость собственного капитала. </w:t>
      </w:r>
    </w:p>
    <w:p w:rsidR="00663C49" w:rsidRPr="00617C26" w:rsidRDefault="00663C49" w:rsidP="00617C26">
      <w:pPr>
        <w:spacing w:line="360" w:lineRule="auto"/>
        <w:ind w:firstLine="709"/>
        <w:jc w:val="both"/>
      </w:pPr>
      <w:r w:rsidRPr="00617C26">
        <w:t>На конец анализируемого периода показатели ликвидности ниже нормы (2 для текущей ликвидности и 0,2-0,7 для абсолютной ликвидности).</w:t>
      </w:r>
    </w:p>
    <w:p w:rsidR="00663C49" w:rsidRPr="00617C26" w:rsidRDefault="00645DC5" w:rsidP="00617C26">
      <w:pPr>
        <w:spacing w:line="360" w:lineRule="auto"/>
        <w:ind w:firstLine="709"/>
        <w:jc w:val="both"/>
      </w:pPr>
      <w:r w:rsidRPr="00617C26">
        <w:t>П</w:t>
      </w:r>
      <w:r w:rsidR="00663C49" w:rsidRPr="00617C26">
        <w:t xml:space="preserve">еревозка пассажиров и комплексное обслуживание флота, а в 2005 году еще и  оптовая торговля являются убыточными. </w:t>
      </w:r>
      <w:r w:rsidRPr="00617C26">
        <w:t>Н</w:t>
      </w:r>
      <w:r w:rsidR="00663C49" w:rsidRPr="00617C26">
        <w:t>аиболее прибыльный вид деятельности – перевозка грузов.</w:t>
      </w:r>
    </w:p>
    <w:p w:rsidR="00584B90" w:rsidRPr="00617C26" w:rsidRDefault="00584B90" w:rsidP="00617C26">
      <w:pPr>
        <w:spacing w:line="360" w:lineRule="auto"/>
        <w:ind w:firstLine="709"/>
        <w:jc w:val="both"/>
      </w:pPr>
      <w:r w:rsidRPr="00617C26">
        <w:t>Изыскание финансовых источников развития</w:t>
      </w:r>
      <w:r w:rsidR="009768DA" w:rsidRPr="00617C26">
        <w:t xml:space="preserve"> </w:t>
      </w:r>
      <w:r w:rsidRPr="00617C26">
        <w:t>предприятия, направлений наиболее эффективного инвестирования финансовых ресурсов, операции с ценными бумагами и другие</w:t>
      </w:r>
      <w:r w:rsidR="009768DA" w:rsidRPr="00617C26">
        <w:t xml:space="preserve"> </w:t>
      </w:r>
      <w:r w:rsidRPr="00617C26">
        <w:t xml:space="preserve">вопросы становятся основными для финансовых служб предприятий в условиях рыночной экономики. Суть </w:t>
      </w:r>
      <w:r w:rsidR="00663C49" w:rsidRPr="00617C26">
        <w:t>эффективного управления ресурсами</w:t>
      </w:r>
      <w:r w:rsidRPr="00617C26">
        <w:t xml:space="preserve"> заключается в такой организации управления финансами со стороны соответствующих служб, которая позволяет привлекать дополнительные финансовые ресурсы на самых</w:t>
      </w:r>
      <w:r w:rsidR="009768DA" w:rsidRPr="00617C26">
        <w:t xml:space="preserve"> </w:t>
      </w:r>
      <w:r w:rsidRPr="00617C26">
        <w:t xml:space="preserve">выгодных условиях, инвестировать их с наибольшим эффектом, осуществлять прибыльные операции на финансовом рынке, покупая и перепродавая ценные бумаги. </w:t>
      </w:r>
    </w:p>
    <w:p w:rsidR="00584B90" w:rsidRPr="00617C26" w:rsidRDefault="00584B90" w:rsidP="00617C26">
      <w:pPr>
        <w:spacing w:line="360" w:lineRule="auto"/>
        <w:ind w:firstLine="709"/>
        <w:jc w:val="both"/>
      </w:pPr>
      <w:r w:rsidRPr="00617C26">
        <w:t>Мобилизуя денежные средства других собственников на покрытие затрат своего предприятия, работники финансовой службы прежде всего должны иметь ясное представление о целях инвестирования</w:t>
      </w:r>
      <w:r w:rsidR="009768DA" w:rsidRPr="00617C26">
        <w:t xml:space="preserve"> </w:t>
      </w:r>
      <w:r w:rsidRPr="00617C26">
        <w:t>ресурсов и уже в соответствии с ними давать рекомендации о формах</w:t>
      </w:r>
      <w:r w:rsidR="009768DA" w:rsidRPr="00617C26">
        <w:t xml:space="preserve"> </w:t>
      </w:r>
      <w:r w:rsidRPr="00617C26">
        <w:t>привлечения средств. Для покрытия краткосрочной и среднесрочной</w:t>
      </w:r>
      <w:r w:rsidR="009768DA" w:rsidRPr="00617C26">
        <w:t xml:space="preserve"> </w:t>
      </w:r>
      <w:r w:rsidRPr="00617C26">
        <w:t>потребности в средствах целесообразно использовать ссуды кредитных учреждений. При осуществлении крупных капитальных</w:t>
      </w:r>
      <w:r w:rsidR="009768DA" w:rsidRPr="00617C26">
        <w:t xml:space="preserve"> </w:t>
      </w:r>
      <w:r w:rsidRPr="00617C26">
        <w:t>вложений в реконструкцию и расширение предприятия можно</w:t>
      </w:r>
      <w:r w:rsidR="009768DA" w:rsidRPr="00617C26">
        <w:t xml:space="preserve"> </w:t>
      </w:r>
      <w:r w:rsidRPr="00617C26">
        <w:t>воспользоваться выпуском ценных бумаг; однако, подобная рекомендация может быть дана лишь в том случае, если финансисты основательно изучили финансовый рынок, проанализировали спрос на разные виды ценных бумаг, учли возможное изменение конъюнктуры</w:t>
      </w:r>
      <w:r w:rsidR="009768DA" w:rsidRPr="00617C26">
        <w:t xml:space="preserve"> </w:t>
      </w:r>
      <w:r w:rsidRPr="00617C26">
        <w:t>и, взвесив все это, тем не менее уверены в сравнительно быстрой и</w:t>
      </w:r>
      <w:r w:rsidR="009768DA" w:rsidRPr="00617C26">
        <w:t xml:space="preserve"> </w:t>
      </w:r>
      <w:r w:rsidRPr="00617C26">
        <w:t>выгодной реализации ценных бумаг своего предприятия.</w:t>
      </w:r>
    </w:p>
    <w:p w:rsidR="00E276FD" w:rsidRPr="00617C26" w:rsidRDefault="00584B90" w:rsidP="00617C26">
      <w:pPr>
        <w:spacing w:line="360" w:lineRule="auto"/>
        <w:ind w:firstLine="709"/>
        <w:jc w:val="both"/>
      </w:pPr>
      <w:r w:rsidRPr="00617C26">
        <w:t>Важнейшая сторона деятельности финансовой службы предприятия состоит в рациональном использовании свободных финансовых ресурсов, нахождении наиболее эффективных направлений инвестирования средств, приносящих предприятию дополнительную прибыль.</w:t>
      </w:r>
    </w:p>
    <w:p w:rsidR="00E276FD" w:rsidRPr="00617C26" w:rsidRDefault="00E276FD" w:rsidP="00ED69BA">
      <w:pPr>
        <w:pStyle w:val="1"/>
        <w:ind w:firstLine="1418"/>
      </w:pPr>
      <w:r w:rsidRPr="00617C26">
        <w:br w:type="page"/>
      </w:r>
      <w:bookmarkStart w:id="25" w:name="_Toc155763620"/>
      <w:r w:rsidRPr="00617C26">
        <w:t>Список литературы</w:t>
      </w:r>
      <w:bookmarkEnd w:id="25"/>
    </w:p>
    <w:p w:rsidR="00E276FD" w:rsidRPr="00617C26" w:rsidRDefault="00E276FD" w:rsidP="00617C26">
      <w:pPr>
        <w:spacing w:line="360" w:lineRule="auto"/>
        <w:ind w:firstLine="709"/>
        <w:jc w:val="both"/>
      </w:pPr>
    </w:p>
    <w:p w:rsidR="00481C4D" w:rsidRPr="00617C26" w:rsidRDefault="00481C4D" w:rsidP="00ED69BA">
      <w:pPr>
        <w:numPr>
          <w:ilvl w:val="0"/>
          <w:numId w:val="10"/>
        </w:numPr>
        <w:tabs>
          <w:tab w:val="clear" w:pos="1800"/>
          <w:tab w:val="num" w:pos="1418"/>
          <w:tab w:val="num" w:pos="2275"/>
        </w:tabs>
        <w:spacing w:line="360" w:lineRule="auto"/>
        <w:ind w:left="1418" w:hanging="709"/>
        <w:jc w:val="both"/>
      </w:pPr>
      <w:r w:rsidRPr="00617C26">
        <w:t>Указ Президента Российской Федерации «Об организационных мерах по преобразованию государственных предприятий в акционерные общества» от 1 июля 1992 года № 721</w:t>
      </w:r>
      <w:r w:rsidR="003879EC" w:rsidRPr="00617C26">
        <w:t>.</w:t>
      </w:r>
    </w:p>
    <w:p w:rsidR="00FB014C" w:rsidRPr="00617C26" w:rsidRDefault="00FB014C" w:rsidP="00ED69BA">
      <w:pPr>
        <w:numPr>
          <w:ilvl w:val="0"/>
          <w:numId w:val="10"/>
        </w:numPr>
        <w:tabs>
          <w:tab w:val="clear" w:pos="1800"/>
          <w:tab w:val="num" w:pos="1418"/>
          <w:tab w:val="num" w:pos="2275"/>
        </w:tabs>
        <w:spacing w:line="360" w:lineRule="auto"/>
        <w:ind w:left="1418" w:hanging="709"/>
        <w:jc w:val="both"/>
      </w:pPr>
      <w:r w:rsidRPr="00617C26">
        <w:t>Финансы: Учеб. пособие для вузов / Под ред. А.М. Ковалевой. - М.: Финансы и статистика, 2001.</w:t>
      </w:r>
    </w:p>
    <w:p w:rsidR="00FB014C" w:rsidRPr="00617C26" w:rsidRDefault="00FB014C" w:rsidP="00ED69BA">
      <w:pPr>
        <w:numPr>
          <w:ilvl w:val="0"/>
          <w:numId w:val="10"/>
        </w:numPr>
        <w:tabs>
          <w:tab w:val="clear" w:pos="1800"/>
          <w:tab w:val="num" w:pos="1418"/>
          <w:tab w:val="num" w:pos="2275"/>
        </w:tabs>
        <w:spacing w:line="360" w:lineRule="auto"/>
        <w:ind w:left="1418" w:hanging="709"/>
        <w:jc w:val="both"/>
      </w:pPr>
      <w:r w:rsidRPr="00617C26">
        <w:t xml:space="preserve">Финансы: Учебник для вузов / Под ред. проф. Л.А. Дробозиной. - М.: ЮНИТИ, 2002. </w:t>
      </w:r>
    </w:p>
    <w:p w:rsidR="00FB014C" w:rsidRPr="00617C26" w:rsidRDefault="00FB014C" w:rsidP="00ED69BA">
      <w:pPr>
        <w:numPr>
          <w:ilvl w:val="0"/>
          <w:numId w:val="10"/>
        </w:numPr>
        <w:tabs>
          <w:tab w:val="clear" w:pos="1800"/>
          <w:tab w:val="num" w:pos="1418"/>
        </w:tabs>
        <w:spacing w:line="360" w:lineRule="auto"/>
        <w:ind w:left="1418" w:hanging="709"/>
        <w:jc w:val="both"/>
        <w:rPr>
          <w:bCs/>
        </w:rPr>
      </w:pPr>
      <w:r w:rsidRPr="00617C26">
        <w:rPr>
          <w:bCs/>
        </w:rPr>
        <w:t>Колесов А. Расходы не могут быть доходами // Практическая бухгалтерия. - 2005. - № 10.</w:t>
      </w:r>
    </w:p>
    <w:p w:rsidR="00FB014C" w:rsidRPr="00617C26" w:rsidRDefault="00FB014C" w:rsidP="00ED69BA">
      <w:pPr>
        <w:numPr>
          <w:ilvl w:val="0"/>
          <w:numId w:val="10"/>
        </w:numPr>
        <w:tabs>
          <w:tab w:val="clear" w:pos="1800"/>
          <w:tab w:val="num" w:pos="1418"/>
        </w:tabs>
        <w:spacing w:line="360" w:lineRule="auto"/>
        <w:ind w:left="1418" w:hanging="709"/>
        <w:jc w:val="both"/>
        <w:rPr>
          <w:bCs/>
        </w:rPr>
      </w:pPr>
      <w:r w:rsidRPr="00617C26">
        <w:rPr>
          <w:bCs/>
        </w:rPr>
        <w:t>Матвеева В.М. Подходы к анализу деятельности организации // Финансовые и бухгалтерские консультации. – 2000. - № 7.</w:t>
      </w:r>
    </w:p>
    <w:p w:rsidR="0085699D" w:rsidRPr="00617C26" w:rsidRDefault="0085699D" w:rsidP="00ED69BA">
      <w:pPr>
        <w:numPr>
          <w:ilvl w:val="0"/>
          <w:numId w:val="10"/>
        </w:numPr>
        <w:tabs>
          <w:tab w:val="clear" w:pos="1800"/>
          <w:tab w:val="num" w:pos="1418"/>
        </w:tabs>
        <w:spacing w:line="360" w:lineRule="auto"/>
        <w:ind w:left="1418" w:hanging="709"/>
        <w:jc w:val="both"/>
        <w:rPr>
          <w:bCs/>
        </w:rPr>
      </w:pPr>
      <w:r w:rsidRPr="00617C26">
        <w:rPr>
          <w:bCs/>
        </w:rPr>
        <w:t>Мухамедьярова А. Как уравновесить ликвидность и рентабельность // Консультант. – 2006. - № 11.</w:t>
      </w:r>
    </w:p>
    <w:p w:rsidR="004F2DD5" w:rsidRPr="00617C26" w:rsidRDefault="004F2DD5" w:rsidP="00ED69BA">
      <w:pPr>
        <w:numPr>
          <w:ilvl w:val="0"/>
          <w:numId w:val="10"/>
        </w:numPr>
        <w:tabs>
          <w:tab w:val="clear" w:pos="1800"/>
          <w:tab w:val="num" w:pos="1418"/>
        </w:tabs>
        <w:spacing w:line="360" w:lineRule="auto"/>
        <w:ind w:left="1418" w:hanging="709"/>
        <w:jc w:val="both"/>
      </w:pPr>
      <w:r w:rsidRPr="00617C26">
        <w:t xml:space="preserve">Финансы предприятий: Учеб. пособие/Е.И. Бородина, Ю.С. Голикова и др.; под ред. Е.И. Бородина. - М.: Банки и биржи, Юнити, 2002 - 208 с. </w:t>
      </w:r>
    </w:p>
    <w:p w:rsidR="004F2DD5" w:rsidRPr="00617C26" w:rsidRDefault="004F2DD5" w:rsidP="00ED69BA">
      <w:pPr>
        <w:numPr>
          <w:ilvl w:val="0"/>
          <w:numId w:val="10"/>
        </w:numPr>
        <w:tabs>
          <w:tab w:val="clear" w:pos="1800"/>
          <w:tab w:val="num" w:pos="1418"/>
        </w:tabs>
        <w:spacing w:line="360" w:lineRule="auto"/>
        <w:ind w:left="1418" w:hanging="709"/>
        <w:jc w:val="both"/>
      </w:pPr>
      <w:r w:rsidRPr="00617C26">
        <w:t xml:space="preserve">Шеремет А.Д., Сайфулин Р.С. Финансы предприятий.-М., Инфра-М, 2001.-343 с. </w:t>
      </w:r>
    </w:p>
    <w:p w:rsidR="004F2DD5" w:rsidRPr="00617C26" w:rsidRDefault="004F2DD5" w:rsidP="00ED69BA">
      <w:pPr>
        <w:numPr>
          <w:ilvl w:val="0"/>
          <w:numId w:val="10"/>
        </w:numPr>
        <w:tabs>
          <w:tab w:val="clear" w:pos="1800"/>
          <w:tab w:val="num" w:pos="1418"/>
        </w:tabs>
        <w:spacing w:line="360" w:lineRule="auto"/>
        <w:ind w:left="1418" w:hanging="709"/>
        <w:jc w:val="both"/>
      </w:pPr>
      <w:r w:rsidRPr="00617C26">
        <w:t xml:space="preserve">Экономика предприятия / Под ред. В.М.Семенова. - М.: Центр экономики и маркетинга, 2003. - 184 с. </w:t>
      </w:r>
    </w:p>
    <w:p w:rsidR="004F2DD5" w:rsidRPr="00617C26" w:rsidRDefault="004F2DD5" w:rsidP="00ED69BA">
      <w:pPr>
        <w:numPr>
          <w:ilvl w:val="0"/>
          <w:numId w:val="10"/>
        </w:numPr>
        <w:tabs>
          <w:tab w:val="clear" w:pos="1800"/>
          <w:tab w:val="num" w:pos="1418"/>
        </w:tabs>
        <w:spacing w:line="360" w:lineRule="auto"/>
        <w:ind w:left="1418" w:hanging="709"/>
        <w:jc w:val="both"/>
      </w:pPr>
      <w:r w:rsidRPr="00617C26">
        <w:t xml:space="preserve">Экономика предприятия / Под ред. Грузинова В.П. - М.: Банки и биржи; ЮНИТИ. 2001. - 320 с. </w:t>
      </w:r>
    </w:p>
    <w:p w:rsidR="004F2DD5" w:rsidRPr="00617C26" w:rsidRDefault="004F2DD5" w:rsidP="00ED69BA">
      <w:pPr>
        <w:numPr>
          <w:ilvl w:val="0"/>
          <w:numId w:val="10"/>
        </w:numPr>
        <w:tabs>
          <w:tab w:val="clear" w:pos="1800"/>
          <w:tab w:val="left" w:pos="1418"/>
        </w:tabs>
        <w:spacing w:line="360" w:lineRule="auto"/>
        <w:ind w:left="1418" w:hanging="709"/>
        <w:jc w:val="both"/>
      </w:pPr>
      <w:r w:rsidRPr="00617C26">
        <w:t xml:space="preserve">Экономика предприятия: Учебник для вузов / Под ред. Ф.К.Беа, Э.Дихтла, М.Швайтцера. Пер. с нем. - М.: ИНФРА-М, 2000. - 928с. </w:t>
      </w:r>
    </w:p>
    <w:p w:rsidR="00E276FD" w:rsidRPr="00617C26" w:rsidRDefault="004F2DD5" w:rsidP="00ED69BA">
      <w:pPr>
        <w:numPr>
          <w:ilvl w:val="0"/>
          <w:numId w:val="10"/>
        </w:numPr>
        <w:tabs>
          <w:tab w:val="clear" w:pos="1800"/>
          <w:tab w:val="left" w:pos="1418"/>
        </w:tabs>
        <w:spacing w:line="360" w:lineRule="auto"/>
        <w:ind w:left="1418" w:hanging="709"/>
        <w:jc w:val="both"/>
      </w:pPr>
      <w:r w:rsidRPr="00617C26">
        <w:t>Экономика предприятия: Учебник/ Под ред. проф. О.И.Волкова. - 2-е изд., перераб. и доп. - М.: ИНФРА-М, 2001. - 520 с. - (Серия "Высшее образование").</w:t>
      </w:r>
    </w:p>
    <w:sectPr w:rsidR="00E276FD" w:rsidRPr="00617C26" w:rsidSect="00617C26">
      <w:footerReference w:type="even" r:id="rId8"/>
      <w:footerReference w:type="default" r:id="rId9"/>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42EA" w:rsidRDefault="006B42EA">
      <w:r>
        <w:separator/>
      </w:r>
    </w:p>
  </w:endnote>
  <w:endnote w:type="continuationSeparator" w:id="0">
    <w:p w:rsidR="006B42EA" w:rsidRDefault="006B42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5DB4" w:rsidRDefault="00705DB4" w:rsidP="009935BA">
    <w:pPr>
      <w:pStyle w:val="a3"/>
      <w:framePr w:wrap="around" w:vAnchor="text" w:hAnchor="margin" w:xAlign="center" w:y="1"/>
      <w:rPr>
        <w:rStyle w:val="a5"/>
      </w:rPr>
    </w:pPr>
  </w:p>
  <w:p w:rsidR="00705DB4" w:rsidRDefault="00705DB4">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5DB4" w:rsidRDefault="00320137" w:rsidP="009935BA">
    <w:pPr>
      <w:pStyle w:val="a3"/>
      <w:framePr w:wrap="around" w:vAnchor="text" w:hAnchor="margin" w:xAlign="center" w:y="1"/>
      <w:rPr>
        <w:rStyle w:val="a5"/>
      </w:rPr>
    </w:pPr>
    <w:r>
      <w:rPr>
        <w:rStyle w:val="a5"/>
        <w:noProof/>
      </w:rPr>
      <w:t>2</w:t>
    </w:r>
  </w:p>
  <w:p w:rsidR="00705DB4" w:rsidRDefault="00705DB4">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42EA" w:rsidRDefault="006B42EA">
      <w:r>
        <w:separator/>
      </w:r>
    </w:p>
  </w:footnote>
  <w:footnote w:type="continuationSeparator" w:id="0">
    <w:p w:rsidR="006B42EA" w:rsidRDefault="006B42E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61044"/>
    <w:multiLevelType w:val="hybridMultilevel"/>
    <w:tmpl w:val="6592F264"/>
    <w:lvl w:ilvl="0" w:tplc="6524A7F4">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F677AB6"/>
    <w:multiLevelType w:val="hybridMultilevel"/>
    <w:tmpl w:val="F8A45BF4"/>
    <w:lvl w:ilvl="0" w:tplc="0419000F">
      <w:start w:val="1"/>
      <w:numFmt w:val="decimal"/>
      <w:lvlText w:val="%1."/>
      <w:lvlJc w:val="left"/>
      <w:pPr>
        <w:tabs>
          <w:tab w:val="num" w:pos="720"/>
        </w:tabs>
        <w:ind w:left="720" w:hanging="360"/>
      </w:pPr>
      <w:rPr>
        <w:rFonts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21742265"/>
    <w:multiLevelType w:val="hybridMultilevel"/>
    <w:tmpl w:val="797E59E8"/>
    <w:lvl w:ilvl="0" w:tplc="0419000F">
      <w:start w:val="1"/>
      <w:numFmt w:val="decimal"/>
      <w:lvlText w:val="%1."/>
      <w:lvlJc w:val="left"/>
      <w:pPr>
        <w:tabs>
          <w:tab w:val="num" w:pos="840"/>
        </w:tabs>
        <w:ind w:left="840" w:hanging="360"/>
      </w:pPr>
      <w:rPr>
        <w:rFonts w:cs="Times New Roman"/>
      </w:rPr>
    </w:lvl>
    <w:lvl w:ilvl="1" w:tplc="04190019" w:tentative="1">
      <w:start w:val="1"/>
      <w:numFmt w:val="lowerLetter"/>
      <w:lvlText w:val="%2."/>
      <w:lvlJc w:val="left"/>
      <w:pPr>
        <w:tabs>
          <w:tab w:val="num" w:pos="1560"/>
        </w:tabs>
        <w:ind w:left="1560" w:hanging="360"/>
      </w:pPr>
      <w:rPr>
        <w:rFonts w:cs="Times New Roman"/>
      </w:rPr>
    </w:lvl>
    <w:lvl w:ilvl="2" w:tplc="0419001B" w:tentative="1">
      <w:start w:val="1"/>
      <w:numFmt w:val="lowerRoman"/>
      <w:lvlText w:val="%3."/>
      <w:lvlJc w:val="right"/>
      <w:pPr>
        <w:tabs>
          <w:tab w:val="num" w:pos="2280"/>
        </w:tabs>
        <w:ind w:left="2280" w:hanging="180"/>
      </w:pPr>
      <w:rPr>
        <w:rFonts w:cs="Times New Roman"/>
      </w:rPr>
    </w:lvl>
    <w:lvl w:ilvl="3" w:tplc="0419000F" w:tentative="1">
      <w:start w:val="1"/>
      <w:numFmt w:val="decimal"/>
      <w:lvlText w:val="%4."/>
      <w:lvlJc w:val="left"/>
      <w:pPr>
        <w:tabs>
          <w:tab w:val="num" w:pos="3000"/>
        </w:tabs>
        <w:ind w:left="3000" w:hanging="360"/>
      </w:pPr>
      <w:rPr>
        <w:rFonts w:cs="Times New Roman"/>
      </w:rPr>
    </w:lvl>
    <w:lvl w:ilvl="4" w:tplc="04190019" w:tentative="1">
      <w:start w:val="1"/>
      <w:numFmt w:val="lowerLetter"/>
      <w:lvlText w:val="%5."/>
      <w:lvlJc w:val="left"/>
      <w:pPr>
        <w:tabs>
          <w:tab w:val="num" w:pos="3720"/>
        </w:tabs>
        <w:ind w:left="3720" w:hanging="360"/>
      </w:pPr>
      <w:rPr>
        <w:rFonts w:cs="Times New Roman"/>
      </w:rPr>
    </w:lvl>
    <w:lvl w:ilvl="5" w:tplc="0419001B" w:tentative="1">
      <w:start w:val="1"/>
      <w:numFmt w:val="lowerRoman"/>
      <w:lvlText w:val="%6."/>
      <w:lvlJc w:val="right"/>
      <w:pPr>
        <w:tabs>
          <w:tab w:val="num" w:pos="4440"/>
        </w:tabs>
        <w:ind w:left="4440" w:hanging="180"/>
      </w:pPr>
      <w:rPr>
        <w:rFonts w:cs="Times New Roman"/>
      </w:rPr>
    </w:lvl>
    <w:lvl w:ilvl="6" w:tplc="0419000F" w:tentative="1">
      <w:start w:val="1"/>
      <w:numFmt w:val="decimal"/>
      <w:lvlText w:val="%7."/>
      <w:lvlJc w:val="left"/>
      <w:pPr>
        <w:tabs>
          <w:tab w:val="num" w:pos="5160"/>
        </w:tabs>
        <w:ind w:left="5160" w:hanging="360"/>
      </w:pPr>
      <w:rPr>
        <w:rFonts w:cs="Times New Roman"/>
      </w:rPr>
    </w:lvl>
    <w:lvl w:ilvl="7" w:tplc="04190019" w:tentative="1">
      <w:start w:val="1"/>
      <w:numFmt w:val="lowerLetter"/>
      <w:lvlText w:val="%8."/>
      <w:lvlJc w:val="left"/>
      <w:pPr>
        <w:tabs>
          <w:tab w:val="num" w:pos="5880"/>
        </w:tabs>
        <w:ind w:left="5880" w:hanging="360"/>
      </w:pPr>
      <w:rPr>
        <w:rFonts w:cs="Times New Roman"/>
      </w:rPr>
    </w:lvl>
    <w:lvl w:ilvl="8" w:tplc="0419001B" w:tentative="1">
      <w:start w:val="1"/>
      <w:numFmt w:val="lowerRoman"/>
      <w:lvlText w:val="%9."/>
      <w:lvlJc w:val="right"/>
      <w:pPr>
        <w:tabs>
          <w:tab w:val="num" w:pos="6600"/>
        </w:tabs>
        <w:ind w:left="6600" w:hanging="180"/>
      </w:pPr>
      <w:rPr>
        <w:rFonts w:cs="Times New Roman"/>
      </w:rPr>
    </w:lvl>
  </w:abstractNum>
  <w:abstractNum w:abstractNumId="3">
    <w:nsid w:val="2AF82D67"/>
    <w:multiLevelType w:val="hybridMultilevel"/>
    <w:tmpl w:val="EEF0F4C8"/>
    <w:lvl w:ilvl="0" w:tplc="EE886598">
      <w:start w:val="1"/>
      <w:numFmt w:val="decimal"/>
      <w:lvlText w:val="%1."/>
      <w:lvlJc w:val="left"/>
      <w:pPr>
        <w:tabs>
          <w:tab w:val="num" w:pos="2275"/>
        </w:tabs>
        <w:ind w:left="2275" w:hanging="1404"/>
      </w:pPr>
      <w:rPr>
        <w:rFonts w:cs="Times New Roman" w:hint="default"/>
      </w:rPr>
    </w:lvl>
    <w:lvl w:ilvl="1" w:tplc="04190019" w:tentative="1">
      <w:start w:val="1"/>
      <w:numFmt w:val="lowerLetter"/>
      <w:lvlText w:val="%2."/>
      <w:lvlJc w:val="left"/>
      <w:pPr>
        <w:tabs>
          <w:tab w:val="num" w:pos="1951"/>
        </w:tabs>
        <w:ind w:left="1951" w:hanging="360"/>
      </w:pPr>
      <w:rPr>
        <w:rFonts w:cs="Times New Roman"/>
      </w:rPr>
    </w:lvl>
    <w:lvl w:ilvl="2" w:tplc="0419001B" w:tentative="1">
      <w:start w:val="1"/>
      <w:numFmt w:val="lowerRoman"/>
      <w:lvlText w:val="%3."/>
      <w:lvlJc w:val="right"/>
      <w:pPr>
        <w:tabs>
          <w:tab w:val="num" w:pos="2671"/>
        </w:tabs>
        <w:ind w:left="2671" w:hanging="180"/>
      </w:pPr>
      <w:rPr>
        <w:rFonts w:cs="Times New Roman"/>
      </w:rPr>
    </w:lvl>
    <w:lvl w:ilvl="3" w:tplc="0419000F" w:tentative="1">
      <w:start w:val="1"/>
      <w:numFmt w:val="decimal"/>
      <w:lvlText w:val="%4."/>
      <w:lvlJc w:val="left"/>
      <w:pPr>
        <w:tabs>
          <w:tab w:val="num" w:pos="3391"/>
        </w:tabs>
        <w:ind w:left="3391" w:hanging="360"/>
      </w:pPr>
      <w:rPr>
        <w:rFonts w:cs="Times New Roman"/>
      </w:rPr>
    </w:lvl>
    <w:lvl w:ilvl="4" w:tplc="04190019" w:tentative="1">
      <w:start w:val="1"/>
      <w:numFmt w:val="lowerLetter"/>
      <w:lvlText w:val="%5."/>
      <w:lvlJc w:val="left"/>
      <w:pPr>
        <w:tabs>
          <w:tab w:val="num" w:pos="4111"/>
        </w:tabs>
        <w:ind w:left="4111" w:hanging="360"/>
      </w:pPr>
      <w:rPr>
        <w:rFonts w:cs="Times New Roman"/>
      </w:rPr>
    </w:lvl>
    <w:lvl w:ilvl="5" w:tplc="0419001B" w:tentative="1">
      <w:start w:val="1"/>
      <w:numFmt w:val="lowerRoman"/>
      <w:lvlText w:val="%6."/>
      <w:lvlJc w:val="right"/>
      <w:pPr>
        <w:tabs>
          <w:tab w:val="num" w:pos="4831"/>
        </w:tabs>
        <w:ind w:left="4831" w:hanging="180"/>
      </w:pPr>
      <w:rPr>
        <w:rFonts w:cs="Times New Roman"/>
      </w:rPr>
    </w:lvl>
    <w:lvl w:ilvl="6" w:tplc="0419000F" w:tentative="1">
      <w:start w:val="1"/>
      <w:numFmt w:val="decimal"/>
      <w:lvlText w:val="%7."/>
      <w:lvlJc w:val="left"/>
      <w:pPr>
        <w:tabs>
          <w:tab w:val="num" w:pos="5551"/>
        </w:tabs>
        <w:ind w:left="5551" w:hanging="360"/>
      </w:pPr>
      <w:rPr>
        <w:rFonts w:cs="Times New Roman"/>
      </w:rPr>
    </w:lvl>
    <w:lvl w:ilvl="7" w:tplc="04190019" w:tentative="1">
      <w:start w:val="1"/>
      <w:numFmt w:val="lowerLetter"/>
      <w:lvlText w:val="%8."/>
      <w:lvlJc w:val="left"/>
      <w:pPr>
        <w:tabs>
          <w:tab w:val="num" w:pos="6271"/>
        </w:tabs>
        <w:ind w:left="6271" w:hanging="360"/>
      </w:pPr>
      <w:rPr>
        <w:rFonts w:cs="Times New Roman"/>
      </w:rPr>
    </w:lvl>
    <w:lvl w:ilvl="8" w:tplc="0419001B" w:tentative="1">
      <w:start w:val="1"/>
      <w:numFmt w:val="lowerRoman"/>
      <w:lvlText w:val="%9."/>
      <w:lvlJc w:val="right"/>
      <w:pPr>
        <w:tabs>
          <w:tab w:val="num" w:pos="6991"/>
        </w:tabs>
        <w:ind w:left="6991" w:hanging="180"/>
      </w:pPr>
      <w:rPr>
        <w:rFonts w:cs="Times New Roman"/>
      </w:rPr>
    </w:lvl>
  </w:abstractNum>
  <w:abstractNum w:abstractNumId="4">
    <w:nsid w:val="2CD93F5E"/>
    <w:multiLevelType w:val="hybridMultilevel"/>
    <w:tmpl w:val="8BFEF99C"/>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38B005B8"/>
    <w:multiLevelType w:val="hybridMultilevel"/>
    <w:tmpl w:val="1B78491C"/>
    <w:lvl w:ilvl="0" w:tplc="0419000F">
      <w:start w:val="1"/>
      <w:numFmt w:val="decimal"/>
      <w:lvlText w:val="%1."/>
      <w:lvlJc w:val="left"/>
      <w:pPr>
        <w:tabs>
          <w:tab w:val="num" w:pos="1800"/>
        </w:tabs>
        <w:ind w:left="1800" w:hanging="360"/>
      </w:pPr>
      <w:rPr>
        <w:rFonts w:cs="Times New Roman"/>
      </w:rPr>
    </w:lvl>
    <w:lvl w:ilvl="1" w:tplc="04190019" w:tentative="1">
      <w:start w:val="1"/>
      <w:numFmt w:val="lowerLetter"/>
      <w:lvlText w:val="%2."/>
      <w:lvlJc w:val="left"/>
      <w:pPr>
        <w:tabs>
          <w:tab w:val="num" w:pos="2520"/>
        </w:tabs>
        <w:ind w:left="2520" w:hanging="360"/>
      </w:pPr>
      <w:rPr>
        <w:rFonts w:cs="Times New Roman"/>
      </w:rPr>
    </w:lvl>
    <w:lvl w:ilvl="2" w:tplc="0419001B" w:tentative="1">
      <w:start w:val="1"/>
      <w:numFmt w:val="lowerRoman"/>
      <w:lvlText w:val="%3."/>
      <w:lvlJc w:val="right"/>
      <w:pPr>
        <w:tabs>
          <w:tab w:val="num" w:pos="3240"/>
        </w:tabs>
        <w:ind w:left="3240" w:hanging="180"/>
      </w:pPr>
      <w:rPr>
        <w:rFonts w:cs="Times New Roman"/>
      </w:rPr>
    </w:lvl>
    <w:lvl w:ilvl="3" w:tplc="0419000F" w:tentative="1">
      <w:start w:val="1"/>
      <w:numFmt w:val="decimal"/>
      <w:lvlText w:val="%4."/>
      <w:lvlJc w:val="left"/>
      <w:pPr>
        <w:tabs>
          <w:tab w:val="num" w:pos="3960"/>
        </w:tabs>
        <w:ind w:left="3960" w:hanging="360"/>
      </w:pPr>
      <w:rPr>
        <w:rFonts w:cs="Times New Roman"/>
      </w:rPr>
    </w:lvl>
    <w:lvl w:ilvl="4" w:tplc="04190019" w:tentative="1">
      <w:start w:val="1"/>
      <w:numFmt w:val="lowerLetter"/>
      <w:lvlText w:val="%5."/>
      <w:lvlJc w:val="left"/>
      <w:pPr>
        <w:tabs>
          <w:tab w:val="num" w:pos="4680"/>
        </w:tabs>
        <w:ind w:left="4680" w:hanging="360"/>
      </w:pPr>
      <w:rPr>
        <w:rFonts w:cs="Times New Roman"/>
      </w:rPr>
    </w:lvl>
    <w:lvl w:ilvl="5" w:tplc="0419001B" w:tentative="1">
      <w:start w:val="1"/>
      <w:numFmt w:val="lowerRoman"/>
      <w:lvlText w:val="%6."/>
      <w:lvlJc w:val="right"/>
      <w:pPr>
        <w:tabs>
          <w:tab w:val="num" w:pos="5400"/>
        </w:tabs>
        <w:ind w:left="5400" w:hanging="180"/>
      </w:pPr>
      <w:rPr>
        <w:rFonts w:cs="Times New Roman"/>
      </w:rPr>
    </w:lvl>
    <w:lvl w:ilvl="6" w:tplc="0419000F" w:tentative="1">
      <w:start w:val="1"/>
      <w:numFmt w:val="decimal"/>
      <w:lvlText w:val="%7."/>
      <w:lvlJc w:val="left"/>
      <w:pPr>
        <w:tabs>
          <w:tab w:val="num" w:pos="6120"/>
        </w:tabs>
        <w:ind w:left="6120" w:hanging="360"/>
      </w:pPr>
      <w:rPr>
        <w:rFonts w:cs="Times New Roman"/>
      </w:rPr>
    </w:lvl>
    <w:lvl w:ilvl="7" w:tplc="04190019" w:tentative="1">
      <w:start w:val="1"/>
      <w:numFmt w:val="lowerLetter"/>
      <w:lvlText w:val="%8."/>
      <w:lvlJc w:val="left"/>
      <w:pPr>
        <w:tabs>
          <w:tab w:val="num" w:pos="6840"/>
        </w:tabs>
        <w:ind w:left="6840" w:hanging="360"/>
      </w:pPr>
      <w:rPr>
        <w:rFonts w:cs="Times New Roman"/>
      </w:rPr>
    </w:lvl>
    <w:lvl w:ilvl="8" w:tplc="0419001B" w:tentative="1">
      <w:start w:val="1"/>
      <w:numFmt w:val="lowerRoman"/>
      <w:lvlText w:val="%9."/>
      <w:lvlJc w:val="right"/>
      <w:pPr>
        <w:tabs>
          <w:tab w:val="num" w:pos="7560"/>
        </w:tabs>
        <w:ind w:left="7560" w:hanging="180"/>
      </w:pPr>
      <w:rPr>
        <w:rFonts w:cs="Times New Roman"/>
      </w:rPr>
    </w:lvl>
  </w:abstractNum>
  <w:abstractNum w:abstractNumId="6">
    <w:nsid w:val="43CA5A06"/>
    <w:multiLevelType w:val="hybridMultilevel"/>
    <w:tmpl w:val="D500DF08"/>
    <w:lvl w:ilvl="0" w:tplc="6524A7F4">
      <w:start w:val="1"/>
      <w:numFmt w:val="bullet"/>
      <w:lvlText w:val=""/>
      <w:lvlJc w:val="left"/>
      <w:pPr>
        <w:tabs>
          <w:tab w:val="num" w:pos="1069"/>
        </w:tabs>
        <w:ind w:left="106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4D4057C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574D5C24"/>
    <w:multiLevelType w:val="hybridMultilevel"/>
    <w:tmpl w:val="1F22D8BA"/>
    <w:lvl w:ilvl="0" w:tplc="6524A7F4">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61E85843"/>
    <w:multiLevelType w:val="hybridMultilevel"/>
    <w:tmpl w:val="A86E310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68733F78"/>
    <w:multiLevelType w:val="hybridMultilevel"/>
    <w:tmpl w:val="588C6B18"/>
    <w:lvl w:ilvl="0" w:tplc="FE602F78">
      <w:start w:val="1"/>
      <w:numFmt w:val="decimal"/>
      <w:lvlText w:val="%1."/>
      <w:lvlJc w:val="left"/>
      <w:pPr>
        <w:tabs>
          <w:tab w:val="num" w:pos="2083"/>
        </w:tabs>
        <w:ind w:left="2083" w:hanging="1212"/>
      </w:pPr>
      <w:rPr>
        <w:rFonts w:cs="Times New Roman" w:hint="default"/>
      </w:rPr>
    </w:lvl>
    <w:lvl w:ilvl="1" w:tplc="04190019" w:tentative="1">
      <w:start w:val="1"/>
      <w:numFmt w:val="lowerLetter"/>
      <w:lvlText w:val="%2."/>
      <w:lvlJc w:val="left"/>
      <w:pPr>
        <w:tabs>
          <w:tab w:val="num" w:pos="1951"/>
        </w:tabs>
        <w:ind w:left="1951" w:hanging="360"/>
      </w:pPr>
      <w:rPr>
        <w:rFonts w:cs="Times New Roman"/>
      </w:rPr>
    </w:lvl>
    <w:lvl w:ilvl="2" w:tplc="0419001B" w:tentative="1">
      <w:start w:val="1"/>
      <w:numFmt w:val="lowerRoman"/>
      <w:lvlText w:val="%3."/>
      <w:lvlJc w:val="right"/>
      <w:pPr>
        <w:tabs>
          <w:tab w:val="num" w:pos="2671"/>
        </w:tabs>
        <w:ind w:left="2671" w:hanging="180"/>
      </w:pPr>
      <w:rPr>
        <w:rFonts w:cs="Times New Roman"/>
      </w:rPr>
    </w:lvl>
    <w:lvl w:ilvl="3" w:tplc="0419000F" w:tentative="1">
      <w:start w:val="1"/>
      <w:numFmt w:val="decimal"/>
      <w:lvlText w:val="%4."/>
      <w:lvlJc w:val="left"/>
      <w:pPr>
        <w:tabs>
          <w:tab w:val="num" w:pos="3391"/>
        </w:tabs>
        <w:ind w:left="3391" w:hanging="360"/>
      </w:pPr>
      <w:rPr>
        <w:rFonts w:cs="Times New Roman"/>
      </w:rPr>
    </w:lvl>
    <w:lvl w:ilvl="4" w:tplc="04190019" w:tentative="1">
      <w:start w:val="1"/>
      <w:numFmt w:val="lowerLetter"/>
      <w:lvlText w:val="%5."/>
      <w:lvlJc w:val="left"/>
      <w:pPr>
        <w:tabs>
          <w:tab w:val="num" w:pos="4111"/>
        </w:tabs>
        <w:ind w:left="4111" w:hanging="360"/>
      </w:pPr>
      <w:rPr>
        <w:rFonts w:cs="Times New Roman"/>
      </w:rPr>
    </w:lvl>
    <w:lvl w:ilvl="5" w:tplc="0419001B" w:tentative="1">
      <w:start w:val="1"/>
      <w:numFmt w:val="lowerRoman"/>
      <w:lvlText w:val="%6."/>
      <w:lvlJc w:val="right"/>
      <w:pPr>
        <w:tabs>
          <w:tab w:val="num" w:pos="4831"/>
        </w:tabs>
        <w:ind w:left="4831" w:hanging="180"/>
      </w:pPr>
      <w:rPr>
        <w:rFonts w:cs="Times New Roman"/>
      </w:rPr>
    </w:lvl>
    <w:lvl w:ilvl="6" w:tplc="0419000F" w:tentative="1">
      <w:start w:val="1"/>
      <w:numFmt w:val="decimal"/>
      <w:lvlText w:val="%7."/>
      <w:lvlJc w:val="left"/>
      <w:pPr>
        <w:tabs>
          <w:tab w:val="num" w:pos="5551"/>
        </w:tabs>
        <w:ind w:left="5551" w:hanging="360"/>
      </w:pPr>
      <w:rPr>
        <w:rFonts w:cs="Times New Roman"/>
      </w:rPr>
    </w:lvl>
    <w:lvl w:ilvl="7" w:tplc="04190019" w:tentative="1">
      <w:start w:val="1"/>
      <w:numFmt w:val="lowerLetter"/>
      <w:lvlText w:val="%8."/>
      <w:lvlJc w:val="left"/>
      <w:pPr>
        <w:tabs>
          <w:tab w:val="num" w:pos="6271"/>
        </w:tabs>
        <w:ind w:left="6271" w:hanging="360"/>
      </w:pPr>
      <w:rPr>
        <w:rFonts w:cs="Times New Roman"/>
      </w:rPr>
    </w:lvl>
    <w:lvl w:ilvl="8" w:tplc="0419001B" w:tentative="1">
      <w:start w:val="1"/>
      <w:numFmt w:val="lowerRoman"/>
      <w:lvlText w:val="%9."/>
      <w:lvlJc w:val="right"/>
      <w:pPr>
        <w:tabs>
          <w:tab w:val="num" w:pos="6991"/>
        </w:tabs>
        <w:ind w:left="6991" w:hanging="180"/>
      </w:pPr>
      <w:rPr>
        <w:rFonts w:cs="Times New Roman"/>
      </w:rPr>
    </w:lvl>
  </w:abstractNum>
  <w:abstractNum w:abstractNumId="11">
    <w:nsid w:val="6C0D71C9"/>
    <w:multiLevelType w:val="hybridMultilevel"/>
    <w:tmpl w:val="FD24F6F2"/>
    <w:lvl w:ilvl="0" w:tplc="6524A7F4">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7B0A149C"/>
    <w:multiLevelType w:val="hybridMultilevel"/>
    <w:tmpl w:val="A24601A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7EED24C0"/>
    <w:multiLevelType w:val="hybridMultilevel"/>
    <w:tmpl w:val="FAC26C36"/>
    <w:lvl w:ilvl="0" w:tplc="6524A7F4">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3"/>
  </w:num>
  <w:num w:numId="3">
    <w:abstractNumId w:val="2"/>
  </w:num>
  <w:num w:numId="4">
    <w:abstractNumId w:val="7"/>
  </w:num>
  <w:num w:numId="5">
    <w:abstractNumId w:val="12"/>
  </w:num>
  <w:num w:numId="6">
    <w:abstractNumId w:val="11"/>
  </w:num>
  <w:num w:numId="7">
    <w:abstractNumId w:val="1"/>
  </w:num>
  <w:num w:numId="8">
    <w:abstractNumId w:val="13"/>
  </w:num>
  <w:num w:numId="9">
    <w:abstractNumId w:val="4"/>
  </w:num>
  <w:num w:numId="10">
    <w:abstractNumId w:val="5"/>
  </w:num>
  <w:num w:numId="11">
    <w:abstractNumId w:val="9"/>
  </w:num>
  <w:num w:numId="12">
    <w:abstractNumId w:val="8"/>
  </w:num>
  <w:num w:numId="13">
    <w:abstractNumId w:val="0"/>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2656"/>
    <w:rsid w:val="00053307"/>
    <w:rsid w:val="000A6FEC"/>
    <w:rsid w:val="0014632B"/>
    <w:rsid w:val="00161F2F"/>
    <w:rsid w:val="001B6979"/>
    <w:rsid w:val="00280D89"/>
    <w:rsid w:val="00320137"/>
    <w:rsid w:val="00346B40"/>
    <w:rsid w:val="00352CC3"/>
    <w:rsid w:val="0037351F"/>
    <w:rsid w:val="003879EC"/>
    <w:rsid w:val="004473D6"/>
    <w:rsid w:val="00481C4D"/>
    <w:rsid w:val="0048254F"/>
    <w:rsid w:val="004A2D08"/>
    <w:rsid w:val="004C0FD6"/>
    <w:rsid w:val="004C2656"/>
    <w:rsid w:val="004D678B"/>
    <w:rsid w:val="004F2DD5"/>
    <w:rsid w:val="00522A2D"/>
    <w:rsid w:val="00556424"/>
    <w:rsid w:val="00584B90"/>
    <w:rsid w:val="00597188"/>
    <w:rsid w:val="00617C26"/>
    <w:rsid w:val="00645DC5"/>
    <w:rsid w:val="00663C49"/>
    <w:rsid w:val="0068727F"/>
    <w:rsid w:val="006B42EA"/>
    <w:rsid w:val="00705DB4"/>
    <w:rsid w:val="008161B2"/>
    <w:rsid w:val="00816903"/>
    <w:rsid w:val="00844305"/>
    <w:rsid w:val="0084446D"/>
    <w:rsid w:val="0085699D"/>
    <w:rsid w:val="00921C3D"/>
    <w:rsid w:val="009768DA"/>
    <w:rsid w:val="00992A57"/>
    <w:rsid w:val="009935BA"/>
    <w:rsid w:val="00AE1C45"/>
    <w:rsid w:val="00B30ED6"/>
    <w:rsid w:val="00B70A52"/>
    <w:rsid w:val="00B729AC"/>
    <w:rsid w:val="00B7524B"/>
    <w:rsid w:val="00CB36F6"/>
    <w:rsid w:val="00D844B1"/>
    <w:rsid w:val="00E129F3"/>
    <w:rsid w:val="00E22D7B"/>
    <w:rsid w:val="00E268E4"/>
    <w:rsid w:val="00E276FD"/>
    <w:rsid w:val="00E843F1"/>
    <w:rsid w:val="00ED69BA"/>
    <w:rsid w:val="00EE3992"/>
    <w:rsid w:val="00F96ECC"/>
    <w:rsid w:val="00FB014C"/>
    <w:rsid w:val="00FD08F7"/>
    <w:rsid w:val="00FD2BA7"/>
    <w:rsid w:val="00FD3E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C2656"/>
    <w:rPr>
      <w:sz w:val="28"/>
      <w:szCs w:val="28"/>
    </w:rPr>
  </w:style>
  <w:style w:type="paragraph" w:styleId="1">
    <w:name w:val="heading 1"/>
    <w:basedOn w:val="a"/>
    <w:next w:val="a"/>
    <w:link w:val="10"/>
    <w:uiPriority w:val="9"/>
    <w:qFormat/>
    <w:rsid w:val="00E276FD"/>
    <w:pPr>
      <w:spacing w:line="360" w:lineRule="auto"/>
      <w:ind w:firstLine="851"/>
      <w:jc w:val="both"/>
      <w:outlineLvl w:val="0"/>
    </w:pPr>
    <w:rPr>
      <w:b/>
    </w:rPr>
  </w:style>
  <w:style w:type="paragraph" w:styleId="2">
    <w:name w:val="heading 2"/>
    <w:basedOn w:val="a"/>
    <w:next w:val="a"/>
    <w:link w:val="20"/>
    <w:uiPriority w:val="9"/>
    <w:qFormat/>
    <w:rsid w:val="00E276FD"/>
    <w:pPr>
      <w:spacing w:line="360" w:lineRule="auto"/>
      <w:ind w:firstLine="851"/>
      <w:jc w:val="both"/>
      <w:outlineLvl w:val="1"/>
    </w:pPr>
    <w:rPr>
      <w:b/>
    </w:rPr>
  </w:style>
  <w:style w:type="paragraph" w:styleId="3">
    <w:name w:val="heading 3"/>
    <w:basedOn w:val="a"/>
    <w:next w:val="a"/>
    <w:link w:val="30"/>
    <w:uiPriority w:val="9"/>
    <w:qFormat/>
    <w:rsid w:val="00AE1C45"/>
    <w:pPr>
      <w:spacing w:line="360" w:lineRule="auto"/>
      <w:ind w:firstLine="851"/>
      <w:jc w:val="both"/>
      <w:outlineLvl w:val="2"/>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footer"/>
    <w:basedOn w:val="a"/>
    <w:link w:val="a4"/>
    <w:uiPriority w:val="99"/>
    <w:rsid w:val="001B6979"/>
    <w:pPr>
      <w:tabs>
        <w:tab w:val="center" w:pos="4677"/>
        <w:tab w:val="right" w:pos="9355"/>
      </w:tabs>
    </w:pPr>
  </w:style>
  <w:style w:type="character" w:customStyle="1" w:styleId="a4">
    <w:name w:val="Нижний колонтитул Знак"/>
    <w:link w:val="a3"/>
    <w:uiPriority w:val="99"/>
    <w:semiHidden/>
    <w:rPr>
      <w:sz w:val="28"/>
      <w:szCs w:val="28"/>
    </w:rPr>
  </w:style>
  <w:style w:type="character" w:styleId="a5">
    <w:name w:val="page number"/>
    <w:uiPriority w:val="99"/>
    <w:rsid w:val="001B6979"/>
    <w:rPr>
      <w:rFonts w:cs="Times New Roman"/>
    </w:rPr>
  </w:style>
  <w:style w:type="paragraph" w:styleId="11">
    <w:name w:val="toc 1"/>
    <w:basedOn w:val="a"/>
    <w:next w:val="a"/>
    <w:autoRedefine/>
    <w:uiPriority w:val="39"/>
    <w:semiHidden/>
    <w:rsid w:val="001B6979"/>
  </w:style>
  <w:style w:type="paragraph" w:styleId="21">
    <w:name w:val="toc 2"/>
    <w:basedOn w:val="a"/>
    <w:next w:val="a"/>
    <w:autoRedefine/>
    <w:uiPriority w:val="39"/>
    <w:semiHidden/>
    <w:rsid w:val="001B6979"/>
    <w:pPr>
      <w:ind w:left="280"/>
    </w:pPr>
  </w:style>
  <w:style w:type="character" w:styleId="a6">
    <w:name w:val="Hyperlink"/>
    <w:uiPriority w:val="99"/>
    <w:rsid w:val="001B6979"/>
    <w:rPr>
      <w:rFonts w:cs="Times New Roman"/>
      <w:color w:val="0000FF"/>
      <w:u w:val="single"/>
    </w:rPr>
  </w:style>
  <w:style w:type="table" w:styleId="a7">
    <w:name w:val="Table Grid"/>
    <w:basedOn w:val="a1"/>
    <w:uiPriority w:val="59"/>
    <w:rsid w:val="00E268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1">
    <w:name w:val="toc 3"/>
    <w:basedOn w:val="a"/>
    <w:next w:val="a"/>
    <w:autoRedefine/>
    <w:uiPriority w:val="39"/>
    <w:semiHidden/>
    <w:rsid w:val="0048254F"/>
    <w:pPr>
      <w:ind w:left="56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6042438">
      <w:marLeft w:val="0"/>
      <w:marRight w:val="0"/>
      <w:marTop w:val="0"/>
      <w:marBottom w:val="0"/>
      <w:divBdr>
        <w:top w:val="none" w:sz="0" w:space="0" w:color="auto"/>
        <w:left w:val="none" w:sz="0" w:space="0" w:color="auto"/>
        <w:bottom w:val="none" w:sz="0" w:space="0" w:color="auto"/>
        <w:right w:val="none" w:sz="0" w:space="0" w:color="auto"/>
      </w:divBdr>
    </w:div>
    <w:div w:id="1806042439">
      <w:marLeft w:val="0"/>
      <w:marRight w:val="0"/>
      <w:marTop w:val="0"/>
      <w:marBottom w:val="0"/>
      <w:divBdr>
        <w:top w:val="none" w:sz="0" w:space="0" w:color="auto"/>
        <w:left w:val="none" w:sz="0" w:space="0" w:color="auto"/>
        <w:bottom w:val="none" w:sz="0" w:space="0" w:color="auto"/>
        <w:right w:val="none" w:sz="0" w:space="0" w:color="auto"/>
      </w:divBdr>
    </w:div>
    <w:div w:id="1806042440">
      <w:marLeft w:val="0"/>
      <w:marRight w:val="0"/>
      <w:marTop w:val="0"/>
      <w:marBottom w:val="0"/>
      <w:divBdr>
        <w:top w:val="none" w:sz="0" w:space="0" w:color="auto"/>
        <w:left w:val="none" w:sz="0" w:space="0" w:color="auto"/>
        <w:bottom w:val="none" w:sz="0" w:space="0" w:color="auto"/>
        <w:right w:val="none" w:sz="0" w:space="0" w:color="auto"/>
      </w:divBdr>
    </w:div>
    <w:div w:id="1806042441">
      <w:marLeft w:val="0"/>
      <w:marRight w:val="0"/>
      <w:marTop w:val="0"/>
      <w:marBottom w:val="0"/>
      <w:divBdr>
        <w:top w:val="none" w:sz="0" w:space="0" w:color="auto"/>
        <w:left w:val="none" w:sz="0" w:space="0" w:color="auto"/>
        <w:bottom w:val="none" w:sz="0" w:space="0" w:color="auto"/>
        <w:right w:val="none" w:sz="0" w:space="0" w:color="auto"/>
      </w:divBdr>
    </w:div>
    <w:div w:id="180604244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7161</Words>
  <Characters>53076</Characters>
  <Application>Microsoft Office Word</Application>
  <DocSecurity>0</DocSecurity>
  <Lines>1363</Lines>
  <Paragraphs>535</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
  <LinksUpToDate>false</LinksUpToDate>
  <CharactersWithSpaces>59756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
  <cp:keywords/>
  <dc:description/>
  <cp:lastModifiedBy>Alex</cp:lastModifiedBy>
  <cp:revision>2</cp:revision>
  <cp:lastPrinted>2007-01-05T10:37:00Z</cp:lastPrinted>
  <dcterms:created xsi:type="dcterms:W3CDTF">2016-12-16T04:19:00Z</dcterms:created>
  <dcterms:modified xsi:type="dcterms:W3CDTF">2016-12-16T04:19:00Z</dcterms:modified>
</cp:coreProperties>
</file>