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F30D1" w:rsidRPr="00CE62D4" w:rsidRDefault="008F30D1" w:rsidP="00904CD1">
      <w:pPr>
        <w:spacing w:line="168" w:lineRule="auto"/>
        <w:jc w:val="both"/>
        <w:rPr>
          <w:b/>
          <w:bCs/>
        </w:rPr>
      </w:pPr>
      <w:bookmarkStart w:id="0" w:name="_GoBack"/>
      <w:bookmarkEnd w:id="0"/>
      <w:r w:rsidRPr="00CE62D4">
        <w:rPr>
          <w:b/>
          <w:bCs/>
        </w:rPr>
        <w:t>2.  Сущность и функции финансов. Финансовая политика</w:t>
      </w:r>
    </w:p>
    <w:p w:rsidR="008F30D1" w:rsidRPr="00CE62D4" w:rsidRDefault="008F30D1" w:rsidP="00904CD1">
      <w:pPr>
        <w:spacing w:line="168" w:lineRule="auto"/>
        <w:jc w:val="both"/>
      </w:pPr>
      <w:r w:rsidRPr="00CE62D4">
        <w:t>Резкое развитие финансовых отношений произошло после 2 МВ, т.к. возросли объемы гос бюджетов</w:t>
      </w:r>
    </w:p>
    <w:p w:rsidR="008F30D1" w:rsidRPr="00CE62D4" w:rsidRDefault="008F30D1" w:rsidP="00904CD1">
      <w:pPr>
        <w:spacing w:line="168" w:lineRule="auto"/>
        <w:jc w:val="both"/>
      </w:pPr>
      <w:r w:rsidRPr="00CE62D4">
        <w:rPr>
          <w:u w:val="single"/>
        </w:rPr>
        <w:t>1. Распределительная функция.</w:t>
      </w:r>
      <w:r w:rsidRPr="00CE62D4">
        <w:t xml:space="preserve"> Заключается в создании основных или первичных доходов среди участников материального производства. Основные фонды: з/п рабочих, служащих, доходы фермеров, крестьян, занятых в сфере материального производства; доходы предпринимателей в сфере материального производства. Это распределение не обеспечивает создание денежных средств, необходимых для развития страны, удовлетворения культурных потребностей и т.д. Поэтому необходимо дальнейшее перераспределение национального дохода между производственными и непроизводственными сферами хозяйства, между отдельными регионами, социальными группами населения. В результате получаются вторичные или производственные доходы. 2. </w:t>
      </w:r>
      <w:r w:rsidRPr="00CE62D4">
        <w:rPr>
          <w:u w:val="single"/>
        </w:rPr>
        <w:t>Контрольная функция.</w:t>
      </w:r>
      <w:r w:rsidRPr="00CE62D4">
        <w:t xml:space="preserve"> Заключается в контроле за распределением ВВП по целевым фондам и целевым использованием этих средств. Проверка финансового законодательства, своевременное исполнение финансовых обстоятельств перед бюджетом, налоговой службой, банками, между предприятиями. 3. </w:t>
      </w:r>
      <w:r w:rsidRPr="00CE62D4">
        <w:rPr>
          <w:u w:val="single"/>
        </w:rPr>
        <w:t>Регулирующая функция.</w:t>
      </w:r>
      <w:r w:rsidRPr="00CE62D4">
        <w:t xml:space="preserve"> Она связана с вмешательством гос. через финансы (налоги, кредиты) в процессе воспроизводства. Заключается в бюджетном и финансовом планировании, гос. регулировании рынка ценных бумаг.</w:t>
      </w:r>
    </w:p>
    <w:p w:rsidR="008F30D1" w:rsidRDefault="008F30D1" w:rsidP="008F30D1"/>
    <w:p w:rsidR="008F30D1" w:rsidRDefault="008F30D1" w:rsidP="008F30D1"/>
    <w:p w:rsidR="008F30D1" w:rsidRDefault="0020146E" w:rsidP="0020146E">
      <w:pPr>
        <w:jc w:val="both"/>
      </w:pPr>
      <w:r w:rsidRPr="00CE62D4">
        <w:rPr>
          <w:b/>
          <w:bCs/>
        </w:rPr>
        <w:t>1</w:t>
      </w:r>
      <w:r>
        <w:t>.</w:t>
      </w:r>
      <w:r w:rsidR="008F30D1">
        <w:t>Сущность денег заключается в том, что это - специфический товарный вид, с натуральной формой которого срастается общественная функция всеобщего эквивалента.</w:t>
      </w:r>
    </w:p>
    <w:p w:rsidR="008F30D1" w:rsidRDefault="008F30D1" w:rsidP="0020146E">
      <w:pPr>
        <w:jc w:val="both"/>
      </w:pPr>
      <w:r>
        <w:tab/>
        <w:t>Сущность денег выражается в единстве трех свойств:</w:t>
      </w:r>
    </w:p>
    <w:p w:rsidR="008F30D1" w:rsidRDefault="008F30D1" w:rsidP="0020146E">
      <w:pPr>
        <w:jc w:val="both"/>
      </w:pPr>
      <w:r>
        <w:tab/>
        <w:t>всеобщей непосредственной обмениваемости;</w:t>
      </w:r>
    </w:p>
    <w:p w:rsidR="008F30D1" w:rsidRDefault="008F30D1" w:rsidP="0020146E">
      <w:pPr>
        <w:jc w:val="both"/>
      </w:pPr>
      <w:r>
        <w:tab/>
        <w:t>кристаллизации меновой стоимости;</w:t>
      </w:r>
    </w:p>
    <w:p w:rsidR="008F30D1" w:rsidRDefault="008F30D1" w:rsidP="00904CD1">
      <w:pPr>
        <w:jc w:val="both"/>
      </w:pPr>
      <w:r>
        <w:tab/>
        <w:t>материализации всеобщего рабочего времени.</w:t>
      </w:r>
    </w:p>
    <w:p w:rsidR="008F30D1" w:rsidRDefault="008F30D1" w:rsidP="0020146E">
      <w:pPr>
        <w:jc w:val="both"/>
      </w:pPr>
      <w:r>
        <w:tab/>
        <w:t>Следовательно деньги, возникшие из разрешения противоречий товара, являются не техническим средством обращения, а отражают глубокие общественные отношения.</w:t>
      </w:r>
    </w:p>
    <w:p w:rsidR="008F30D1" w:rsidRDefault="008F30D1" w:rsidP="0020146E">
      <w:pPr>
        <w:jc w:val="both"/>
      </w:pPr>
      <w:r>
        <w:tab/>
        <w:t>В своей эволюции деньги выступают в виде металлических (медных, серебряных, золотых), бумажных, кредитных и нового вида кредитных денег - электронных денег.</w:t>
      </w:r>
    </w:p>
    <w:p w:rsidR="009103D1" w:rsidRDefault="008F30D1" w:rsidP="0020146E">
      <w:pPr>
        <w:jc w:val="both"/>
      </w:pPr>
      <w:r>
        <w:tab/>
        <w:t>Деньги выполняют пять функций: меры стоимости; средства обращения; средства образования сокровищ, накоплений и сбережений; средства платежа; мировых денег.</w:t>
      </w:r>
    </w:p>
    <w:p w:rsidR="008F30D1" w:rsidRDefault="0020146E" w:rsidP="0020146E">
      <w:pPr>
        <w:jc w:val="both"/>
      </w:pPr>
      <w:r w:rsidRPr="0020146E">
        <w:t>Важнейшим количественным показателем денежного обращения является денежная масса, представляющая собой совокупный объем покупательных и платежных средств, обслуживающих хозяйственный оборот и принадлежащих частным лицам, предприятиям и государству.</w:t>
      </w:r>
    </w:p>
    <w:p w:rsidR="0020146E" w:rsidRPr="00CE62D4" w:rsidRDefault="0020146E" w:rsidP="0020146E">
      <w:pPr>
        <w:jc w:val="both"/>
        <w:rPr>
          <w:b/>
          <w:bCs/>
        </w:rPr>
      </w:pPr>
    </w:p>
    <w:p w:rsidR="0020146E" w:rsidRDefault="0020146E" w:rsidP="0020146E">
      <w:pPr>
        <w:jc w:val="both"/>
      </w:pPr>
      <w:r w:rsidRPr="00CE62D4">
        <w:rPr>
          <w:b/>
          <w:bCs/>
        </w:rPr>
        <w:t>50.</w:t>
      </w:r>
      <w:r w:rsidRPr="0020146E">
        <w:t xml:space="preserve"> </w:t>
      </w:r>
      <w:r>
        <w:t>В соответствии с законодательством РФ банк - это коммерческое учреждение, созданное для привлечения денежных средств от юридических и физических лиц и размещения их от своего имени на условиях возвратности, платности срочности, а также осуществления иных банковских операций. С одной стороны, банк, как и любое другое предприятие, создается для удовлетворения интересов собственника банка (акционеров) и общественных интересов (клиентуры). С другой стороны, банк - это предприятие особого вида, которое организует и осуществляет движение ссудного капитала, обеспечивая получение прибыли собственникам банка.</w:t>
      </w:r>
    </w:p>
    <w:p w:rsidR="0020146E" w:rsidRDefault="0020146E" w:rsidP="0020146E">
      <w:pPr>
        <w:jc w:val="both"/>
      </w:pPr>
      <w:r>
        <w:tab/>
        <w:t>Формирование банковской системы, соответствующей развитой рыночной экономике, в РФ началось с 1987 г. и в дальнейшем сопровождалось ростом числа коммерческих банков.</w:t>
      </w:r>
    </w:p>
    <w:p w:rsidR="0020146E" w:rsidRDefault="0020146E" w:rsidP="0020146E">
      <w:pPr>
        <w:jc w:val="both"/>
      </w:pPr>
      <w:r>
        <w:tab/>
        <w:t>Коммерческие банки можно классифицировать по ряду признаков: по характеру собственности (государственные, акционерные, кооперативные, частные, муниципальные и смешанные); по видам операций (универсальные и специализированные); по территориальному признаку (международные, республиканские, региональные и обслуживающие несколько регионов страны); по отраслевой ориентации (промышленные, сельскохозяйственные, строительные, торговые).</w:t>
      </w:r>
    </w:p>
    <w:p w:rsidR="0020146E" w:rsidRDefault="0020146E" w:rsidP="0020146E">
      <w:pPr>
        <w:jc w:val="both"/>
      </w:pPr>
      <w:r>
        <w:tab/>
        <w:t xml:space="preserve">Основными функциями банков являются: мобилизация временно свободных денежных средств и превращение их в капитал; кредитование предприятий, государства и населения; выпуск кредитных орудий обращения (кредитных денег); осуществление расчетов и платежей в хозяйстве; эмиссионно учредительская деятельность; консультирование, предоставление экономической и финансовой информации. </w:t>
      </w:r>
    </w:p>
    <w:p w:rsidR="0020146E" w:rsidRDefault="0020146E" w:rsidP="0020146E">
      <w:pPr>
        <w:jc w:val="both"/>
      </w:pPr>
      <w:r>
        <w:tab/>
        <w:t xml:space="preserve">В развитых странах благодаря банкам действует механизм распределения и перераспределения капитала по сферам и отраслям производства, который в значительной степени обеспечивает развитие народного хозяйства в зависимости от объективных потребностей производства. Финансируя дополнительные потребности предприятий промышленности, транспорта, сельского хозяйства в инвестициях, расширении производства, банки имеют возможность воздействовать на создание прогрессивной воспроизводственной структуры народного хозяйства. </w:t>
      </w:r>
    </w:p>
    <w:p w:rsidR="0020146E" w:rsidRDefault="0020146E" w:rsidP="0020146E">
      <w:pPr>
        <w:jc w:val="both"/>
      </w:pPr>
      <w:r>
        <w:tab/>
        <w:t>В настоящее время деятельность коммерческих банков РФ по кредитованию предприятий недостаточно эффективно воздействует на структурную и инвестиционную политику. В деятельности многих коммерческих банков кредитование занимает не главное место. Необходимость качественного совершенствования кредитования в деятельности коммерческих банков РФ требует увеличения направления ресурсов на инвестиционные цели, внедрения в банковскую практику новых форм кредитования.</w:t>
      </w:r>
    </w:p>
    <w:p w:rsidR="0020146E" w:rsidRDefault="0020146E" w:rsidP="0020146E">
      <w:pPr>
        <w:jc w:val="both"/>
      </w:pPr>
      <w:r>
        <w:tab/>
        <w:t>В период преобразования российской экономики регулирование депозитной эмиссии стало острой проблемой. Нестабильность денежного обращения, инфляция в значительных размерах потребовали от Центрального банка РФ проведения политики ограничения предложения кредитных ресурсов коммерческим банкам. Ограничителями возможностей коммерческих банков увеличивать денежную массу являются прежде всего резервные требования и уровень процентной ставки ЦБ при кредитовании коммерческих банков. Кроме того, ЦБ установил лимиты на рост централизованных кредитов и направляет их в приоритетные отрасли народного хозяйства.</w:t>
      </w:r>
    </w:p>
    <w:p w:rsidR="008F30D1" w:rsidRDefault="0020146E" w:rsidP="0020146E">
      <w:pPr>
        <w:jc w:val="both"/>
      </w:pPr>
      <w:r>
        <w:tab/>
        <w:t>Тем не менее, в настоящее время в современных условиях продолжается развитие тенденции расширения функций коммерческих банков, которые для улучшения банковской ликвидности, получения доходов, занятия позиций на рынке развивают нехарактерные ранее для банков операции и услуги.</w:t>
      </w:r>
    </w:p>
    <w:p w:rsidR="0020146E" w:rsidRDefault="0020146E" w:rsidP="0020146E">
      <w:pPr>
        <w:jc w:val="both"/>
      </w:pPr>
      <w:r>
        <w:t>Пассив баланса банка состоит из капитальных и текших статей. Капитальные статьи пассива - акционерный, резервный капитал и нераспределенная прибыль; текущие статьи - прежде всего банковские депозиты (вклады) и некоторые другие.</w:t>
      </w:r>
    </w:p>
    <w:p w:rsidR="0020146E" w:rsidRDefault="0020146E" w:rsidP="0020146E">
      <w:pPr>
        <w:jc w:val="both"/>
      </w:pPr>
      <w:r>
        <w:tab/>
        <w:t>Пассивными называются операции, с помощью которых образуются банковские ресурсы.</w:t>
      </w:r>
    </w:p>
    <w:p w:rsidR="0020146E" w:rsidRDefault="0020146E" w:rsidP="0020146E">
      <w:pPr>
        <w:jc w:val="both"/>
      </w:pPr>
      <w:r>
        <w:tab/>
        <w:t>Банковские ресурсы делятся на собственные и привлеченные. Большое значение имеют пассивные операции, в результате которых образуется собственный капитал банка. Наличие этого капитала служит основанием для привлечения чужих средств. Источниками собственного капитала являются: акционерный капитал (уставный фонд), резервный капитал (резервный и другие фонды, образованные за счет прибыли) и нераспределенная прибыль.</w:t>
      </w:r>
    </w:p>
    <w:p w:rsidR="0020146E" w:rsidRDefault="0020146E" w:rsidP="0020146E">
      <w:pPr>
        <w:jc w:val="both"/>
      </w:pPr>
      <w:r>
        <w:tab/>
        <w:t>Привлеченные средства коммерческих банков формируют преобладающую часть банковских ресурсов и состоят из депозитов (вкладов) и кредитов (займов), полученных банком. Прием средств вкладчиков и других кредиторов - основной вид пассивных операций банков.</w:t>
      </w:r>
    </w:p>
    <w:p w:rsidR="0020146E" w:rsidRDefault="0020146E" w:rsidP="0020146E">
      <w:pPr>
        <w:jc w:val="both"/>
      </w:pPr>
      <w:r>
        <w:tab/>
        <w:t>Главным источником привлеченных средств являются депозиты, составляющие значительную часть всех пассивов коммерческих банков. Депозиты делятся на следующие виды: вклады до востребования, срочные и сберегательные вклады, и являются главным источником банковских ресурсов.</w:t>
      </w:r>
    </w:p>
    <w:p w:rsidR="0020146E" w:rsidRDefault="0020146E" w:rsidP="0020146E">
      <w:pPr>
        <w:jc w:val="both"/>
      </w:pPr>
      <w:r>
        <w:tab/>
        <w:t>Другими источниками банковских ресурсов служат денежные фонды, которые банк привлекает самостоятельно с целью обеспечения своей ликвидности. Увеличение спроса на банковские кредиты, повышение темпов инфляции, с одной стороны, и относительно медленный рост вкладов до востребования - с другой, обусловили необходимость привлечения банками дополнительных источников. Среди них - кредиты, полученные у других банков; ценные бумаги проданные по соглашениям об обратном выкупе; займы на рынке евродолларов. Они получили название управляемых пассивов. Эти пассивы дают банкам возможность восполнять депозитные потери, быть готовыми к непредвиденным обстоятельствам (например, неожиданному оттоку депозитов, неожиданным заявкам на предоставление кредита).</w:t>
      </w:r>
    </w:p>
    <w:p w:rsidR="0020146E" w:rsidRDefault="0020146E" w:rsidP="0020146E">
      <w:pPr>
        <w:jc w:val="both"/>
      </w:pPr>
      <w:r>
        <w:tab/>
        <w:t>Коммерческие банки могут получать кредиты путем приобретения резервных фондов центральных банков. Такие фонды представляют собой депозитные остатки, хранимые на счетах в центральных резервных банках. В результате неожиданного притока вкладов или сокращения ссуд коммерческих банков могут образоваться избыточные резервы, не приносящие дохода, которые они предоставляют на короткое время в распоряжение других банков. Резервные фонды отличаются от других форм банковского кредита тем, что представляют собой средства, находящиеся на счетах в резервных банках: тратты, выписанные на эти счета, оплачиваются немедленно.</w:t>
      </w:r>
    </w:p>
    <w:p w:rsidR="0020146E" w:rsidRDefault="0020146E" w:rsidP="0020146E">
      <w:pPr>
        <w:jc w:val="both"/>
      </w:pPr>
      <w:r>
        <w:tab/>
        <w:t>Получение займа у центрального резервного банка - традиционная пассивная операция коммерческих банков, связанных с оказанием им помощи центральным банком при временном недостатке резервов.</w:t>
      </w:r>
    </w:p>
    <w:p w:rsidR="0020146E" w:rsidRDefault="0020146E" w:rsidP="0020146E">
      <w:pPr>
        <w:jc w:val="both"/>
      </w:pPr>
      <w:r>
        <w:tab/>
        <w:t>Соглашения об обратном выкупе возникли как новые источники ресурсов коммерческих банков. Такое соглашение может быть заключено между банком и фирмой (или диллерами по государственным бумагам). Когда некая фирма желает вложить большую сумму денег на очень короткий срок, она вкладывает их в соглашение об обратном выкупе, поскольку оно обладает большой ликвидностью. Фирма может вернуть средства на следующий день и получить по ним проценты лишь немного ниже, чем по депозитным сертификатам. Эти соглашения стали важным каналом для размещения временно свободных средств.</w:t>
      </w:r>
    </w:p>
    <w:p w:rsidR="0020146E" w:rsidRDefault="0020146E" w:rsidP="0020146E">
      <w:pPr>
        <w:jc w:val="both"/>
      </w:pPr>
      <w:r>
        <w:tab/>
        <w:t xml:space="preserve">Евровалютные займы - это финансовый инструмент управления пассивными операциями, возникающий на основе вкладов, выраженных в иностранной валюте и хранящихся в коммерческих банках данной страны. Евровалютный банковский бизнес приобрел мировой характер. Ведущей евровалютой в структуре международного рынка ссудных капиталов являются евродоллары. Коммерческие банки, которые имеют такие депозиты, используют их для кредитных операций. </w:t>
      </w:r>
    </w:p>
    <w:p w:rsidR="0020146E" w:rsidRDefault="0020146E" w:rsidP="0020146E">
      <w:pPr>
        <w:jc w:val="both"/>
      </w:pPr>
      <w:r>
        <w:t xml:space="preserve"> </w:t>
      </w:r>
      <w:r>
        <w:tab/>
        <w:t>Банковские активы как и пасивы состоят из капитальных и текущих статей. Капитальные статьи активов - земля, здания, принадлежащие банку; текущие - денежная наличность банков, учтенные векселя и другие краткосрочные обязательства, ссуды и инвестиции. С точки зрения ликвидности и прибыльности можно выделить четыре группы банковских активов.</w:t>
      </w:r>
    </w:p>
    <w:p w:rsidR="0020146E" w:rsidRDefault="0020146E" w:rsidP="0020146E">
      <w:pPr>
        <w:jc w:val="both"/>
      </w:pPr>
      <w:r>
        <w:tab/>
        <w:t>Первая группа банковских активов - первичные резервы. Это самые ликвидные активы к которым относятся денежная наличность банка, чеки и другие платежные документы в процессе инкассирования, средства на корр.счетах в других коммерческих банках. Такие активы не приносят дохода, но служат главным источником ликвидности банка.</w:t>
      </w:r>
    </w:p>
    <w:p w:rsidR="0020146E" w:rsidRDefault="0020146E" w:rsidP="0020146E">
      <w:pPr>
        <w:jc w:val="both"/>
      </w:pPr>
      <w:r>
        <w:tab/>
        <w:t>Вторая группа активов - вторичные резервы. Это приносящие небольшой доход но высоколиквидные активы к которым относятся векселя ля и другие краткосрочные бумаги, ссуды до востребования и краткосрочные ссуды первоклассным заемщикам. Основное назначение данной группы активов - служить источником пополнения первичных резервов.</w:t>
      </w:r>
    </w:p>
    <w:p w:rsidR="0020146E" w:rsidRDefault="0020146E" w:rsidP="0020146E">
      <w:pPr>
        <w:jc w:val="both"/>
      </w:pPr>
      <w:r>
        <w:tab/>
        <w:t>Третья - самая важная часть банковских активов - портфель банковских ссуд. Банковские ссуды наиболее доходные, но и наиболее рискованные активы. Данная группа активов - главный источник прибыли банка.</w:t>
      </w:r>
    </w:p>
    <w:p w:rsidR="0020146E" w:rsidRDefault="0020146E" w:rsidP="0020146E">
      <w:pPr>
        <w:jc w:val="both"/>
      </w:pPr>
      <w:r>
        <w:tab/>
        <w:t>Четвертую группу банковских активов образует портфель ценных бумаг(портфель банковских инвестиций). Формирование данного портфеля преследует две цели: приносить банку доход и быть дополнением вторичных резервов по мере приближения сроков погашения долгосрочных ценных бумаг и превращения их в краткосрочные.</w:t>
      </w:r>
    </w:p>
    <w:p w:rsidR="0020146E" w:rsidRDefault="0020146E" w:rsidP="0020146E">
      <w:pPr>
        <w:jc w:val="both"/>
      </w:pPr>
      <w:r>
        <w:tab/>
        <w:t>До 80% банковских активов приходится на учетно-ссудные операции, или кредитные, операции и операции с ценными бумагами. К первому виду относятся операции по предоставлению ссуд. Операции, в которых банки выступают в качестве гарантов, но не вкладывают собственные средства, не фигурируют в активе баланса, а отражаются на забалансовых счетах и называются забалансовыми. кроме различных видов гарантий сюда входят неиспользованные обязательства предоставить кредиты, срочные сделки с валютами и ценными бумагами, разнообразные посреднические и доверительные операции. На современном этапе резко возросла доля банковской прибыли, полученной от забалансовых операций.</w:t>
      </w:r>
    </w:p>
    <w:p w:rsidR="0020146E" w:rsidRDefault="0020146E" w:rsidP="0020146E">
      <w:pPr>
        <w:jc w:val="both"/>
      </w:pPr>
      <w:r>
        <w:tab/>
        <w:t>Усиление использования ценных бумаг как метода мобилизации ресурсов (“секьютиризация”,”титризация”) оказало влияние на структуру банковских операций по нескольким направлениям. Прежде всего увеличился удельный вес операций коммерческих банков с ценными бумагами. Второе направление - превращение банковских требований к своим заемщикам в ценные бумаги, обычно облигации (“секьютеризация”). Наиболее распространенной формой является выпуск банком облигаций на основе обязательств заемщиков по ипотечному кредиту. Продавая облигации на вторичном рынке, банки рефинансируют ипотечные ссуды своим клиентам. Наконец секьютеризация привела к расширению забалансовых операций с ценными бумагами.</w:t>
      </w:r>
    </w:p>
    <w:p w:rsidR="0020146E" w:rsidRDefault="0020146E" w:rsidP="0020146E">
      <w:pPr>
        <w:jc w:val="both"/>
      </w:pPr>
    </w:p>
    <w:p w:rsidR="0020146E" w:rsidRPr="00CE62D4" w:rsidRDefault="0020146E" w:rsidP="0020146E">
      <w:pPr>
        <w:jc w:val="both"/>
        <w:rPr>
          <w:b/>
          <w:bCs/>
        </w:rPr>
      </w:pPr>
    </w:p>
    <w:p w:rsidR="0020146E" w:rsidRDefault="0020146E" w:rsidP="0020146E">
      <w:pPr>
        <w:jc w:val="both"/>
      </w:pPr>
      <w:r w:rsidRPr="00CE62D4">
        <w:rPr>
          <w:b/>
          <w:bCs/>
        </w:rPr>
        <w:t>45.</w:t>
      </w:r>
      <w:r>
        <w:t xml:space="preserve"> На рынке реализуются две основные формы кредита: коммерческий и банковский. Они отличаются друг от друга составом участников, объектом ссуд, динамикой, величиной процента и сферой функционирования</w:t>
      </w:r>
    </w:p>
    <w:p w:rsidR="0020146E" w:rsidRDefault="0020146E" w:rsidP="0020146E">
      <w:pPr>
        <w:jc w:val="both"/>
      </w:pPr>
      <w:r>
        <w:tab/>
        <w:t>Коммерческий кредит предоставляется одним функционирующим предприятием другому в виде продажи товаров с отсрочкой платежа. Орудием такого кредита является вексель, оплачиваемый через коммерческий банк. Особенность коммерческого кредита состоит в том, что ссудный капитал здесь сливается с промышленным. Главная цель такого кредита - ускорить процесс реализации товаров и заключенной в них прибыли. Процент по коммерческому кредиту, входящий в цену товара и сумму векселя, как правило ниже, чем по банковскому кредиту. Размеры коммерческого кредита ограничиваются величиной резервных капиталов, которыми располагают промышленные и торговые компании.</w:t>
      </w:r>
    </w:p>
    <w:p w:rsidR="0020146E" w:rsidRDefault="0020146E" w:rsidP="0020146E">
      <w:pPr>
        <w:jc w:val="both"/>
      </w:pPr>
      <w:r>
        <w:tab/>
        <w:t>Банковский кредит предоставляется банками и другими кредитно-финансовыми институтами юридическим лицам, населению, государству, иностранным клиентам в виде денежных ссуд. Банковский кредит превышает границы коммерческого кредита по направлению, срокам, размерам и имеет более широкую сферу применения. Замена коммерческого векселя банковским делает этот кредит более эластичным, расширяет его масштабы, повышает обеспеченность. Банковский кредит носит двойственный характер: он может выступать как ссуда капитала для функционирующих предприятий, компаний либо в виде ссуды денег, т.е. как платежное средство при уплате долгов. По мере развития и расширения кредитной системы увеличиваются темпы роста банковского кредита. В настоящее время существует несколько форм банковского кредита:</w:t>
      </w:r>
    </w:p>
    <w:p w:rsidR="0020146E" w:rsidRDefault="0020146E" w:rsidP="0020146E">
      <w:pPr>
        <w:jc w:val="both"/>
      </w:pPr>
      <w:r>
        <w:tab/>
        <w:t>Потребительский кредит, как правило, предоставляется торговым компаниями, банками и специализированными кредитно-финансовыми институтами для приобретения населением товаров и услуг с рассрочкой платежа. Обычно с помощью такого кредита реализуются товары длительного пользования. Срок кредита - года, процент - от 10 до 25. В случае неуплаты по нему имущество изымается кредитором.</w:t>
      </w:r>
    </w:p>
    <w:p w:rsidR="0020146E" w:rsidRDefault="0020146E" w:rsidP="0020146E">
      <w:pPr>
        <w:jc w:val="both"/>
      </w:pPr>
      <w:r>
        <w:tab/>
        <w:t>Государственный кредит следует разделять на собственно государственный кредит и государственный долг. В первом случае кредитные институты государства кредитуют различные секторы экономики. Во втором случае государство заимствует денежные средства у банков и других кредитно-финансовых институтов на рынке капиталов для финансирования бюджетного дефицита и государственного долга. При этом, кроме кредитных институтов, государственные облигации покупают население, юридические лица, т.е. различные предприятия и компании.</w:t>
      </w:r>
    </w:p>
    <w:p w:rsidR="0020146E" w:rsidRDefault="0020146E" w:rsidP="0020146E">
      <w:pPr>
        <w:jc w:val="both"/>
      </w:pPr>
      <w:r>
        <w:tab/>
        <w:t>Международный кредит носит как частный, так и государственный характер, отражая движение ссудного капитала в сфере международных экономических и валютно-финансовых отношений.</w:t>
      </w:r>
    </w:p>
    <w:p w:rsidR="0020146E" w:rsidRDefault="0020146E" w:rsidP="0020146E">
      <w:pPr>
        <w:jc w:val="both"/>
      </w:pPr>
      <w:r w:rsidRPr="00CE62D4">
        <w:rPr>
          <w:b/>
          <w:bCs/>
        </w:rPr>
        <w:t>44</w:t>
      </w:r>
      <w:r>
        <w:t>. Кредит в условиях перехода РФ к рынку представляет собой форму движения ссудного капитала, т.е. денежного капитала, предоставляемого в ссуду. Кредит обеспечивает трансформацию денежного капитала в ссудный и выражает отношения между кредиторами и заемщиками. При его помощи свободные денежные капиталы и доходы предприятий, личного сектора и государства акумулируются, превращаются в ссудный капитал, который передается за плату во временное пользование. Ссудный капитал перераспределяется между отраслями, устремляясь  с учетом рыночных ориентиров в те сферы, которые обеспечивают получение более высокой прибыли или которым отдается предпочтение в соответствии с общенациональными программами развития экономики РФ. Поэтому кредит выполняет перераспрделительную функцию, активно используемую государством в регулировании производственных пропорций и управления совокупным денежным капиталом. Кредит способен оказывать активное воздействие на объем и структуру денежной массы, платежного оборота, скорости обращения денег, в период перехода РФ к рынку создает базы для ускорения развития безналичных расчетов и введения их новых способов, что способствует экономии издержек обращения и повышения эффективности общественного воспроизводства в целом. Благодаря кредиту происходит более быстрый процесс капитализации прибыли, а следовательно концентрации производства.</w:t>
      </w:r>
    </w:p>
    <w:p w:rsidR="0020146E" w:rsidRDefault="0020146E" w:rsidP="0020146E">
      <w:pPr>
        <w:jc w:val="both"/>
      </w:pPr>
      <w:r>
        <w:tab/>
        <w:t>Переход РФ к рыночной экономике, повышение эффективности ее функционирования, создание необходимой инфраструктуры невозможно обеспечить без использования и дальнейшего развития кредитных отношений. Кредит стимулирует развитие производительных сил, ускоряет формирование источников капитала для расширения воспроизводства на основе достижений НТП. Регулируя доступ заемщиков на рынок ссудных капиталов, предоставляя правительственные гарантии и льготы, государство ориентирует банки на преимущественное кредитование тех предприятий и отраслей, деятельность которых соответствует задачам осуществления общенациональных программ социально-экономического развития. Кредитная поддержка играет большую роль в становлении фермерских хозяйств, предприятий малого бизнеса, во  внедрение других видов предпринимательской деятельности на внутригосударственном и внешнем экономическом пространстве.</w:t>
      </w:r>
    </w:p>
    <w:p w:rsidR="0020146E" w:rsidRDefault="0020146E" w:rsidP="0020146E">
      <w:pPr>
        <w:jc w:val="both"/>
      </w:pPr>
      <w:r>
        <w:t xml:space="preserve"> </w:t>
      </w:r>
    </w:p>
    <w:p w:rsidR="0020146E" w:rsidRDefault="0020146E" w:rsidP="0020146E">
      <w:pPr>
        <w:jc w:val="both"/>
      </w:pPr>
      <w:r>
        <w:t xml:space="preserve"> </w:t>
      </w:r>
    </w:p>
    <w:p w:rsidR="0020146E" w:rsidRPr="00CE62D4" w:rsidRDefault="0020146E" w:rsidP="0020146E">
      <w:pPr>
        <w:jc w:val="both"/>
        <w:rPr>
          <w:b/>
          <w:bCs/>
        </w:rPr>
      </w:pPr>
      <w:r w:rsidRPr="00CE62D4">
        <w:rPr>
          <w:b/>
          <w:bCs/>
        </w:rPr>
        <w:t xml:space="preserve"> </w:t>
      </w:r>
    </w:p>
    <w:p w:rsidR="008B7BC3" w:rsidRDefault="008B7BC3" w:rsidP="008B7BC3">
      <w:pPr>
        <w:jc w:val="both"/>
      </w:pPr>
      <w:r w:rsidRPr="00CE62D4">
        <w:rPr>
          <w:b/>
          <w:bCs/>
        </w:rPr>
        <w:t>57.</w:t>
      </w:r>
      <w:r>
        <w:t xml:space="preserve"> К основным формам международных расчетов применяемых банками при проведении их клиентами внешнеторговых операций, относятся инкассо и аккредитив. При таких формах расчетов  импортер осуществляет платеж, а экспортер получает валюту при условии отгрузки товара в соответствии с условиями заключенного контракта. Аккредитив и инкассо могут быть формой расчетов при продаже товаров как за наличные, так и в кредит. Формы инкассо и аккредитивов различны (простое инкассо, документарное инкассо, отзывный аккредитив, безотзывный аккредитив которые в свою очередь бывают отзывные и безотзывные, а безотзывные - подтвержденными и неподвержденными и т.д.) и каждый из них находит свое отражение в применяемой практике международных расчетов. Платежи по аккредитивам регулируются Унифицированными правилами по аккредитивам изданными Международной торговой палатой в 1993 г.(редакция № 500), а по инкассо Унифицированными правилами по инкассо изданными 1995году (№522).</w:t>
      </w:r>
    </w:p>
    <w:p w:rsidR="0020146E" w:rsidRDefault="008B7BC3" w:rsidP="008B7BC3">
      <w:pPr>
        <w:jc w:val="both"/>
      </w:pPr>
      <w:r>
        <w:tab/>
        <w:t>Во внешнеторговой практике РФ такие формы расчетов как банковский перевод, чек, открытый счет, используются реже и применяются чаше по операциям неторгового характера.</w:t>
      </w:r>
    </w:p>
    <w:p w:rsidR="008B7BC3" w:rsidRDefault="008B7BC3" w:rsidP="008B7BC3">
      <w:pPr>
        <w:jc w:val="both"/>
      </w:pPr>
    </w:p>
    <w:p w:rsidR="008B7BC3" w:rsidRDefault="008B7BC3" w:rsidP="008B7BC3">
      <w:pPr>
        <w:jc w:val="both"/>
      </w:pPr>
    </w:p>
    <w:p w:rsidR="007E44DB" w:rsidRDefault="007E44DB" w:rsidP="007E44DB">
      <w:pPr>
        <w:jc w:val="both"/>
      </w:pPr>
      <w:r w:rsidRPr="00CE62D4">
        <w:rPr>
          <w:b/>
          <w:bCs/>
        </w:rPr>
        <w:t>49.</w:t>
      </w:r>
      <w:r>
        <w:t xml:space="preserve"> Функции центрального банка России</w:t>
      </w:r>
    </w:p>
    <w:p w:rsidR="007E44DB" w:rsidRDefault="007E44DB" w:rsidP="007E44DB">
      <w:pPr>
        <w:jc w:val="both"/>
      </w:pPr>
      <w:r>
        <w:t xml:space="preserve"> </w:t>
      </w:r>
      <w:r>
        <w:tab/>
        <w:t>Федеральным законом  от 12.04.95г. установлены основные функции и операции ЦБ РФ:</w:t>
      </w:r>
    </w:p>
    <w:p w:rsidR="007E44DB" w:rsidRDefault="007E44DB" w:rsidP="007E44DB">
      <w:pPr>
        <w:jc w:val="both"/>
      </w:pPr>
      <w:r>
        <w:tab/>
        <w:t>Функция проведения государственной денежно-кредитной политики по развитию рыночной экономики, обеспечению устойчивости денежного обращения и покупательной способности национальной денежной единицы. Выполняя эту функцию Банк принимает участие в разработке основ экономической политики правительства и использует различные методы денежно-кредитного управления банковской системой, входящие в его компетенцию.</w:t>
      </w:r>
    </w:p>
    <w:p w:rsidR="007E44DB" w:rsidRDefault="007E44DB" w:rsidP="007E44DB">
      <w:pPr>
        <w:jc w:val="both"/>
      </w:pPr>
      <w:r>
        <w:tab/>
        <w:t>Функция эмиссии денег и организации денежного обращения. Эмиссия денег является монопольным правом ЦБ и находится только в его компетенции. КБ не имеют права самостоятельно выпускать в обращение денежные средства. Необходимость выпуска новых денег обусловлена реализацией национального дохода или вновь созданной стоимости совокупного общественного продукта.</w:t>
      </w:r>
    </w:p>
    <w:p w:rsidR="007E44DB" w:rsidRDefault="007E44DB" w:rsidP="007E44DB">
      <w:pPr>
        <w:jc w:val="both"/>
      </w:pPr>
      <w:r>
        <w:tab/>
        <w:t>Функция кредитования коммерческих банков на основе рефенансирования портфеля их ресурсов. Главная особенность этой функции состоит в том, что ЦБ как “банк банков” производит кредитование только банковских учреждений. Процесс кредитования заключается в восстановлении денежных средств низовых банков, вложенных в кругооборот капитала предприятий различных отраслей народного хозяйства. Представление кредитов происходит по ставкам рефенансирования, установленным ЦБ.</w:t>
      </w:r>
    </w:p>
    <w:p w:rsidR="007E44DB" w:rsidRDefault="007E44DB" w:rsidP="007E44DB">
      <w:pPr>
        <w:jc w:val="both"/>
      </w:pPr>
      <w:r>
        <w:tab/>
        <w:t>Функция организации безналичных расчетов народного хозяйства. При выполнении этой функции “банк банков” устанавливает принципы организации расчетов, способы совершения платежей, формы бланков денежных документов, этапы их бухгалтерской обработки и порядок совершения расчетных операций.</w:t>
      </w:r>
    </w:p>
    <w:p w:rsidR="007E44DB" w:rsidRDefault="007E44DB" w:rsidP="007E44DB">
      <w:pPr>
        <w:jc w:val="both"/>
      </w:pPr>
      <w:r>
        <w:tab/>
        <w:t>Функция организации банковских операций, бухгалтерского учета и статистической отчетности о работе банков. В связи с этой функцией Банк создает правила финансирования, кредитования, расчетов и кассовых операций, а также бухгалтерского учета и отчетности по основным участкам деятельности кредитных учреждений.</w:t>
      </w:r>
    </w:p>
    <w:p w:rsidR="007E44DB" w:rsidRDefault="007E44DB" w:rsidP="007E44DB">
      <w:pPr>
        <w:jc w:val="both"/>
      </w:pPr>
      <w:r>
        <w:tab/>
        <w:t>Функция государственной регистрации кредитных учреждений. Во исполнение этой функции Банк рассматривает пакет документов для открытия нового кредитного учреждения и принимает решение о предоставлении лицензии на право ведения банковских операций. Такие лицензии выдаются только кредитным учреждениям, располагающим квалифицированными кадрами для выполнения возлагаемых на них обязанностей.</w:t>
      </w:r>
    </w:p>
    <w:p w:rsidR="007E44DB" w:rsidRDefault="007E44DB" w:rsidP="007E44DB">
      <w:pPr>
        <w:jc w:val="both"/>
      </w:pPr>
      <w:r>
        <w:tab/>
        <w:t>Функция организации государственного контроля за деятельностью кредитных учреждений. После открытия кредитных учреждений и начала их операций ЦБ осуществляет постоянный контроль за их деятельностью. Эта работа проводится расчетно-кассовыми центрами банка, в которых находятся корреспондентские счета низовых кредитных органов. Анализируя обороты и остатки денежных средств на этих счетах, РКЦ получают необходимую информацию о ликвидности, платежеспособности и финансовом состоянии КБ.</w:t>
      </w:r>
    </w:p>
    <w:p w:rsidR="007E44DB" w:rsidRDefault="007E44DB" w:rsidP="007E44DB">
      <w:pPr>
        <w:jc w:val="both"/>
      </w:pPr>
      <w:r>
        <w:tab/>
        <w:t>Функция реализации облигаций гос.займов и кредитования расходов федерального бюджета. ЦБ - уполномоченный орган Минфина РФ по продаже облигаций государственных займов. Реализация облигаций этих займов осуществляется банками-диллерами, состав которых формируется Минфином и ЦБ.</w:t>
      </w:r>
    </w:p>
    <w:p w:rsidR="007E44DB" w:rsidRDefault="007E44DB" w:rsidP="007E44DB">
      <w:pPr>
        <w:jc w:val="both"/>
      </w:pPr>
      <w:r>
        <w:tab/>
        <w:t>Функция регулирования золотовалютных резервов страны. ЦБ РФ является главным депозитарием золото-валютных резервов государства и организует все операции по продаже и покупке золота и иностранных валют. Операции с этими ценностями производятся по ценам спроса и предложения на золотых и валютных рынках.</w:t>
      </w:r>
    </w:p>
    <w:p w:rsidR="007E44DB" w:rsidRDefault="007E44DB" w:rsidP="007E44DB">
      <w:pPr>
        <w:jc w:val="both"/>
      </w:pPr>
      <w:r>
        <w:tab/>
        <w:t>Функция составления платежного баланса страны. В условиях детронизации золота, ликвидации золотомонетного стандарта и монетного паритета основой обеспечения банкнот ЦБ служат товарные массы, включая товары отечественного и зарубежного производства. В целях контроля за состоянием внешней торговли, платежей и золотовалютных резервов ЦБ РФ составляет платежный баланс РФ.</w:t>
      </w:r>
    </w:p>
    <w:p w:rsidR="007E44DB" w:rsidRDefault="007E44DB" w:rsidP="007E44DB">
      <w:pPr>
        <w:jc w:val="both"/>
      </w:pPr>
      <w:r>
        <w:t xml:space="preserve"> </w:t>
      </w:r>
    </w:p>
    <w:p w:rsidR="007E44DB" w:rsidRDefault="007E44DB" w:rsidP="007E44DB">
      <w:pPr>
        <w:jc w:val="both"/>
      </w:pPr>
      <w:r>
        <w:t xml:space="preserve"> </w:t>
      </w:r>
    </w:p>
    <w:p w:rsidR="007E44DB" w:rsidRDefault="007E44DB" w:rsidP="007E44DB">
      <w:pPr>
        <w:jc w:val="both"/>
      </w:pPr>
      <w:r w:rsidRPr="00CE62D4">
        <w:rPr>
          <w:b/>
          <w:bCs/>
        </w:rPr>
        <w:t>48.</w:t>
      </w:r>
      <w:r>
        <w:t xml:space="preserve"> Современна кредитная система - это совокупность различных кредитно-финансовых институтов, действующих на рынке ссудных капиталов и осуществляющих аккумуляцию и мобилизацию денежного капитала. Через кредитную систему реализуются сущность и функции кредита.</w:t>
      </w:r>
    </w:p>
    <w:p w:rsidR="007E44DB" w:rsidRDefault="007E44DB" w:rsidP="007E44DB">
      <w:pPr>
        <w:jc w:val="both"/>
      </w:pPr>
      <w:r>
        <w:tab/>
        <w:t>В настоящее время структура кредитной системы РФ состоит из трех ярусов:</w:t>
      </w:r>
    </w:p>
    <w:p w:rsidR="007E44DB" w:rsidRDefault="007E44DB" w:rsidP="007E44DB">
      <w:pPr>
        <w:jc w:val="both"/>
      </w:pPr>
      <w:r>
        <w:tab/>
        <w:t>1.Центральный банк</w:t>
      </w:r>
    </w:p>
    <w:p w:rsidR="007E44DB" w:rsidRDefault="007E44DB" w:rsidP="007E44DB">
      <w:pPr>
        <w:jc w:val="both"/>
      </w:pPr>
      <w:r>
        <w:tab/>
        <w:t>2.Банковская система:</w:t>
      </w:r>
    </w:p>
    <w:p w:rsidR="007E44DB" w:rsidRDefault="007E44DB" w:rsidP="007E44DB">
      <w:pPr>
        <w:jc w:val="both"/>
      </w:pPr>
      <w:r>
        <w:tab/>
      </w:r>
      <w:r>
        <w:tab/>
        <w:t>Коммерческие банки</w:t>
      </w:r>
    </w:p>
    <w:p w:rsidR="007E44DB" w:rsidRDefault="007E44DB" w:rsidP="007E44DB">
      <w:pPr>
        <w:jc w:val="both"/>
      </w:pPr>
      <w:r>
        <w:tab/>
      </w:r>
      <w:r>
        <w:tab/>
        <w:t>Сберегательные банки</w:t>
      </w:r>
    </w:p>
    <w:p w:rsidR="007E44DB" w:rsidRDefault="007E44DB" w:rsidP="007E44DB">
      <w:pPr>
        <w:jc w:val="both"/>
      </w:pPr>
      <w:r>
        <w:tab/>
      </w:r>
      <w:r>
        <w:tab/>
        <w:t>Ипотечные банки</w:t>
      </w:r>
    </w:p>
    <w:p w:rsidR="007E44DB" w:rsidRDefault="007E44DB" w:rsidP="007E44DB">
      <w:pPr>
        <w:jc w:val="both"/>
      </w:pPr>
      <w:r>
        <w:tab/>
        <w:t>3. Специализированные небанковские кредитно-финансовые институты</w:t>
      </w:r>
    </w:p>
    <w:p w:rsidR="007E44DB" w:rsidRDefault="007E44DB" w:rsidP="007E44DB">
      <w:pPr>
        <w:jc w:val="both"/>
      </w:pPr>
      <w:r>
        <w:tab/>
      </w:r>
      <w:r>
        <w:tab/>
        <w:t>Страховые компании</w:t>
      </w:r>
    </w:p>
    <w:p w:rsidR="007E44DB" w:rsidRDefault="007E44DB" w:rsidP="007E44DB">
      <w:pPr>
        <w:jc w:val="both"/>
      </w:pPr>
      <w:r>
        <w:tab/>
      </w:r>
      <w:r>
        <w:tab/>
        <w:t>инвестиционные фонды</w:t>
      </w:r>
    </w:p>
    <w:p w:rsidR="007E44DB" w:rsidRDefault="007E44DB" w:rsidP="007E44DB">
      <w:pPr>
        <w:jc w:val="both"/>
      </w:pPr>
      <w:r>
        <w:tab/>
      </w:r>
      <w:r>
        <w:tab/>
        <w:t>пенсионные фонды</w:t>
      </w:r>
    </w:p>
    <w:p w:rsidR="007E44DB" w:rsidRDefault="007E44DB" w:rsidP="007E44DB">
      <w:pPr>
        <w:jc w:val="both"/>
      </w:pPr>
      <w:r>
        <w:tab/>
      </w:r>
      <w:r>
        <w:tab/>
        <w:t>финансово-строительные компании</w:t>
      </w:r>
    </w:p>
    <w:p w:rsidR="007E44DB" w:rsidRDefault="007E44DB" w:rsidP="007E44DB">
      <w:pPr>
        <w:jc w:val="both"/>
      </w:pPr>
      <w:r>
        <w:tab/>
      </w:r>
      <w:r>
        <w:tab/>
        <w:t>прочие</w:t>
      </w:r>
    </w:p>
    <w:p w:rsidR="007E44DB" w:rsidRDefault="007E44DB" w:rsidP="007E44DB">
      <w:pPr>
        <w:jc w:val="both"/>
      </w:pPr>
      <w:r>
        <w:tab/>
        <w:t>Новая структура кредитной системы стала в большей степени отражать потребности рыночного хозяйства и все больше приспосабливается к процессу новых экономических реформ.</w:t>
      </w:r>
    </w:p>
    <w:p w:rsidR="007E44DB" w:rsidRDefault="007E44DB" w:rsidP="007E44DB">
      <w:pPr>
        <w:jc w:val="both"/>
      </w:pPr>
      <w:r>
        <w:tab/>
        <w:t>В тоже время процесс становления кредитной системы выявил определенные недостатки. Они выразились в нарушениях во всех звеньях: продолжают образовываться и существовать мелкие учреждения (банки, страховые компании, инвестиционные фонды), которые из-за слабой финансовой базы не могут справляться с потребностями клиентов; коммерческие банки и другие учреждения в основном проводят краткосрочные кредитные операции, недостаточно инвестируя свои средства в промышленность и другие отрасли.</w:t>
      </w:r>
    </w:p>
    <w:p w:rsidR="007E44DB" w:rsidRDefault="007E44DB" w:rsidP="007E44DB">
      <w:pPr>
        <w:jc w:val="both"/>
      </w:pPr>
      <w:r>
        <w:tab/>
        <w:t>Многие вновь созданные кредитно-финансовые институты, страховые компании и инвестиционные фонды занимаются  несвойственной им деятельностью: привлекают вклады населения, выполняя функции коммерческих  и сберегательных банков. Ряд инвестиционных фондов, финансовых компаний и банков построили свою деятельность не на подлинной коммерческой основе, а по принципу пирамиды, что вызвало волну банкротств. Кроме того, высокие ставки на краткосрочные кредиты ведут к необоснованному росту прибылей, которые в последующем конвертируются в иностранную валюту, что обесценивает рубль и ведет к усилению инфляции. Поэтому многие стороны банковской системы РФ нуждаются в дальнейшем совершенствовании.</w:t>
      </w:r>
    </w:p>
    <w:p w:rsidR="007E44DB" w:rsidRDefault="007E44DB" w:rsidP="007E44DB">
      <w:pPr>
        <w:jc w:val="both"/>
      </w:pPr>
      <w:r>
        <w:t xml:space="preserve"> </w:t>
      </w:r>
    </w:p>
    <w:p w:rsidR="007E44DB" w:rsidRDefault="007E44DB" w:rsidP="007E44DB">
      <w:pPr>
        <w:jc w:val="both"/>
      </w:pPr>
      <w:r>
        <w:t xml:space="preserve"> </w:t>
      </w:r>
    </w:p>
    <w:p w:rsidR="007E44DB" w:rsidRDefault="007E44DB" w:rsidP="007E44DB">
      <w:pPr>
        <w:jc w:val="both"/>
      </w:pPr>
      <w:r>
        <w:t xml:space="preserve"> </w:t>
      </w:r>
    </w:p>
    <w:p w:rsidR="007E44DB" w:rsidRDefault="007E44DB" w:rsidP="007E44DB">
      <w:pPr>
        <w:jc w:val="both"/>
      </w:pPr>
      <w:r w:rsidRPr="00CE62D4">
        <w:rPr>
          <w:b/>
          <w:bCs/>
        </w:rPr>
        <w:t>54.</w:t>
      </w:r>
      <w:r>
        <w:t xml:space="preserve"> Функция эмиссии денег и организации денежного обращения. Эмиссия денег является монопольным правом ЦБ и находится только в его компетенции. КБ не имеют права самостоятельно выпускать в обращение денежные средства. Необходимость выпуска новых денег обусловлена реализацией национального дохода или вновь созданной стоимости совокупного общественного продукта. Эмиссия денег производится в размерах, утверждаемых Советом Министров РФ, и распределяется в соответствии с предусмотренными целями.</w:t>
      </w:r>
    </w:p>
    <w:p w:rsidR="007E44DB" w:rsidRDefault="007E44DB" w:rsidP="007E44DB">
      <w:pPr>
        <w:jc w:val="both"/>
      </w:pPr>
      <w:r>
        <w:tab/>
        <w:t>Выпуск денег - главный источник денежных средств ЦБ, используемый для авансирования расширенного воспроизводства. Эмиссия денег осуществляется в двух формах: деньги банковского оборота при кредитовании коммерческих банков; наличные деньги, обеспечивающие кассовые операции по обслуживанию народного хозяйства и бюджета.</w:t>
      </w:r>
    </w:p>
    <w:p w:rsidR="007E44DB" w:rsidRDefault="007E44DB" w:rsidP="007E44DB">
      <w:pPr>
        <w:jc w:val="both"/>
      </w:pPr>
      <w:r>
        <w:tab/>
        <w:t>При кредитовании коммерческих банков происходит зачисление денежных средств ЦБ на их счета в расчетно-кассовых центрах (РКЦ). Операции банков, связанные с выдачей наличных денег предприятиям и организациям, осуществляются на основе кассовых заявок клиентов. Эти заявки представляются в обслуживающие банки и содержат все необходимые данные о предстоящих операциях с наличными деньгами.</w:t>
      </w:r>
    </w:p>
    <w:p w:rsidR="007E44DB" w:rsidRDefault="007E44DB" w:rsidP="007E44DB">
      <w:pPr>
        <w:jc w:val="both"/>
      </w:pPr>
      <w:r>
        <w:tab/>
        <w:t>На основе кассовых заявок предприятий составляются прогнозы кассовых оборотов коммерческих банков. Приходную часть этих программ рассчитывают исходя из поступления наличных денег в кассы банков. Поступление денег организуется с помощью инкассации (доставки в банк) денежной наличности торгово-закупочных структур, предприятий общественного питания, транспортных систем и других органов, оказывающих платные услуги населению. Расходная часть прогнозируется на основе предстоящих выплат заработной платы и прочих расходов предприятий, учреждений и организаций.</w:t>
      </w:r>
    </w:p>
    <w:p w:rsidR="007E44DB" w:rsidRDefault="007E44DB" w:rsidP="007E44DB">
      <w:pPr>
        <w:jc w:val="both"/>
      </w:pPr>
      <w:r>
        <w:tab/>
        <w:t>Величина денежных средств, поступающих в обращение, зависит от соотношения приходной и расходной частей кассовых программ банка. При росте предпринимательской деятельности наблюдается постоянное превышение расходной части программы над приходной и выпуск в обращение новых денежных средств.</w:t>
      </w:r>
    </w:p>
    <w:p w:rsidR="007E44DB" w:rsidRDefault="007E44DB" w:rsidP="007E44DB">
      <w:pPr>
        <w:jc w:val="both"/>
      </w:pPr>
      <w:r>
        <w:tab/>
      </w:r>
    </w:p>
    <w:p w:rsidR="007E44DB" w:rsidRDefault="007E44DB" w:rsidP="007E44DB">
      <w:pPr>
        <w:jc w:val="both"/>
      </w:pPr>
      <w:r>
        <w:t xml:space="preserve"> </w:t>
      </w:r>
    </w:p>
    <w:p w:rsidR="007E44DB" w:rsidRDefault="007E44DB" w:rsidP="007E44DB">
      <w:pPr>
        <w:jc w:val="both"/>
      </w:pPr>
      <w:r>
        <w:t xml:space="preserve"> </w:t>
      </w:r>
    </w:p>
    <w:p w:rsidR="007E44DB" w:rsidRDefault="007E44DB" w:rsidP="007E44DB">
      <w:pPr>
        <w:jc w:val="both"/>
      </w:pPr>
      <w:r>
        <w:t xml:space="preserve"> </w:t>
      </w:r>
    </w:p>
    <w:p w:rsidR="00496987" w:rsidRDefault="00496987" w:rsidP="00496987">
      <w:pPr>
        <w:jc w:val="both"/>
      </w:pPr>
      <w:r w:rsidRPr="00CE62D4">
        <w:rPr>
          <w:b/>
          <w:bCs/>
        </w:rPr>
        <w:t>40</w:t>
      </w:r>
      <w:r>
        <w:t>. Классификация ценных бумаг прежде всего определяется их целевым назначением, которое в свою очередь определяет условия выпуска, котирования и их доходности. По этому признаку ценные бумаги подразделяются на: 1) акции частных компаний, смешанных и государственных компаний; 2) облигации частных компаний, смешанных и государственных компаний и корпораций; 3) государственные облигации, выпускаемые центральным правительством и местными органами власти.</w:t>
      </w:r>
    </w:p>
    <w:p w:rsidR="00496987" w:rsidRDefault="00496987" w:rsidP="00496987">
      <w:pPr>
        <w:jc w:val="both"/>
      </w:pPr>
      <w:r>
        <w:tab/>
        <w:t>Акции служат трем основным целям. Во-первых их выпуск необходим при организовании акционерного общества, что бы обеспечить новому предприятию определенный начальный капитал для развертывания хозяйственной деятельности. Во-вторых, это привлечение дополнительных денежных ресурсов уже в ходе хозяйственной деятельности. В-третьих, выпуск акций используется для обмена в целях слияния с другой компанией. Доходность акций определяется исключительно выплатой дивиденда по ним.</w:t>
      </w:r>
    </w:p>
    <w:p w:rsidR="00496987" w:rsidRDefault="00496987" w:rsidP="00496987">
      <w:pPr>
        <w:jc w:val="both"/>
      </w:pPr>
      <w:r>
        <w:tab/>
        <w:t>Облигации, выпускаемые компаниями, служат исключительно целям мобилизации денежных ресурсов для обновления основного капитала, замены оборудования и расширения производственных мощностей. Как правило выпуск облигаций осуществляется в трех случаях, когда корпорациям или компаниям недостаточно собственных финансовых источников (прибыли и амортизации) для расширения хозяйственной деятельности.</w:t>
      </w:r>
    </w:p>
    <w:p w:rsidR="00496987" w:rsidRDefault="00496987" w:rsidP="00496987">
      <w:pPr>
        <w:jc w:val="both"/>
      </w:pPr>
      <w:r>
        <w:tab/>
        <w:t>Особенностью облигаций выпускаемых компаниями, заключается в дифференцированных сроках: от одного и более лет. Доходность облигаций обычно определяется выплатой ежегодного процента (который является довольно высоким).</w:t>
      </w:r>
    </w:p>
    <w:p w:rsidR="00496987" w:rsidRDefault="00496987" w:rsidP="00496987">
      <w:pPr>
        <w:jc w:val="both"/>
      </w:pPr>
      <w:r>
        <w:tab/>
        <w:t>Следующим важным видом ценных бумаг являются облигации, выпускаемые центральным правительством и местными органами власти, как, правило. для покрытия бюджетного дефицита. Дело в том, что исполнительной власти для сбалансирования своих бюджетных расходов не хватает налоговых поступлений, а денежная эмиссия ведет к инфляции. Поэтому важным дополнительным элементом покрытия расходов служат государственные займы, т.е. выпуск облигаций различными уровнями исполнительной власти (центральной и местной) на разные сроки - от нескольких недель до нескольких лет. В зависимости от срока выпуска облигаций колеблется их доход, т.е. процент, выплачиваемый покупателям государством.</w:t>
      </w:r>
    </w:p>
    <w:p w:rsidR="00496987" w:rsidRDefault="00496987" w:rsidP="00496987">
      <w:pPr>
        <w:jc w:val="both"/>
      </w:pPr>
      <w:r>
        <w:tab/>
        <w:t xml:space="preserve">Таким образом, рынок ценных бумаг в зависимости от вида ценных бумаг делится на рынки акций, частных облигаций и государственных облигаций. Два последних иногда называют облигационным рынком. Между этими видами ценных бумаг идет постоянная конкуренция по доходности, т.е. речь идет о соотношении дивиденда по акциям к выплачиваемым процентам по частным и государственным облигациям, с одной стороны, и соотношении между процентом по частным и государственным облигациям - с другой. </w:t>
      </w:r>
    </w:p>
    <w:p w:rsidR="008B7BC3" w:rsidRDefault="008B7BC3" w:rsidP="00496987">
      <w:pPr>
        <w:jc w:val="both"/>
      </w:pPr>
    </w:p>
    <w:p w:rsidR="00496987" w:rsidRDefault="00496987" w:rsidP="00496987">
      <w:pPr>
        <w:jc w:val="both"/>
      </w:pPr>
      <w:r w:rsidRPr="00CE62D4">
        <w:rPr>
          <w:b/>
          <w:bCs/>
        </w:rPr>
        <w:t>30.</w:t>
      </w:r>
      <w:r>
        <w:t xml:space="preserve"> Риск - это стоимостное выражение вероятностного события, ведущего к потерям. Риски тем выше, чем выше шанс получить прибыль. Риски образуются от отклонений действительных данных от оценки сегодняшнего состояния и будущего развития. Таким образом, получать прибыль можно только в случае, если возможности понести потери (риски) будут предусмотренным (взвешены) заранее и подстрахованы. Поэтому проблемам рисков в деятельности коммерческих банков должно уделяться значительное внимание. К основным из них относятся: разработка классификации банковских рисков, основ оценки и методов расчета экономических и политических и других рисков банка, отдельного заемщика, группы предприятий, отрасли, республики, страны.</w:t>
      </w:r>
    </w:p>
    <w:p w:rsidR="00496987" w:rsidRDefault="00496987" w:rsidP="00496987">
      <w:pPr>
        <w:jc w:val="both"/>
      </w:pPr>
      <w:r>
        <w:tab/>
        <w:t>Наиболее важным элементами положенными в основу классификации банковских рисков являются: 1. тип или вид коммерческого банка; 2. сфера влияния или возникновения банковского риска; 3. состав клиентов банка; 4. метод расчета риска; 5. степень банковского риска; 6. распределение риска во времени; 7. характер учета риска; 8. возможность управления банковскими рисками; 9. средства управления банковскими рисками.</w:t>
      </w:r>
    </w:p>
    <w:p w:rsidR="00496987" w:rsidRDefault="00496987" w:rsidP="00496987">
      <w:pPr>
        <w:jc w:val="both"/>
      </w:pPr>
      <w:r>
        <w:tab/>
        <w:t>Главной задачей научного управления рисковыми операциями банка является определение степени допустимости и оправданности того или иного риска и принятие немедленного практического решения, направленного или на использование рисковых ситуаций, или выработку системы мер, снижающих возможность появления потерь банка от проведений той или иной операции.</w:t>
      </w:r>
    </w:p>
    <w:p w:rsidR="00496987" w:rsidRDefault="00496987" w:rsidP="00496987">
      <w:pPr>
        <w:jc w:val="both"/>
      </w:pPr>
    </w:p>
    <w:p w:rsidR="00496987" w:rsidRPr="00CE62D4" w:rsidRDefault="00C679FC" w:rsidP="00496987">
      <w:pPr>
        <w:jc w:val="both"/>
        <w:rPr>
          <w:b/>
          <w:bCs/>
        </w:rPr>
      </w:pPr>
      <w:r w:rsidRPr="00CE62D4">
        <w:rPr>
          <w:b/>
          <w:bCs/>
        </w:rPr>
        <w:t xml:space="preserve">56. </w:t>
      </w:r>
    </w:p>
    <w:p w:rsidR="00C679FC" w:rsidRDefault="0020146E" w:rsidP="00C679FC">
      <w:pPr>
        <w:jc w:val="both"/>
      </w:pPr>
      <w:r>
        <w:t xml:space="preserve"> </w:t>
      </w:r>
      <w:r w:rsidR="00C679FC">
        <w:t>Вид расчетных документов и организация документооборота в банке, у плательщиков и получателей денег  определяют следующие основные формы безналичных расчетов: платежные требования, платежные поручения, расчетные чеки и аккредитивы.</w:t>
      </w:r>
    </w:p>
    <w:p w:rsidR="00C679FC" w:rsidRDefault="00C679FC" w:rsidP="00C679FC">
      <w:pPr>
        <w:jc w:val="both"/>
      </w:pPr>
      <w:r>
        <w:tab/>
        <w:t>Платежное требование - это расчетный документ, содержащий требование получателя средств плательщику об уплате определенной суммы через банк. Платежные требования наиболее целесообразны при расчетах за товары и услуги. Различаются платежные требования с предварительным и последующим акцептом. Недостатками расчетов платежными требованиями являются длительный документооборот и возможность возникновения неплатежей из-за отсутствия средств у плательщика.</w:t>
      </w:r>
    </w:p>
    <w:p w:rsidR="00C679FC" w:rsidRDefault="00C679FC" w:rsidP="00C679FC">
      <w:pPr>
        <w:jc w:val="both"/>
      </w:pPr>
      <w:r>
        <w:tab/>
        <w:t>Платежное поручение представляет собой расчетный документ, содержащий поручение плательщика банку о перечислении с его счета определенной суммы на счет получателя.  Наиболее широко платежные поручения используются в расчетах за закупаемую у колхозов и совхозов сельхозпродукцию, а также при предварительной оплате услуг и товаров, авансовых платежах, преобладающей части нетоварных платежей, например в бюджет. Недостатком является то, что поставщики могут попадать в зависимость от покупателей, которые могут задержать выписку платежных поручений.</w:t>
      </w:r>
    </w:p>
    <w:p w:rsidR="00C679FC" w:rsidRDefault="00C679FC" w:rsidP="00C679FC">
      <w:pPr>
        <w:jc w:val="both"/>
      </w:pPr>
      <w:r>
        <w:tab/>
        <w:t>Расчетный чек - документ, содержащий поручение чекодателя банку о перечислении с его счета определенной суммы на счет чеко держателя. Расчетные чеки следует отличать от денежных чеков, по которым из банка выдаются наличные деньги: с них нельзя давать сдачу наличными деньгами. Чеки используются в расчетах за товары, принятые по приемо-сдаточным документам, а так же за услуги транспорта. Это одна из гарантированных форм расчетов. Оплата чеков обеспечивается банковским кредитом или из специально созданного депозита.</w:t>
      </w:r>
    </w:p>
    <w:p w:rsidR="00C679FC" w:rsidRDefault="00C679FC" w:rsidP="00C679FC">
      <w:pPr>
        <w:jc w:val="both"/>
      </w:pPr>
      <w:r>
        <w:tab/>
        <w:t>Аккредитив - поручение банка покупателя банку поставщика за отгруженный товар или оказанные услуги на условиях, предусмотренных в аккредитивном заявлении покупателя. Аккредитивы применяются в иногородних расчетах за товары, главным образом при разовых поставках. К недостаткам аккредитивной формы расчетов относится задержка грузооборота: отгрузка товара производится только после  получения аккредитива.</w:t>
      </w:r>
    </w:p>
    <w:p w:rsidR="00C679FC" w:rsidRDefault="00C679FC" w:rsidP="00C679FC">
      <w:pPr>
        <w:jc w:val="both"/>
      </w:pPr>
      <w:r>
        <w:tab/>
        <w:t>Такие гарантированные формы расчетов как чеки и аккредитивы, выгодны поставщикам в расчетах с неаккуратными плательщиками или покупателями, платежеспособность которых им неизвестна. Что касается плательщиков, то депонирование собственных средств для выставления аккредитива или покупки чековой книжки на отдельных счетах задерживает оборот денег и может привести к временным финансовым затруднениям. Чтобы не допустить этого, целесообразно прибегать к получению краткосрочных кредитов на указанные цели.</w:t>
      </w:r>
    </w:p>
    <w:p w:rsidR="00C679FC" w:rsidRDefault="00C679FC" w:rsidP="00C679FC">
      <w:pPr>
        <w:jc w:val="both"/>
      </w:pPr>
      <w:r>
        <w:t xml:space="preserve"> </w:t>
      </w:r>
    </w:p>
    <w:p w:rsidR="00C679FC" w:rsidRDefault="00C679FC" w:rsidP="00C679FC">
      <w:pPr>
        <w:jc w:val="both"/>
      </w:pPr>
      <w:r w:rsidRPr="00CE62D4">
        <w:rPr>
          <w:b/>
          <w:bCs/>
        </w:rPr>
        <w:t>60.</w:t>
      </w:r>
      <w:r>
        <w:t xml:space="preserve"> В настоящее время страховые компании насчитывают четыре организационные формы: </w:t>
      </w:r>
    </w:p>
    <w:p w:rsidR="00C679FC" w:rsidRDefault="00C679FC" w:rsidP="00C679FC">
      <w:pPr>
        <w:jc w:val="both"/>
      </w:pPr>
      <w:r>
        <w:tab/>
        <w:t>1. Акционерная форма</w:t>
      </w:r>
    </w:p>
    <w:p w:rsidR="00C679FC" w:rsidRDefault="00C679FC" w:rsidP="00C679FC">
      <w:pPr>
        <w:jc w:val="both"/>
      </w:pPr>
      <w:r>
        <w:tab/>
        <w:t>2. На “взаимной основе” (компания не выпускает акций, а каждый полисодержатель является совладельцем компании на базе страхового полиса)</w:t>
      </w:r>
    </w:p>
    <w:p w:rsidR="00C679FC" w:rsidRDefault="00C679FC" w:rsidP="00C679FC">
      <w:pPr>
        <w:jc w:val="both"/>
      </w:pPr>
      <w:r>
        <w:tab/>
        <w:t>3. Взаимный обмен. По существу сформирована на кооперативных началах и участники обмениваются страховыми рисками, страхуя самих себя и не продают страхование на сторону.</w:t>
      </w:r>
    </w:p>
    <w:p w:rsidR="00C679FC" w:rsidRDefault="00C679FC" w:rsidP="00C679FC">
      <w:pPr>
        <w:jc w:val="both"/>
      </w:pPr>
      <w:r>
        <w:tab/>
        <w:t>4. Система Ллойд, состоящая из синдикатов, в которые как правило входят  на паях страховые компании и брокерские страховые фирмы. Ответственность по страховому риску распределяется среди членов синдиката или между всеми участниками Ллойда.</w:t>
      </w:r>
    </w:p>
    <w:p w:rsidR="00C679FC" w:rsidRDefault="00C679FC" w:rsidP="00C679FC">
      <w:pPr>
        <w:jc w:val="both"/>
      </w:pPr>
      <w:r>
        <w:tab/>
        <w:t>Особенностью накопления капитала страховых компаний является поступление страховых премий от юридических и физических лиц, размер которых рассчитывается на основе страховых тарифов, или ставок, а также дохода от инвестиций. Специфика накопления капитала у страховых компаний в основном сводится к расчету страховых премий. Однако она различается для страхования жизни и страхования имущества. Формирование накоплений также зависит и от расширения страхового рынка, внедрения новых видов страхования и совершенствования действующих видов страхования.</w:t>
      </w:r>
    </w:p>
    <w:p w:rsidR="00C679FC" w:rsidRDefault="00C679FC" w:rsidP="00C679FC">
      <w:pPr>
        <w:jc w:val="both"/>
      </w:pPr>
      <w:r>
        <w:tab/>
        <w:t>Результатом финансовой деятельности страховых компаний являются прибыль и резервы страховых взносов как разница между страховой премией и выплатой страхового возмещения плюс расходы по ведению операций. Прибыль всегда оседает в компании, а резервы взносов как будущие обязательства перед полисодержателями направляются в инвестиции.</w:t>
      </w:r>
    </w:p>
    <w:p w:rsidR="00C679FC" w:rsidRDefault="00C679FC" w:rsidP="00C679FC">
      <w:pPr>
        <w:jc w:val="both"/>
      </w:pPr>
      <w:r>
        <w:tab/>
        <w:t>Пассивные операции формируются в основном за счет страховых премий, которые уплачивают юр. и физ. лица. Доля других статей пассива незначительна.</w:t>
      </w:r>
    </w:p>
    <w:p w:rsidR="00C679FC" w:rsidRDefault="00C679FC" w:rsidP="00C679FC">
      <w:pPr>
        <w:jc w:val="both"/>
      </w:pPr>
      <w:r>
        <w:tab/>
        <w:t>Активные операции складываются из инвестиций в государственные облигации центрального и местного правительства, в облигации и акции частных корпораций, ипотеку и недвижимость, а также в займы под полисы.</w:t>
      </w:r>
    </w:p>
    <w:p w:rsidR="00C679FC" w:rsidRDefault="00C679FC" w:rsidP="00C679FC">
      <w:pPr>
        <w:jc w:val="both"/>
      </w:pPr>
      <w:r>
        <w:tab/>
        <w:t>Структура активных и пассивных операций страховых компаний по страхованию жизни немного отлична от структуры компаний по страхованию имущества (последние вынуждены иметь больше ликвидных средств в связи с тем что не обладают долгосрочными фондами), но тем не менее компании по страхованию имущества и от несчастных случаев также являются поставщиком долгосрочного капитала совместно с компаниями по страхованию жизни, являющимися основными поставщиками долгосрочного капитала на национальные  рынки ведущих западных стран.</w:t>
      </w:r>
    </w:p>
    <w:p w:rsidR="0020146E" w:rsidRDefault="00C679FC" w:rsidP="00C679FC">
      <w:pPr>
        <w:jc w:val="both"/>
      </w:pPr>
      <w:r>
        <w:tab/>
        <w:t>Отличительной особенностью компаний по страхованию имущества заключается в том, что они поддерживают свою рентабельность не за счет страховых операций, а с помощью инвестиций и доходов по ним. Это обусловлено тем, что многие виды операций имущественного страхования убыточны для многих компаний и в ряде случаев убытки покрываются благодаря доходам от инвестиций, а не за счет страхового резерва.</w:t>
      </w:r>
    </w:p>
    <w:p w:rsidR="00C679FC" w:rsidRDefault="00C679FC" w:rsidP="00C679FC">
      <w:pPr>
        <w:jc w:val="both"/>
      </w:pPr>
    </w:p>
    <w:p w:rsidR="00C679FC" w:rsidRDefault="00C679FC" w:rsidP="00C679FC">
      <w:pPr>
        <w:jc w:val="both"/>
      </w:pPr>
    </w:p>
    <w:p w:rsidR="00C679FC" w:rsidRDefault="00C679FC" w:rsidP="00C679FC">
      <w:pPr>
        <w:jc w:val="both"/>
      </w:pPr>
      <w:r w:rsidRPr="00CE62D4">
        <w:rPr>
          <w:b/>
          <w:bCs/>
        </w:rPr>
        <w:t>32.</w:t>
      </w:r>
      <w:r>
        <w:t xml:space="preserve"> </w:t>
      </w:r>
      <w:r>
        <w:tab/>
        <w:t>Это новая форма кредитно-финансовых институтов, основной деятельностью которых служит привлечение денежных средств, путем выпуска собственных акций, которые затем вкладываются затем в ценные бумаги промышленных и других корпораций. Таким образом, за счет приобретения ценных бумаг они осуществляют наравне с другими кредитно-финансовыми институтами финансирование различных сфер экономики.</w:t>
      </w:r>
    </w:p>
    <w:p w:rsidR="00C679FC" w:rsidRDefault="00C679FC" w:rsidP="00C679FC">
      <w:pPr>
        <w:jc w:val="both"/>
      </w:pPr>
      <w:r>
        <w:tab/>
        <w:t>В настоящее время существуют инвестиционные компании закрытого и открытого типов. Отличие состоит в сроках выпуска собственных акций - первые осуществляют выпуск сразу в определенном количестве, вторые постепенно, определенными порциями в основном новым покупателям. Более удобной формой является компания открытого типа (взаимные фонды), т.к. постоянная эмиссия позволяет увеличивать инвестиции в ценные бумаги корпорации.</w:t>
      </w:r>
    </w:p>
    <w:p w:rsidR="00C679FC" w:rsidRDefault="00C679FC" w:rsidP="00C679FC">
      <w:pPr>
        <w:jc w:val="both"/>
      </w:pPr>
      <w:r>
        <w:tab/>
        <w:t>Особенностью инвестиционных компаний является то, что среди покупателей их ценных бумаг возрастает доля кредитно-финансовых учреждений и торгово промышленных корпораций.</w:t>
      </w:r>
    </w:p>
    <w:p w:rsidR="00C679FC" w:rsidRDefault="00C679FC" w:rsidP="00C679FC">
      <w:pPr>
        <w:jc w:val="both"/>
      </w:pPr>
      <w:r>
        <w:tab/>
        <w:t>Развитие инвестиционных компаний тесно связано с динамикой и масштабностью рынка ценных бумаг. Чем выше уровень развития последнего, тем выше степень развития инвестиционных компаний.</w:t>
      </w:r>
    </w:p>
    <w:p w:rsidR="00C679FC" w:rsidRDefault="00C679FC" w:rsidP="00C679FC">
      <w:pPr>
        <w:jc w:val="both"/>
      </w:pPr>
      <w:r>
        <w:tab/>
        <w:t>Основой пассивных операций инвестиционных компаний являются вырученные денежные средства от реализации собственных ценных бумаг, акционерный капитал, резервный фонд, недвижимость компании.</w:t>
      </w:r>
    </w:p>
    <w:p w:rsidR="00C679FC" w:rsidRDefault="00C679FC" w:rsidP="00C679FC">
      <w:pPr>
        <w:jc w:val="both"/>
      </w:pPr>
      <w:r>
        <w:tab/>
        <w:t>Активные операции специфичны и отличаются от подобных операций других кредитно-финансовых институтов. Основная часть активов инвестиционных компаний состоит из акций различных компаний и корпораций, а в последнее время они вкладывают средства и в облигации корпораций. Существует специализация вложений: одни компании концентрируют свои инвестиции в обыкновенных акциях, другие в привилегированных, третьи - в облигациях. Кроме того  существует отраслевая специализация.</w:t>
      </w:r>
    </w:p>
    <w:p w:rsidR="00C679FC" w:rsidRDefault="00C679FC" w:rsidP="00C679FC">
      <w:pPr>
        <w:jc w:val="both"/>
      </w:pPr>
      <w:r>
        <w:tab/>
        <w:t>Поскольку развитие инвестиционных компаний зависит от рынка ценных бумаг, в основном акций, частые колебания курсов акций отражаются на финансовом состоянии инвестиционных компаний, т.к. падение курсов акций и особенно биржевые крахи замедляют их развитие, а в ряде случае приводят к банкротству.</w:t>
      </w:r>
    </w:p>
    <w:p w:rsidR="00C679FC" w:rsidRDefault="00C679FC" w:rsidP="00C679FC">
      <w:pPr>
        <w:jc w:val="both"/>
      </w:pPr>
      <w:r>
        <w:tab/>
        <w:t>Инвестиционные компании привлекают к инвестиционной деятельности широкие слои населения, благодаря чему удается мобилизовать значительные средства для капиталовложений в экономику и создать определенную иллюзию, что каждый может стать владельцем акций и таким образом собственником. Обычно мелкие инвесторы привлекаются в период биржевого бума, на подъёме роста курса акций, однако в условиях ухудшения конъюнктуры рынка они несут большие потери. Практика западных стран показывает, что все-таки основными вкладчиками являются крупные индивидуальные и коллективные инвесторы, а контроль за деятельностью инвестиционных компаний осуществляют крупнейшие акционеры.</w:t>
      </w:r>
    </w:p>
    <w:p w:rsidR="00C679FC" w:rsidRDefault="00C679FC" w:rsidP="00C679FC">
      <w:pPr>
        <w:jc w:val="both"/>
      </w:pPr>
    </w:p>
    <w:p w:rsidR="00C679FC" w:rsidRDefault="00C679FC" w:rsidP="00C679FC">
      <w:pPr>
        <w:jc w:val="both"/>
      </w:pPr>
    </w:p>
    <w:p w:rsidR="00C679FC" w:rsidRDefault="00C679FC" w:rsidP="00C679FC">
      <w:pPr>
        <w:jc w:val="both"/>
      </w:pPr>
    </w:p>
    <w:p w:rsidR="00C679FC" w:rsidRDefault="00C679FC" w:rsidP="00C679FC">
      <w:pPr>
        <w:jc w:val="both"/>
      </w:pPr>
      <w:r w:rsidRPr="00CE62D4">
        <w:rPr>
          <w:b/>
          <w:bCs/>
        </w:rPr>
        <w:t>43.</w:t>
      </w:r>
      <w:r>
        <w:t xml:space="preserve"> Кредит в условиях перехода РФ к рынку представляет собой форму движения ссудного капитала, т.е. денежного капитала, предоставляемого в ссуду. Кредит обеспечивает трансформацию денежного капитала в ссудный и выражает отношения между кредиторами и заемщиками. При его помощи свободные денежные капиталы и доходы предприятий, личного сектора и государства акумулируются, превращаются в ссудный капитал, который передается за плату во временное пользование. Ссудный капитал перераспределяется между отраслями, устремляясь  с учетом рыночных ориентиров в те сферы, которые обеспечивают получение более высокой прибыли или которым отдается предпочтение в соответствии с общенациональными программами развития экономики РФ. Поэтому кредит выполняет перераспрделительную функцию, активно используемую государством в регулировании производственных пропорций и управления совокупным денежным капиталом. Кредит способен оказывать активное воздействие на объем и структуру денежной массы, платежного оборота, скорости обращения денег, в период перехода РФ к рынку создает базы для ускорения развития безналичных расчетов и введения их новых способов, что способствует экономии издержек обращения и повышения эффективности общественного воспроизводства в целом. Благодаря кредиту происходит более быстрый процесс капитализации прибыли, а следовательно концентрации производства.</w:t>
      </w:r>
    </w:p>
    <w:p w:rsidR="00C679FC" w:rsidRDefault="00C679FC" w:rsidP="00C679FC">
      <w:pPr>
        <w:jc w:val="both"/>
      </w:pPr>
      <w:r>
        <w:tab/>
        <w:t>Переход РФ к рыночной экономике, повышение эффективности ее функционирования, создание необходимой инфраструктуры невозможно обеспечить без использования и дальнейшего развития кредитных отношений. Кредит стимулирует развитие производительных сил, ускоряет формирование источников капитала для расширения воспроизводства на основе достижений НТП. Регулируя доступ заемщиков на рынок ссудных капиталов, предоставляя правительственные гарантии и льготы, государство ориентирует банки на преимущественное кредитование тех предприятий и отраслей, деятельность которых соответствует задачам осуществления общенациональных программ социально-экономического развития. Кредитная поддержка играет большую роль в становлении фермерских хозяйств, предприятий малого бизнеса, во  внедрение других видов предпринимательской деятельности на внутригосударственном и внешнем экономическом пространстве</w:t>
      </w:r>
    </w:p>
    <w:p w:rsidR="00C679FC" w:rsidRDefault="00C679FC" w:rsidP="00C679FC">
      <w:pPr>
        <w:jc w:val="both"/>
      </w:pPr>
    </w:p>
    <w:p w:rsidR="00C679FC" w:rsidRDefault="00C679FC" w:rsidP="00C679FC">
      <w:pPr>
        <w:jc w:val="both"/>
      </w:pPr>
    </w:p>
    <w:p w:rsidR="00C679FC" w:rsidRDefault="00C679FC" w:rsidP="00C679FC">
      <w:pPr>
        <w:jc w:val="both"/>
      </w:pPr>
      <w:r w:rsidRPr="00CE62D4">
        <w:rPr>
          <w:b/>
          <w:bCs/>
        </w:rPr>
        <w:t>62.</w:t>
      </w:r>
      <w:r>
        <w:t xml:space="preserve"> Международные региональные валютно-кредитные и финансовые организации - институты, созданные на основе межгосударственных соглашений с целью регулирования международных экономических , в том числе валютно кредитных и финансовых отношений. к таким организациям относятся: Банк международных расчетов, Международный валютный фонд, Международный банк реконструкции и развития, а также региональные банки развития.</w:t>
      </w:r>
    </w:p>
    <w:p w:rsidR="00C679FC" w:rsidRDefault="00C679FC" w:rsidP="00C679FC">
      <w:pPr>
        <w:jc w:val="both"/>
      </w:pPr>
      <w:r>
        <w:tab/>
        <w:t>Банк международных расчетов (БМР) - первый межгосударственный банк организованный как международный банк центральных банков, организованный в 1930 г. рядом эмиссионных банков Англии, Франции, Италии, Германии, Бельгии, Японии и группы американских банков во главе с банкирским домом Моргана.</w:t>
      </w:r>
    </w:p>
    <w:p w:rsidR="00C679FC" w:rsidRDefault="00C679FC" w:rsidP="00C679FC">
      <w:pPr>
        <w:jc w:val="both"/>
      </w:pPr>
      <w:r>
        <w:tab/>
        <w:t>Одной из задач БМР было облегчить расчеты по репарационным платежам Германии и военным долгам, а также содействовать сотрудничеству центральных банков и расчетам между ними. Свою главную функцию координатора центральных банков ведущих развитых стран БМР сохраняет до сих пор и в настоящее время выполняет депозитно-ссудные операции, валютные, фондовые операции, куплю-продажу и хранение золота, выступает агентом центральных банков, производит расчеты между странами Европейской валютной системы, выполняет функции депозитария Европейского объединений угля и стали, совершает операции по поручению ОЭСР и участвующих в ней стран. Будучи западноевропейским международным банком, осуществляет межгосударственное регулирование валютно-кредитных отношений.</w:t>
      </w:r>
    </w:p>
    <w:p w:rsidR="00C679FC" w:rsidRDefault="00C679FC" w:rsidP="00C679FC">
      <w:pPr>
        <w:jc w:val="both"/>
      </w:pPr>
      <w:r>
        <w:tab/>
        <w:t>Международный валютный фонд (МВФ) - международная валютно-кредитная организация, имеющая статус специализированного учреждения ООН. Официальными целями являются: содействие развитию международной торговли м валютного сотрудничества путем установления норм регулирования валютных курсов и контроля за их соблюдением, многосторонней системы платежей и устранения валютных ограничений; предоставление государствам-членам средств в иностранной валюте для выравнивания платежных балансов.</w:t>
      </w:r>
      <w:r>
        <w:tab/>
        <w:t>В 1947 г в фонд входило 49 стран, в 1991 - 155. Голоса между странами в руководящих органах МВФ распределяются в соответствии с установленной для каждой из них квотой взносов, величина которой зависит от экономического развития страны и её роли в мировой капиталистической экономике и международной торговле.</w:t>
      </w:r>
    </w:p>
    <w:p w:rsidR="00C679FC" w:rsidRDefault="00C679FC" w:rsidP="00C679FC">
      <w:pPr>
        <w:jc w:val="both"/>
      </w:pPr>
      <w:r>
        <w:tab/>
        <w:t>Страны члены МВФ обязаны предоставлять ему информацию об официальных золотых запасах и валютных резервах, состоянии экономики, платежного баланса, денежного обращения, заграничных инвестициях и т.д. Эти данные используются частными банками для определения платежеспособности стран-заемщиков.</w:t>
      </w:r>
    </w:p>
    <w:p w:rsidR="00C679FC" w:rsidRDefault="00C679FC" w:rsidP="00C679FC">
      <w:pPr>
        <w:jc w:val="both"/>
      </w:pPr>
      <w:r>
        <w:tab/>
        <w:t>Важно отметить, что членство страны в МВФ является обязательным условием при её вступлении в Международный банк реконструкции и развития, а также для получения льготных кредитов в его дочерней организации - Международной ассоциации развития.</w:t>
      </w:r>
    </w:p>
    <w:p w:rsidR="00C679FC" w:rsidRDefault="00C679FC" w:rsidP="00C679FC">
      <w:pPr>
        <w:jc w:val="both"/>
      </w:pPr>
      <w:r>
        <w:tab/>
        <w:t>Международный банк реконструкции и развития (МБРР) - специализированное учреждение ООН, межгосударственный инвестиционный институт, учрежденный одновременно с МВФ. Официальной целью деятельности МБРР является содействие странам-членам в развитии их экономики посредством предоставления долгосрочных займов и кредитов, гарантирования частных инвестиций.</w:t>
      </w:r>
    </w:p>
    <w:p w:rsidR="00C679FC" w:rsidRDefault="00C679FC" w:rsidP="00C679FC">
      <w:pPr>
        <w:jc w:val="both"/>
      </w:pPr>
      <w:r>
        <w:tab/>
        <w:t>Источниками ресурсов банка, помимо акционерного капитала, являются размещение облигационных займов, главным образом на американском рынке, и средства полученные от продажи облигаций.</w:t>
      </w:r>
    </w:p>
    <w:p w:rsidR="00C679FC" w:rsidRDefault="00C679FC" w:rsidP="00C679FC">
      <w:pPr>
        <w:jc w:val="both"/>
      </w:pPr>
      <w:r>
        <w:tab/>
        <w:t>МБРР предоставляет обычно кредиты на срок до 20 лет для расширения производственных мощностей стран-членов банка. Они выдаются под гарантию правительств стран-членов. МББР предоставляет также гарантии по долгосрочным кредитам других банков. Как и МВФ, он требует обязательного предоставления информации о финансовом положении страны-заемщика, кредитуемых объектах и содержании миссии банка, обследующей эти объекты.</w:t>
      </w:r>
    </w:p>
    <w:p w:rsidR="00C679FC" w:rsidRDefault="00C679FC" w:rsidP="00C679FC">
      <w:pPr>
        <w:jc w:val="both"/>
      </w:pPr>
      <w:r>
        <w:tab/>
        <w:t>В последние годы МБРР занимается проблемой урегулирования внешнего долга развивающихся стран и предоставляет структурные кредиты для регулирования структуры экономики, оздоровления платежного баланса.</w:t>
      </w:r>
    </w:p>
    <w:p w:rsidR="00C679FC" w:rsidRDefault="00C679FC" w:rsidP="00C679FC">
      <w:pPr>
        <w:jc w:val="both"/>
      </w:pPr>
      <w:r>
        <w:tab/>
        <w:t>В дополнение к МБРР были созданы следующие финансовые институты: Международная ассоциация развития (МАР) (основная цель - предоставление льготных кредитов развивающимся странам), Международная финансовая корпорация (создана для поощрения помещения частного капитала в промышленность развивающихся стран) и Агентство по гарантиям многосторонних инвестиций (осуществляет страховку капиталовложений от политического риска на случай экспроприации, войны, гражданских волнений и срыва контрактов).</w:t>
      </w:r>
    </w:p>
    <w:p w:rsidR="00C679FC" w:rsidRDefault="00C679FC" w:rsidP="00C679FC">
      <w:pPr>
        <w:jc w:val="both"/>
      </w:pPr>
      <w:r>
        <w:tab/>
        <w:t>Кроме того в 60-х годах возникли региональные банки(Межамериканский банк развития, Африканский банк развития, Азиатский банк развития), основной целью которых является развитие экономического сотрудничества и интеграции развивающихся стран, преодоление внешней зависимости.</w:t>
      </w:r>
    </w:p>
    <w:p w:rsidR="00C679FC" w:rsidRDefault="00C679FC" w:rsidP="00C679FC">
      <w:pPr>
        <w:jc w:val="both"/>
      </w:pPr>
      <w:r>
        <w:tab/>
        <w:t>К региональным валютно-кредитным организациям “Общего рынка” относятся: Европейский инвестиционный банк (ЕИБ), Европейский фонд валютного сотрудничества (ЕВФС) и Европейский банк реконструкции и развития (ЕБРР) членом которого является Россия и основной целью которого является сыграть роль стимулятора и ускорителя для привлечения капиталов в отрасли инфраструктуры стран Центральной и Восточной Европы, что будет способствовать скорейшему переходу восточноевропейских стран к экономической стабильности и введению конвертируемости своих валют.</w:t>
      </w:r>
    </w:p>
    <w:p w:rsidR="00C679FC" w:rsidRDefault="00C679FC" w:rsidP="00C679FC">
      <w:pPr>
        <w:jc w:val="both"/>
      </w:pPr>
      <w:r>
        <w:t xml:space="preserve"> </w:t>
      </w:r>
    </w:p>
    <w:p w:rsidR="000557AF" w:rsidRDefault="000557AF" w:rsidP="00C679FC">
      <w:pPr>
        <w:jc w:val="both"/>
      </w:pPr>
    </w:p>
    <w:p w:rsidR="000557AF" w:rsidRDefault="000557AF" w:rsidP="00C679FC">
      <w:pPr>
        <w:jc w:val="both"/>
      </w:pPr>
    </w:p>
    <w:p w:rsidR="000557AF" w:rsidRDefault="000557AF" w:rsidP="00C679FC">
      <w:pPr>
        <w:jc w:val="both"/>
      </w:pPr>
    </w:p>
    <w:p w:rsidR="000557AF" w:rsidRDefault="000557AF" w:rsidP="00C679FC">
      <w:pPr>
        <w:jc w:val="both"/>
      </w:pPr>
    </w:p>
    <w:p w:rsidR="000557AF" w:rsidRDefault="000557AF" w:rsidP="00C679FC">
      <w:pPr>
        <w:jc w:val="both"/>
      </w:pPr>
    </w:p>
    <w:p w:rsidR="000557AF" w:rsidRDefault="000557AF" w:rsidP="00C679FC">
      <w:pPr>
        <w:jc w:val="both"/>
      </w:pPr>
    </w:p>
    <w:p w:rsidR="000557AF" w:rsidRDefault="000557AF" w:rsidP="00C679FC">
      <w:pPr>
        <w:jc w:val="both"/>
      </w:pPr>
    </w:p>
    <w:p w:rsidR="000557AF" w:rsidRDefault="000557AF" w:rsidP="00C679FC">
      <w:pPr>
        <w:jc w:val="both"/>
      </w:pPr>
    </w:p>
    <w:p w:rsidR="000557AF" w:rsidRDefault="000557AF" w:rsidP="00C679FC">
      <w:pPr>
        <w:jc w:val="both"/>
      </w:pPr>
    </w:p>
    <w:p w:rsidR="000557AF" w:rsidRDefault="000557AF" w:rsidP="00C679FC">
      <w:pPr>
        <w:jc w:val="both"/>
      </w:pPr>
    </w:p>
    <w:p w:rsidR="000557AF" w:rsidRDefault="000557AF" w:rsidP="00C679FC">
      <w:pPr>
        <w:jc w:val="both"/>
      </w:pPr>
    </w:p>
    <w:p w:rsidR="000557AF" w:rsidRDefault="000557AF" w:rsidP="00C679FC">
      <w:pPr>
        <w:jc w:val="both"/>
      </w:pPr>
    </w:p>
    <w:p w:rsidR="000557AF" w:rsidRDefault="000557AF" w:rsidP="00C679FC">
      <w:pPr>
        <w:jc w:val="both"/>
      </w:pPr>
    </w:p>
    <w:p w:rsidR="000557AF" w:rsidRDefault="000557AF" w:rsidP="00C679FC">
      <w:pPr>
        <w:jc w:val="both"/>
      </w:pPr>
    </w:p>
    <w:p w:rsidR="000557AF" w:rsidRDefault="000557AF" w:rsidP="00C679FC">
      <w:pPr>
        <w:jc w:val="both"/>
      </w:pPr>
    </w:p>
    <w:p w:rsidR="000557AF" w:rsidRDefault="000557AF" w:rsidP="00C679FC">
      <w:pPr>
        <w:jc w:val="both"/>
      </w:pPr>
    </w:p>
    <w:p w:rsidR="000557AF" w:rsidRDefault="000557AF" w:rsidP="00C679FC">
      <w:pPr>
        <w:jc w:val="both"/>
      </w:pPr>
    </w:p>
    <w:p w:rsidR="000557AF" w:rsidRDefault="000557AF" w:rsidP="00C679FC">
      <w:pPr>
        <w:jc w:val="both"/>
      </w:pPr>
    </w:p>
    <w:p w:rsidR="000557AF" w:rsidRDefault="000557AF" w:rsidP="00C679FC">
      <w:pPr>
        <w:jc w:val="both"/>
      </w:pPr>
    </w:p>
    <w:p w:rsidR="000557AF" w:rsidRPr="000557AF" w:rsidRDefault="00C679FC" w:rsidP="000557AF">
      <w:pPr>
        <w:pBdr>
          <w:top w:val="single" w:sz="4" w:space="1" w:color="auto"/>
          <w:left w:val="single" w:sz="4" w:space="4" w:color="auto"/>
          <w:bottom w:val="single" w:sz="4" w:space="1" w:color="auto"/>
          <w:right w:val="single" w:sz="4" w:space="4" w:color="auto"/>
        </w:pBdr>
        <w:spacing w:line="168" w:lineRule="auto"/>
        <w:jc w:val="both"/>
        <w:rPr>
          <w:b/>
          <w:bCs/>
          <w:sz w:val="18"/>
          <w:szCs w:val="18"/>
        </w:rPr>
      </w:pPr>
      <w:r w:rsidRPr="000557AF">
        <w:rPr>
          <w:sz w:val="18"/>
          <w:szCs w:val="18"/>
        </w:rPr>
        <w:t xml:space="preserve"> </w:t>
      </w:r>
      <w:r w:rsidR="000557AF" w:rsidRPr="000557AF">
        <w:rPr>
          <w:b/>
          <w:bCs/>
          <w:sz w:val="18"/>
          <w:szCs w:val="18"/>
        </w:rPr>
        <w:t>. Сущность и виды страхования, участники страх отношений</w:t>
      </w:r>
    </w:p>
    <w:p w:rsidR="000557AF" w:rsidRPr="000557AF" w:rsidRDefault="000557AF" w:rsidP="000557AF">
      <w:pPr>
        <w:pBdr>
          <w:top w:val="single" w:sz="4" w:space="1" w:color="auto"/>
          <w:left w:val="single" w:sz="4" w:space="4" w:color="auto"/>
          <w:bottom w:val="single" w:sz="4" w:space="1" w:color="auto"/>
          <w:right w:val="single" w:sz="4" w:space="4" w:color="auto"/>
        </w:pBdr>
        <w:spacing w:line="168" w:lineRule="auto"/>
        <w:jc w:val="both"/>
        <w:rPr>
          <w:sz w:val="18"/>
          <w:szCs w:val="18"/>
        </w:rPr>
      </w:pPr>
      <w:r w:rsidRPr="000557AF">
        <w:rPr>
          <w:sz w:val="18"/>
          <w:szCs w:val="18"/>
        </w:rPr>
        <w:t>Страхование представляет собой сферу перераспределительных отношений по поводу формирования и использования фондов денежных средств для защиты имущественных интересов физических и юр лиц и возмещения им материального ущерба при наступлении неблагоприятных обстоятельств. Страхование выступает как стабилизатор экономики и социальной ситуации в стране и как одна из форм бизнеса, является одной из форм управления рисками. Велико значение страхования в инвестиционной деятельности и в управлении капиталами. Взаимодействие сторон, заинтересованных в заключении страховых отношений, происходящих на страховом рынке – сфера денежных отношений, где товаром является страховая услуга. Страховые отношения в РФ регулируются законом “О страховании” от 1992 г. В процессе страхования участвуют: 1 – страхователи (полисодержатели) физ. и юр лица, вступающие в отношения со страховщиком в силу закона или на основании договора страхования. В удостоверение заключенного договора страхователь получает страховое свидетельство (полис), в котором оговорены правила страхования, перечень страховых рисков, размер взносов и суммы и т.д. 2 – страховщик – юр лица любой ОПФ, созданные для проведения страхования и ведающие созданием и расходованием страхового фонда. Могут создаваться “общества взаимного страхования” - объединения физ. или юр лиц для страхования членов этого общества. 3 – страховые посредники: агенты – физ. или юр лица, действующие по поручению и от имени страховщика в пределах предоставленных им прав и получающие от страховщика вознаграждение, страховые брокеры – физ. и юр лица, являющиеся независимыми, действующими от своего имени и представляющие интересы страхователя или страховщика.</w:t>
      </w:r>
    </w:p>
    <w:p w:rsidR="000557AF" w:rsidRPr="000557AF" w:rsidRDefault="000557AF" w:rsidP="000557AF">
      <w:pPr>
        <w:pBdr>
          <w:top w:val="single" w:sz="4" w:space="1" w:color="auto"/>
          <w:left w:val="single" w:sz="4" w:space="4" w:color="auto"/>
          <w:bottom w:val="single" w:sz="4" w:space="1" w:color="auto"/>
          <w:right w:val="single" w:sz="4" w:space="4" w:color="auto"/>
        </w:pBdr>
        <w:spacing w:line="168" w:lineRule="auto"/>
        <w:jc w:val="both"/>
        <w:rPr>
          <w:sz w:val="18"/>
          <w:szCs w:val="18"/>
        </w:rPr>
      </w:pPr>
    </w:p>
    <w:p w:rsidR="000557AF" w:rsidRPr="000557AF" w:rsidRDefault="000557AF" w:rsidP="000557AF">
      <w:pPr>
        <w:pBdr>
          <w:top w:val="single" w:sz="4" w:space="1" w:color="auto"/>
          <w:left w:val="single" w:sz="4" w:space="4" w:color="auto"/>
          <w:bottom w:val="single" w:sz="4" w:space="1" w:color="auto"/>
          <w:right w:val="single" w:sz="4" w:space="4" w:color="auto"/>
        </w:pBdr>
        <w:spacing w:line="168" w:lineRule="auto"/>
        <w:jc w:val="both"/>
        <w:rPr>
          <w:sz w:val="18"/>
          <w:szCs w:val="18"/>
        </w:rPr>
      </w:pPr>
      <w:r w:rsidRPr="000557AF">
        <w:rPr>
          <w:sz w:val="18"/>
          <w:szCs w:val="18"/>
        </w:rPr>
        <w:t xml:space="preserve">Функции страхования: </w:t>
      </w:r>
      <w:r w:rsidRPr="000557AF">
        <w:rPr>
          <w:i/>
          <w:iCs/>
          <w:sz w:val="18"/>
          <w:szCs w:val="18"/>
        </w:rPr>
        <w:t>рисковая</w:t>
      </w:r>
      <w:r w:rsidRPr="000557AF">
        <w:rPr>
          <w:sz w:val="18"/>
          <w:szCs w:val="18"/>
        </w:rPr>
        <w:t xml:space="preserve"> – возмещение риска; происходит перераспределение страхового фонда среди участников страхования в связи с последствиями случайных страховых событий; </w:t>
      </w:r>
      <w:r w:rsidRPr="000557AF">
        <w:rPr>
          <w:i/>
          <w:iCs/>
          <w:sz w:val="18"/>
          <w:szCs w:val="18"/>
        </w:rPr>
        <w:t>предупредительная</w:t>
      </w:r>
      <w:r w:rsidRPr="000557AF">
        <w:rPr>
          <w:sz w:val="18"/>
          <w:szCs w:val="18"/>
        </w:rPr>
        <w:t xml:space="preserve"> – финансирование за счет части средств страхового фонда мероприятий, уменьшают страховой фонд; </w:t>
      </w:r>
      <w:r w:rsidRPr="000557AF">
        <w:rPr>
          <w:i/>
          <w:iCs/>
          <w:sz w:val="18"/>
          <w:szCs w:val="18"/>
        </w:rPr>
        <w:t>сберегательная</w:t>
      </w:r>
      <w:r w:rsidRPr="000557AF">
        <w:rPr>
          <w:sz w:val="18"/>
          <w:szCs w:val="18"/>
        </w:rPr>
        <w:t xml:space="preserve"> – сбережение средств – после окончания срока страхования страхователь получает сумму и надбавки; </w:t>
      </w:r>
      <w:r w:rsidRPr="000557AF">
        <w:rPr>
          <w:i/>
          <w:iCs/>
          <w:sz w:val="18"/>
          <w:szCs w:val="18"/>
        </w:rPr>
        <w:t>контрольная</w:t>
      </w:r>
      <w:r w:rsidRPr="000557AF">
        <w:rPr>
          <w:sz w:val="18"/>
          <w:szCs w:val="18"/>
        </w:rPr>
        <w:t xml:space="preserve"> – контроль целевого использования средств.</w:t>
      </w:r>
    </w:p>
    <w:p w:rsidR="000557AF" w:rsidRPr="000557AF" w:rsidRDefault="000557AF" w:rsidP="000557AF">
      <w:pPr>
        <w:pBdr>
          <w:top w:val="single" w:sz="4" w:space="1" w:color="auto"/>
          <w:left w:val="single" w:sz="4" w:space="4" w:color="auto"/>
          <w:bottom w:val="single" w:sz="4" w:space="1" w:color="auto"/>
          <w:right w:val="single" w:sz="4" w:space="4" w:color="auto"/>
        </w:pBdr>
        <w:spacing w:line="168" w:lineRule="auto"/>
        <w:jc w:val="both"/>
        <w:rPr>
          <w:sz w:val="18"/>
          <w:szCs w:val="18"/>
        </w:rPr>
      </w:pPr>
    </w:p>
    <w:p w:rsidR="000557AF" w:rsidRPr="000557AF" w:rsidRDefault="000557AF" w:rsidP="000557AF">
      <w:pPr>
        <w:pBdr>
          <w:top w:val="single" w:sz="4" w:space="1" w:color="auto"/>
          <w:left w:val="single" w:sz="4" w:space="4" w:color="auto"/>
          <w:bottom w:val="single" w:sz="4" w:space="1" w:color="auto"/>
          <w:right w:val="single" w:sz="4" w:space="4" w:color="auto"/>
        </w:pBdr>
        <w:spacing w:line="168" w:lineRule="auto"/>
        <w:jc w:val="both"/>
        <w:rPr>
          <w:sz w:val="18"/>
          <w:szCs w:val="18"/>
        </w:rPr>
      </w:pPr>
      <w:r w:rsidRPr="000557AF">
        <w:rPr>
          <w:sz w:val="18"/>
          <w:szCs w:val="18"/>
        </w:rPr>
        <w:t xml:space="preserve">Основные понятия. </w:t>
      </w:r>
      <w:r w:rsidRPr="000557AF">
        <w:rPr>
          <w:i/>
          <w:iCs/>
          <w:sz w:val="18"/>
          <w:szCs w:val="18"/>
        </w:rPr>
        <w:t>Рисковые обстоятельства</w:t>
      </w:r>
      <w:r w:rsidRPr="000557AF">
        <w:rPr>
          <w:sz w:val="18"/>
          <w:szCs w:val="18"/>
        </w:rPr>
        <w:t xml:space="preserve"> – факторы, характеризующие объект страхования и обстановку, в которой он находится. Любой риск – совокупность рисковых обстоятельств. </w:t>
      </w:r>
      <w:r w:rsidRPr="000557AF">
        <w:rPr>
          <w:i/>
          <w:iCs/>
          <w:sz w:val="18"/>
          <w:szCs w:val="18"/>
        </w:rPr>
        <w:t>Ситуация риска</w:t>
      </w:r>
      <w:r w:rsidRPr="000557AF">
        <w:rPr>
          <w:sz w:val="18"/>
          <w:szCs w:val="18"/>
        </w:rPr>
        <w:t xml:space="preserve"> – совокупность рисковых обстоятельств в их единстве и взаимосвязи. На основе рисковых обстоятельств определяют страховой взнос; они позволяют определить вероятность страхового события. </w:t>
      </w:r>
      <w:r w:rsidRPr="000557AF">
        <w:rPr>
          <w:i/>
          <w:iCs/>
          <w:sz w:val="18"/>
          <w:szCs w:val="18"/>
        </w:rPr>
        <w:t xml:space="preserve">Страховой случай </w:t>
      </w:r>
      <w:r w:rsidRPr="000557AF">
        <w:rPr>
          <w:sz w:val="18"/>
          <w:szCs w:val="18"/>
        </w:rPr>
        <w:t xml:space="preserve"> фактически произошедшее событие, в результате которого страхователь обязан выплатить страховую сумму. К страховым случаям не относятся события, наносящие ущерб, но являющиеся естественными процессами. </w:t>
      </w:r>
      <w:r w:rsidRPr="000557AF">
        <w:rPr>
          <w:i/>
          <w:iCs/>
          <w:sz w:val="18"/>
          <w:szCs w:val="18"/>
        </w:rPr>
        <w:t xml:space="preserve">Страховая оценка </w:t>
      </w:r>
      <w:r w:rsidRPr="000557AF">
        <w:rPr>
          <w:sz w:val="18"/>
          <w:szCs w:val="18"/>
        </w:rPr>
        <w:t xml:space="preserve">(стоимость) – стоимость объекта страхования, определяется для целей страхования. </w:t>
      </w:r>
      <w:r w:rsidRPr="000557AF">
        <w:rPr>
          <w:i/>
          <w:iCs/>
          <w:sz w:val="18"/>
          <w:szCs w:val="18"/>
        </w:rPr>
        <w:t>Страховая сумма</w:t>
      </w:r>
      <w:r w:rsidRPr="000557AF">
        <w:rPr>
          <w:sz w:val="18"/>
          <w:szCs w:val="18"/>
        </w:rPr>
        <w:t xml:space="preserve"> – сумма, на которую фактически застраховано имущество, жизнь или здоровье; для имущества – не больше страховой оценки, для личного страхования – предела нет. </w:t>
      </w:r>
      <w:r w:rsidRPr="000557AF">
        <w:rPr>
          <w:i/>
          <w:iCs/>
          <w:sz w:val="18"/>
          <w:szCs w:val="18"/>
        </w:rPr>
        <w:t>Страховой взнос</w:t>
      </w:r>
      <w:r w:rsidRPr="000557AF">
        <w:rPr>
          <w:sz w:val="18"/>
          <w:szCs w:val="18"/>
        </w:rPr>
        <w:t xml:space="preserve"> (премия, платеж) – плата за страхование, вносится в соответствии с законом или договором; может вноситься единовременно или в рассрочку; определяется исходя из страхового тарифа – выраженная в рублях плата со 100 р страховой суммы. Страховой взнос = страховой тариф * количество сотен в страховой сумме – скидка + накидка (надбавка). Накидка существует для возмещения расходов: зарплата, реклама + создание резервных фондов.</w:t>
      </w:r>
    </w:p>
    <w:p w:rsidR="000557AF" w:rsidRPr="000557AF" w:rsidRDefault="000557AF" w:rsidP="000557AF">
      <w:pPr>
        <w:pBdr>
          <w:top w:val="single" w:sz="4" w:space="1" w:color="auto"/>
          <w:left w:val="single" w:sz="4" w:space="4" w:color="auto"/>
          <w:bottom w:val="single" w:sz="4" w:space="1" w:color="auto"/>
          <w:right w:val="single" w:sz="4" w:space="4" w:color="auto"/>
        </w:pBdr>
        <w:spacing w:line="168" w:lineRule="auto"/>
        <w:jc w:val="both"/>
        <w:rPr>
          <w:sz w:val="18"/>
          <w:szCs w:val="18"/>
        </w:rPr>
      </w:pPr>
    </w:p>
    <w:p w:rsidR="000557AF" w:rsidRPr="000557AF" w:rsidRDefault="000557AF" w:rsidP="000557AF">
      <w:pPr>
        <w:pBdr>
          <w:top w:val="single" w:sz="4" w:space="1" w:color="auto"/>
          <w:left w:val="single" w:sz="4" w:space="4" w:color="auto"/>
          <w:bottom w:val="single" w:sz="4" w:space="1" w:color="auto"/>
          <w:right w:val="single" w:sz="4" w:space="4" w:color="auto"/>
        </w:pBdr>
        <w:spacing w:line="168" w:lineRule="auto"/>
        <w:jc w:val="both"/>
        <w:rPr>
          <w:sz w:val="18"/>
          <w:szCs w:val="18"/>
        </w:rPr>
      </w:pPr>
      <w:r w:rsidRPr="000557AF">
        <w:rPr>
          <w:sz w:val="18"/>
          <w:szCs w:val="18"/>
        </w:rPr>
        <w:t xml:space="preserve">Различные виды страховых взносов. </w:t>
      </w:r>
      <w:r w:rsidRPr="000557AF">
        <w:rPr>
          <w:i/>
          <w:iCs/>
          <w:sz w:val="18"/>
          <w:szCs w:val="18"/>
        </w:rPr>
        <w:t>Рисковый взнос</w:t>
      </w:r>
      <w:r w:rsidRPr="000557AF">
        <w:rPr>
          <w:sz w:val="18"/>
          <w:szCs w:val="18"/>
        </w:rPr>
        <w:t xml:space="preserve"> – часть страхового взноса, предназначенного для покрытия риска, зависит от вероятности наступления страхового случая. </w:t>
      </w:r>
      <w:r w:rsidRPr="000557AF">
        <w:rPr>
          <w:i/>
          <w:iCs/>
          <w:sz w:val="18"/>
          <w:szCs w:val="18"/>
        </w:rPr>
        <w:t>Сберегательный взнос</w:t>
      </w:r>
      <w:r w:rsidRPr="000557AF">
        <w:rPr>
          <w:sz w:val="18"/>
          <w:szCs w:val="18"/>
        </w:rPr>
        <w:t xml:space="preserve"> – накопленный взнос. </w:t>
      </w:r>
      <w:r w:rsidRPr="000557AF">
        <w:rPr>
          <w:i/>
          <w:iCs/>
          <w:sz w:val="18"/>
          <w:szCs w:val="18"/>
        </w:rPr>
        <w:t xml:space="preserve">Нетто-ставка </w:t>
      </w:r>
      <w:r w:rsidRPr="000557AF">
        <w:rPr>
          <w:sz w:val="18"/>
          <w:szCs w:val="18"/>
        </w:rPr>
        <w:t xml:space="preserve">– цена страхового риска. Нетто-ставка: рисковый взнос + сберегательный взнос + гарантийная надбавка – структура при личном страховании (при имущественном отсутствует сберегательный взнос) Страховой взнос – средний размер платежей, отклонения компенсируются гарантийной надбавкой. </w:t>
      </w:r>
      <w:r w:rsidRPr="000557AF">
        <w:rPr>
          <w:i/>
          <w:iCs/>
          <w:sz w:val="18"/>
          <w:szCs w:val="18"/>
        </w:rPr>
        <w:t>Брутто-ставка</w:t>
      </w:r>
      <w:r w:rsidRPr="000557AF">
        <w:rPr>
          <w:sz w:val="18"/>
          <w:szCs w:val="18"/>
        </w:rPr>
        <w:t xml:space="preserve"> – нетто-ставка + нагрузка (прибыль страховой компании + проведение предупредительных мероприятий и рекламы + расходы на организацию процесса страхования + отчисления в резервный фонд). Контроль за обоснованностью взносов и соответствии договора страхования закону осуществляет Росстрахнадзор. </w:t>
      </w:r>
    </w:p>
    <w:p w:rsidR="00C679FC" w:rsidRDefault="00C679FC" w:rsidP="00C679FC">
      <w:pPr>
        <w:jc w:val="both"/>
      </w:pPr>
    </w:p>
    <w:p w:rsidR="000557AF" w:rsidRDefault="000557AF" w:rsidP="00C679FC">
      <w:pPr>
        <w:jc w:val="both"/>
      </w:pPr>
    </w:p>
    <w:p w:rsidR="000557AF" w:rsidRDefault="000557AF" w:rsidP="00C679FC">
      <w:pPr>
        <w:jc w:val="both"/>
      </w:pPr>
    </w:p>
    <w:p w:rsidR="000557AF" w:rsidRDefault="000557AF" w:rsidP="00C679FC">
      <w:pPr>
        <w:jc w:val="both"/>
      </w:pPr>
    </w:p>
    <w:p w:rsidR="000557AF" w:rsidRDefault="000557AF" w:rsidP="00C679FC">
      <w:pPr>
        <w:jc w:val="both"/>
      </w:pPr>
    </w:p>
    <w:p w:rsidR="000557AF" w:rsidRDefault="000557AF" w:rsidP="00C679FC">
      <w:pPr>
        <w:jc w:val="both"/>
      </w:pPr>
    </w:p>
    <w:p w:rsidR="00C679FC" w:rsidRDefault="00C679FC" w:rsidP="00C679FC">
      <w:pPr>
        <w:jc w:val="both"/>
      </w:pPr>
      <w:r>
        <w:t xml:space="preserve"> </w:t>
      </w:r>
    </w:p>
    <w:p w:rsidR="00C679FC" w:rsidRDefault="00C679FC" w:rsidP="00C679FC">
      <w:pPr>
        <w:jc w:val="both"/>
      </w:pPr>
      <w:r>
        <w:t xml:space="preserve"> </w:t>
      </w:r>
    </w:p>
    <w:p w:rsidR="000557AF" w:rsidRPr="00CE62D4" w:rsidRDefault="00C679FC" w:rsidP="000557AF">
      <w:pPr>
        <w:pBdr>
          <w:top w:val="single" w:sz="4" w:space="1" w:color="auto"/>
          <w:left w:val="single" w:sz="4" w:space="4" w:color="auto"/>
          <w:bottom w:val="single" w:sz="4" w:space="1" w:color="auto"/>
          <w:right w:val="single" w:sz="4" w:space="4" w:color="auto"/>
        </w:pBdr>
        <w:spacing w:line="168" w:lineRule="auto"/>
        <w:jc w:val="both"/>
        <w:rPr>
          <w:b/>
          <w:bCs/>
        </w:rPr>
      </w:pPr>
      <w:r w:rsidRPr="00CE62D4">
        <w:t xml:space="preserve"> </w:t>
      </w:r>
      <w:r w:rsidR="000557AF" w:rsidRPr="00CE62D4">
        <w:rPr>
          <w:b/>
          <w:bCs/>
        </w:rPr>
        <w:t>50.  Функции ком банков, пассивные операции КБ</w:t>
      </w:r>
    </w:p>
    <w:p w:rsidR="000557AF" w:rsidRPr="00CE62D4" w:rsidRDefault="000557AF" w:rsidP="000557AF">
      <w:pPr>
        <w:pBdr>
          <w:top w:val="single" w:sz="4" w:space="1" w:color="auto"/>
          <w:left w:val="single" w:sz="4" w:space="4" w:color="auto"/>
          <w:bottom w:val="single" w:sz="4" w:space="1" w:color="auto"/>
          <w:right w:val="single" w:sz="4" w:space="4" w:color="auto"/>
        </w:pBdr>
        <w:spacing w:line="168" w:lineRule="auto"/>
        <w:jc w:val="both"/>
      </w:pPr>
      <w:r w:rsidRPr="00CE62D4">
        <w:t>Все операции КБ делятся на 3 группы: пассивные, активные, комиссионные. Пассивные операции КБ связаны с формированием ресурсов банка: привлечение ден ср-в, ресурсы формируются за счет: 1. Собственных ср-в (уставный капитал, акционерный капитал), резервный каптал – отчисления от прибыли, перераспределенная прибыль (после выплаты дивидендов и отчислений в резервный фонд). 2. Привлечение ср-в – основная часть ресурсов КБ. К привлеченным ср-ам относятся: депозиты, межбанковские кредиты – преобладают краткосрочные от 1 дня до 2 недель. Депозиты – вклады, хранящиеся в банках, которые подразделяются на вклады до востребования, срочные, сберегательные. К вкладам до востребования относятся: Р/С – открывающийся юридическими лицами для безналичных расчетов с клиентами партнерами; чековые счета; бюджетные счета – имеют целевое назначение; внебюджетные счета; текущие счета открываются физическими лицами для хранения ср-в неопределенное время. К операциям по срочным вкладам (от 1 мес до 1 г) (% выше, чем выше срок и сумма) сберегательные вклады открываются не с целью хранения, а с целью накопления, при досрочном снятии ср-в сумма % теряется, разновидности сберегательных счетов является условием счета, предполагаются определенные условия. Существует ряд операций с депозитными сертификатами – банк продает депозитные сертификаты но определенный срок и выплачивает по нему %, можно продавать другим лицам; % выше, чем по срочным вкладам, нельзя вернуть раньше срока. 3. Эмитент. ср-ва, которыми банки могут пользоваться  длительный период времени: облигационные займы и банковские векселя. Все привлеченные ср-ва банков используются для кредитования клиентов и предпринимательской деятельности.</w:t>
      </w:r>
    </w:p>
    <w:p w:rsidR="000557AF" w:rsidRPr="00CE62D4" w:rsidRDefault="000557AF" w:rsidP="000557AF">
      <w:pPr>
        <w:pBdr>
          <w:top w:val="single" w:sz="4" w:space="1" w:color="auto"/>
          <w:left w:val="single" w:sz="4" w:space="4" w:color="auto"/>
          <w:bottom w:val="single" w:sz="4" w:space="1" w:color="auto"/>
          <w:right w:val="single" w:sz="4" w:space="4" w:color="auto"/>
        </w:pBdr>
        <w:spacing w:line="168" w:lineRule="auto"/>
        <w:jc w:val="both"/>
        <w:rPr>
          <w:b/>
          <w:bCs/>
        </w:rPr>
      </w:pPr>
      <w:r w:rsidRPr="00CE62D4">
        <w:rPr>
          <w:b/>
          <w:bCs/>
        </w:rPr>
        <w:t>Функции КБ: активные и комиссионные операции</w:t>
      </w:r>
    </w:p>
    <w:p w:rsidR="000557AF" w:rsidRPr="00CE62D4" w:rsidRDefault="000557AF" w:rsidP="000557AF">
      <w:pPr>
        <w:pStyle w:val="a3"/>
        <w:pBdr>
          <w:top w:val="single" w:sz="4" w:space="1" w:color="auto"/>
          <w:left w:val="single" w:sz="4" w:space="4" w:color="auto"/>
          <w:bottom w:val="single" w:sz="4" w:space="1" w:color="auto"/>
          <w:right w:val="single" w:sz="4" w:space="4" w:color="auto"/>
        </w:pBdr>
        <w:spacing w:line="168" w:lineRule="auto"/>
        <w:jc w:val="both"/>
        <w:rPr>
          <w:sz w:val="20"/>
          <w:szCs w:val="20"/>
        </w:rPr>
      </w:pPr>
      <w:r w:rsidRPr="00CE62D4">
        <w:rPr>
          <w:sz w:val="20"/>
          <w:szCs w:val="20"/>
        </w:rPr>
        <w:t>К активным операциям относятся операции, связанные с размещением банковских ресурсов. Основное направление деятельности банка – банковское кредитование на основе срочности, платности, возвратности. В зависимости от срока делятся на срочные и онкольные (по 1 требованию). Обеспечением является недвижимость, товарно-материальные ценности, страховые гарантии других банков или страховых компаний. В зависимости от обеспечения, под которое выдается кредит, различают вексельные, под товарные, фондовые и банковские операции. Вексельные операции подразделяются на операции по учету векселей, что означает покупку векселей до истечения срока их погашения. Банк становится владельцем векселя, выплачивает тому, кто продал вексель определенную сумму и за это с него взимается учетный % или дисконта – разница между суммой, указанной на векселе и суммой, выплачиваемой векселедержателю; ссуды под векселя – клиенту открывается кредит под обеспечение векселей. Под товарные операции – выделение сумм под залог товаров и товарораспределительных документов, железнодорожных накладных, варранты – накладная о перевозе груза. Фондовые операции – операции с цен бум, т.е. ссуды под обеспечение цен бум в пределах 50 – 60 % их курсовой стоимости. К фондовым операциям относится покупка цен бум за свой счет КБ. Банковские операции – кредит без обеспечения тов.-мат ценностей или цен бум. В последнее время банки стали использовать денежные кредиты путем открытия кредитной линии – заемщик открывает ссудный счет и устанавливает лимит кредита, при отсутствии ср-в у заемщика на Р/С банк автоматически производит выдачу ссуд в пределах лимита. Для финансово устойчивых заемщиков используется кредитование по контокоррентному счету – единые счет, с помощью которого производятся все расчеты и кредитные операции между клиентом и банком; при наличии ср-в у клиента счет является пассивным, при их наличии – активным. %, начисляются как по Д, так и по К ежеквартально. Разновидностью является овердрафт – банк автоматически предоставляет кредит при расчетах с партнерами.</w:t>
      </w:r>
    </w:p>
    <w:p w:rsidR="000557AF" w:rsidRDefault="000557AF" w:rsidP="000557AF">
      <w:pPr>
        <w:pBdr>
          <w:top w:val="single" w:sz="4" w:space="1" w:color="auto"/>
          <w:left w:val="single" w:sz="4" w:space="4" w:color="auto"/>
          <w:bottom w:val="single" w:sz="4" w:space="1" w:color="auto"/>
          <w:right w:val="single" w:sz="4" w:space="4" w:color="auto"/>
        </w:pBdr>
        <w:spacing w:line="168" w:lineRule="auto"/>
        <w:jc w:val="both"/>
        <w:rPr>
          <w:sz w:val="12"/>
          <w:szCs w:val="12"/>
        </w:rPr>
      </w:pPr>
    </w:p>
    <w:p w:rsidR="00C679FC" w:rsidRDefault="00C679FC" w:rsidP="00C679FC">
      <w:pPr>
        <w:jc w:val="both"/>
      </w:pPr>
    </w:p>
    <w:p w:rsidR="00C679FC" w:rsidRDefault="00C679FC" w:rsidP="00C679FC">
      <w:pPr>
        <w:jc w:val="both"/>
      </w:pPr>
      <w:r>
        <w:t xml:space="preserve"> </w:t>
      </w:r>
    </w:p>
    <w:p w:rsidR="00C679FC" w:rsidRDefault="00C679FC" w:rsidP="00C679FC">
      <w:pPr>
        <w:jc w:val="both"/>
      </w:pPr>
      <w:r>
        <w:t xml:space="preserve"> </w:t>
      </w:r>
    </w:p>
    <w:p w:rsidR="000557AF" w:rsidRDefault="000557AF" w:rsidP="000557AF">
      <w:pPr>
        <w:jc w:val="both"/>
      </w:pPr>
      <w:r w:rsidRPr="00CE62D4">
        <w:rPr>
          <w:b/>
          <w:bCs/>
        </w:rPr>
        <w:t>12.</w:t>
      </w:r>
      <w:r>
        <w:t xml:space="preserve"> Принципы построения бюджетной системы</w:t>
      </w:r>
    </w:p>
    <w:p w:rsidR="000557AF" w:rsidRDefault="000557AF" w:rsidP="000557AF">
      <w:pPr>
        <w:jc w:val="both"/>
      </w:pPr>
      <w:r>
        <w:t>В соответствии с Конституцией РФ (статьи 71 и 132) и Бюджетным кодексом РФ (статья 10) бюджетная система Российской Федерации состоит из 3-х уровней:</w:t>
      </w:r>
    </w:p>
    <w:p w:rsidR="000557AF" w:rsidRDefault="000557AF" w:rsidP="000557AF">
      <w:pPr>
        <w:jc w:val="both"/>
      </w:pPr>
      <w:r>
        <w:t>•</w:t>
      </w:r>
      <w:r>
        <w:tab/>
        <w:t>федерального бюджета и бюджетов государственных внебюджетных фондов;</w:t>
      </w:r>
    </w:p>
    <w:p w:rsidR="000557AF" w:rsidRDefault="000557AF" w:rsidP="000557AF">
      <w:pPr>
        <w:jc w:val="both"/>
      </w:pPr>
      <w:r>
        <w:t>•</w:t>
      </w:r>
      <w:r>
        <w:tab/>
        <w:t>бюджетов субъектов Р.Ф.(региональных бюджетов) и бюджетов территориальных государственных внебюджетных фондов;</w:t>
      </w:r>
    </w:p>
    <w:p w:rsidR="000557AF" w:rsidRDefault="000557AF" w:rsidP="000557AF">
      <w:pPr>
        <w:jc w:val="both"/>
      </w:pPr>
      <w:r>
        <w:t>•</w:t>
      </w:r>
      <w:r>
        <w:tab/>
        <w:t>местных бюджетов.</w:t>
      </w:r>
    </w:p>
    <w:p w:rsidR="000557AF" w:rsidRDefault="000557AF" w:rsidP="000557AF">
      <w:pPr>
        <w:jc w:val="both"/>
      </w:pPr>
      <w:r>
        <w:t>Бюд.Сис.Р.Ф.включает: федеральный бюджет, 21 республиканский бюджет республик в составе РФ, 55 краевых и областных бюджетов и бюджеты городов Москвы и Санкт-Петербурга, один областной бюджет автономной области, 10 окружных бюджетов, автономных округов и около 29 тысяч местных бюджетов (районные, городские, поселковые и сельские бюджеты. Принципы функционирования бюджетной системы Р.Ф. следующие:</w:t>
      </w:r>
    </w:p>
    <w:p w:rsidR="000557AF" w:rsidRDefault="000557AF" w:rsidP="000557AF">
      <w:pPr>
        <w:jc w:val="both"/>
      </w:pPr>
      <w:r>
        <w:t>- единства бюджетной системы РФ;</w:t>
      </w:r>
    </w:p>
    <w:p w:rsidR="000557AF" w:rsidRDefault="000557AF" w:rsidP="000557AF">
      <w:pPr>
        <w:jc w:val="both"/>
      </w:pPr>
      <w:r>
        <w:t>- разграничения доходов и расходов между уровнями бюджетной системы РФ;</w:t>
      </w:r>
    </w:p>
    <w:p w:rsidR="000557AF" w:rsidRDefault="000557AF" w:rsidP="000557AF">
      <w:pPr>
        <w:jc w:val="both"/>
      </w:pPr>
      <w:r>
        <w:t>- самостоятельности бюджетов;</w:t>
      </w:r>
    </w:p>
    <w:p w:rsidR="000557AF" w:rsidRDefault="000557AF" w:rsidP="000557AF">
      <w:pPr>
        <w:jc w:val="both"/>
      </w:pPr>
      <w:r>
        <w:t>- полноты отражения доходов и расходов бюджетов, бюджетов гос-ых внебюджетных фондов;</w:t>
      </w:r>
    </w:p>
    <w:p w:rsidR="000557AF" w:rsidRDefault="000557AF" w:rsidP="000557AF">
      <w:pPr>
        <w:jc w:val="both"/>
      </w:pPr>
      <w:r>
        <w:t>- сбалансированности бюджета;</w:t>
      </w:r>
    </w:p>
    <w:p w:rsidR="000557AF" w:rsidRDefault="000557AF" w:rsidP="000557AF">
      <w:pPr>
        <w:jc w:val="both"/>
      </w:pPr>
      <w:r>
        <w:t>- эффективности и экономности использования бюджетных средств;</w:t>
      </w:r>
    </w:p>
    <w:p w:rsidR="000557AF" w:rsidRDefault="000557AF" w:rsidP="000557AF">
      <w:pPr>
        <w:jc w:val="both"/>
      </w:pPr>
      <w:r>
        <w:t>- общего (совокупного) покрытия расходов бюджетов;</w:t>
      </w:r>
    </w:p>
    <w:p w:rsidR="000557AF" w:rsidRDefault="000557AF" w:rsidP="000557AF">
      <w:pPr>
        <w:jc w:val="both"/>
      </w:pPr>
      <w:r>
        <w:t>- гласности;</w:t>
      </w:r>
    </w:p>
    <w:p w:rsidR="000557AF" w:rsidRDefault="000557AF" w:rsidP="000557AF">
      <w:pPr>
        <w:jc w:val="both"/>
      </w:pPr>
      <w:r>
        <w:t>- достоверности бюджета;</w:t>
      </w:r>
    </w:p>
    <w:p w:rsidR="000557AF" w:rsidRDefault="000557AF" w:rsidP="000557AF">
      <w:pPr>
        <w:jc w:val="both"/>
      </w:pPr>
      <w:r>
        <w:t>- адресности и целевого характера бюджетных средств.</w:t>
      </w:r>
    </w:p>
    <w:p w:rsidR="000557AF" w:rsidRDefault="000557AF" w:rsidP="000557AF">
      <w:pPr>
        <w:jc w:val="both"/>
      </w:pPr>
      <w:r>
        <w:t>Принцип единства бюджетной системы РФ означает единство правовой базы, денежной системы, форм бюджетной документации, принципов бюджетного процесса в РФ, санкций за нарушения бюджетного законодательства РФ, а также единый порядок финансирования расходов бюджетов всех уровней бюджетной системы РФ, ведения бухгалтерского учета средств ФБ, бюджетов субъектов РФ и местных бюджетов.</w:t>
      </w:r>
    </w:p>
    <w:p w:rsidR="000557AF" w:rsidRDefault="000557AF" w:rsidP="000557AF">
      <w:pPr>
        <w:jc w:val="both"/>
      </w:pPr>
      <w:r>
        <w:t>Принцип разграничения доходов и расходов между уровнями бюджетной системы РФ означает закрепление соответствующих видов доходов (полностью или частично) и полномочий по осуществлению расходов за органами государственной власти РФ, органами государственной власти субъектов РФ и органами местного самоуправления.</w:t>
      </w:r>
    </w:p>
    <w:p w:rsidR="000557AF" w:rsidRDefault="000557AF" w:rsidP="000557AF">
      <w:pPr>
        <w:jc w:val="both"/>
      </w:pPr>
      <w:r>
        <w:t>Принцип самостоятельности бюджетов означает:</w:t>
      </w:r>
    </w:p>
    <w:p w:rsidR="000557AF" w:rsidRDefault="000557AF" w:rsidP="000557AF">
      <w:pPr>
        <w:jc w:val="both"/>
      </w:pPr>
      <w:r>
        <w:t>- право законодательных (представительных) органов государственной власти и органов местного самоуправления на каждом уровне бюджетной системы РФ самостоятельно осуществлять бюджетный процесс;</w:t>
      </w:r>
    </w:p>
    <w:p w:rsidR="000557AF" w:rsidRDefault="000557AF" w:rsidP="000557AF">
      <w:pPr>
        <w:jc w:val="both"/>
      </w:pPr>
      <w:r>
        <w:t>- наличие собственных источников доходов бюджетов каждого уровня бюджетной системы РФ, определяемых в соответствии с законодательством РФ;</w:t>
      </w:r>
    </w:p>
    <w:p w:rsidR="000557AF" w:rsidRDefault="000557AF" w:rsidP="000557AF">
      <w:pPr>
        <w:jc w:val="both"/>
      </w:pPr>
      <w:r>
        <w:t>- законодательное закрепление регулирующих доходов бюджетов, полномочий по формированию доходов соответствующих бюджетов в соответствии с настоящим Кодексом и налоговым законодательством РФ;</w:t>
      </w:r>
    </w:p>
    <w:p w:rsidR="000557AF" w:rsidRDefault="000557AF" w:rsidP="000557AF">
      <w:pPr>
        <w:jc w:val="both"/>
      </w:pPr>
      <w:r>
        <w:t>- право органов государственной власти и органов местного самоуправления самостоятельно в соответствии с настоящим Кодексом определять направления расходования средств соответствующих бюджетов;</w:t>
      </w:r>
    </w:p>
    <w:p w:rsidR="000557AF" w:rsidRDefault="000557AF" w:rsidP="000557AF">
      <w:pPr>
        <w:jc w:val="both"/>
      </w:pPr>
      <w:r>
        <w:t>- право органов гос-ой власти и органов местного самоуправления самостоятельно в соответствии с настоящим Кодексом определять источники финансирования дефицитов соответствующих бюджетов;</w:t>
      </w:r>
    </w:p>
    <w:p w:rsidR="000557AF" w:rsidRDefault="000557AF" w:rsidP="000557AF">
      <w:pPr>
        <w:jc w:val="both"/>
      </w:pPr>
      <w:r>
        <w:t>- недопустимость изъятия доходов, дополнительно полученных в ходе исполнения законов (решений) о бюджете, сумм превышения доходов над расходами бюджетов и сумм экономии по расходам бюджетов;</w:t>
      </w:r>
    </w:p>
    <w:p w:rsidR="000557AF" w:rsidRDefault="000557AF" w:rsidP="000557AF">
      <w:pPr>
        <w:jc w:val="both"/>
      </w:pPr>
      <w:r>
        <w:t>- недопустимость компенсации за счет бюджетов других уровней бюджетной системы РФ потерь в доходах и дополнительных расходов, возникших в ходе исполнения законов (решений) о бюджете, за исключением случаев, связанных с изменением законодательства.</w:t>
      </w:r>
    </w:p>
    <w:p w:rsidR="000557AF" w:rsidRDefault="000557AF" w:rsidP="000557AF">
      <w:pPr>
        <w:jc w:val="both"/>
      </w:pPr>
      <w:r>
        <w:t>Принцип полноты отражения доходов и расходов бюджетов, бюджетов государственных внебюджетных фондов означает, что все доходы и расходы бюджетов, бюджетов государственных внебюджетных фондов и иные обязательные поступления, определенные налоговым и бюджетным законодательством РФ, законами о государственных внебюджетных фондах, подлежат отражению в бюджетах, бюджетах государственных внебюджетных фондов в обязательном порядке и в полном объеме. Все государственные и муниципальные расходы подлежат финансированию за счет бюджетных средств, средств государственных внебюджетных фондов, аккумулированных в бюджетной системе Российской Федерации.</w:t>
      </w:r>
    </w:p>
    <w:p w:rsidR="000557AF" w:rsidRDefault="000557AF" w:rsidP="000557AF">
      <w:pPr>
        <w:jc w:val="both"/>
      </w:pPr>
      <w:r>
        <w:t>Налоговые кредиты, отсрочки и рассрочки по уплате налогов и иных обязательных платежей полностью учитываются отдельно по доходам бюджетов, бюджетов государственных внебюджетных фондов и по расходам бюджетов, бюджетов государственных внебюджетных фондов, за исключением отсрочек и рассрочек по уплате налогов и иных обязательных платежей, предоставляемых в пределах текущего финансового года.</w:t>
      </w:r>
    </w:p>
    <w:p w:rsidR="000557AF" w:rsidRDefault="000557AF" w:rsidP="000557AF">
      <w:pPr>
        <w:jc w:val="both"/>
      </w:pPr>
      <w:r>
        <w:t>Принцип сбалансированности бюджета означает, что объем предусмотренных бюджетом расходов должен соответствовать суммарному объему доходов бюджета и поступлений из источников финансирования его дефицита.</w:t>
      </w:r>
    </w:p>
    <w:p w:rsidR="000557AF" w:rsidRDefault="000557AF" w:rsidP="000557AF">
      <w:pPr>
        <w:jc w:val="both"/>
      </w:pPr>
      <w:r>
        <w:t>При составлении, утверждении и исполнении бюджета уполномоченные органы должны исходить из необходимости минимизации размера дефицита бюджета.</w:t>
      </w:r>
    </w:p>
    <w:p w:rsidR="000557AF" w:rsidRDefault="000557AF" w:rsidP="000557AF">
      <w:pPr>
        <w:jc w:val="both"/>
      </w:pPr>
      <w:r>
        <w:t>Принцип эффективности и экономности использования бюджетных средств означает, что при составлении и исполнении бюджетов уполномоченные органы и получатели бюджетных средств должны исходить из необходимости достижения заданных результатов с использованием наименьшего объема средств или достижения наилучшего результата с использованием определенного бюджетом объема средств.</w:t>
      </w:r>
    </w:p>
    <w:p w:rsidR="000557AF" w:rsidRDefault="000557AF" w:rsidP="000557AF">
      <w:pPr>
        <w:jc w:val="both"/>
      </w:pPr>
      <w:r>
        <w:t>Принцип общего (совокупного) покрытия расходов означает, что все расходы бюджета должны покрываться общей суммой доходов бюджета и поступлений из источников финансирования его дефицита.</w:t>
      </w:r>
    </w:p>
    <w:p w:rsidR="000557AF" w:rsidRDefault="000557AF" w:rsidP="000557AF">
      <w:pPr>
        <w:jc w:val="both"/>
      </w:pPr>
      <w:r>
        <w:t>Доходы бюджета и поступления от источников финансирования его дефицита не могут быть увязаны с определенными расходами бюджета за исключением доходов целевых бюджетных фондов, а также в случае централизации средств из бюджетов других уровней бюджетной системы РФ.</w:t>
      </w:r>
    </w:p>
    <w:p w:rsidR="000557AF" w:rsidRDefault="000557AF" w:rsidP="000557AF">
      <w:pPr>
        <w:jc w:val="both"/>
      </w:pPr>
      <w:r>
        <w:t>Принцип достоверности бюджета означает надежность показателей прогноза социально-экономического развития соответствующей территории и реалистичность расчета доходов и расходов бюджета.</w:t>
      </w:r>
    </w:p>
    <w:p w:rsidR="000557AF" w:rsidRDefault="000557AF" w:rsidP="000557AF">
      <w:pPr>
        <w:jc w:val="both"/>
      </w:pPr>
      <w:r>
        <w:t>Принцип адресности и целевого характера бюджетных средств означает, что бюджетные средства выделяются в распоряжение конкретных получателей бюджетных средств с обозначением направления их на финансирование конкретных целей.</w:t>
      </w:r>
    </w:p>
    <w:p w:rsidR="000557AF" w:rsidRDefault="000557AF" w:rsidP="000557AF">
      <w:pPr>
        <w:jc w:val="both"/>
      </w:pPr>
      <w:r>
        <w:t>Любые действия, приводящие к нарушению адресности предусмотренных бюджетом средств либо к направлению их на цели, не обозначенные в бюджете при выделении конкретных сумм средств, являются нарушением бюджетного законодательства РФ.</w:t>
      </w:r>
    </w:p>
    <w:p w:rsidR="000557AF" w:rsidRDefault="000557AF" w:rsidP="000557AF">
      <w:pPr>
        <w:jc w:val="both"/>
      </w:pPr>
      <w:r>
        <w:t>Бюджетный процесс представляет собой регламентированную законом деятельность органов власти по составлению, рассмотрению, утверждению и исполнению бюджетов.</w:t>
      </w:r>
    </w:p>
    <w:p w:rsidR="000557AF" w:rsidRDefault="000557AF" w:rsidP="000557AF">
      <w:pPr>
        <w:jc w:val="both"/>
      </w:pPr>
      <w:r>
        <w:t>Его составной частью является бюджетное регулирование,т.е частичное перераспределение финансовых ресурсов между бюджетом разных уровней.</w:t>
      </w:r>
    </w:p>
    <w:p w:rsidR="000557AF" w:rsidRDefault="000557AF" w:rsidP="000557AF">
      <w:pPr>
        <w:jc w:val="both"/>
      </w:pPr>
      <w:r>
        <w:t xml:space="preserve">     Принципами организации бюд.процесса явл.:- 1. единства, выражающееся в единой правовой базе, единой бюд. классификации, единстве форм бюд. документации, единстве денежной  системы ; - 2. самостоятельность бюд. процесса каждого органа законадательной и исполнительной власти, наличие собственных источников доходов и их  исрользования: - 3. балансовый метод, который заключается в установлении правильного соотношения между доходами и расходами всех бюд-в.</w:t>
      </w:r>
    </w:p>
    <w:p w:rsidR="00C679FC" w:rsidRDefault="00C679FC" w:rsidP="000557AF">
      <w:pPr>
        <w:jc w:val="both"/>
      </w:pPr>
    </w:p>
    <w:p w:rsidR="000557AF" w:rsidRDefault="000557AF" w:rsidP="000557AF">
      <w:pPr>
        <w:jc w:val="both"/>
      </w:pPr>
    </w:p>
    <w:p w:rsidR="000557AF" w:rsidRPr="00CE62D4" w:rsidRDefault="000557AF" w:rsidP="000557AF">
      <w:pPr>
        <w:jc w:val="both"/>
        <w:rPr>
          <w:b/>
          <w:bCs/>
        </w:rPr>
      </w:pPr>
      <w:r w:rsidRPr="00CE62D4">
        <w:rPr>
          <w:b/>
          <w:bCs/>
        </w:rPr>
        <w:t xml:space="preserve">13. </w:t>
      </w:r>
    </w:p>
    <w:p w:rsidR="000557AF" w:rsidRDefault="000557AF" w:rsidP="000557AF">
      <w:pPr>
        <w:jc w:val="both"/>
      </w:pPr>
      <w:r>
        <w:t>Исполнение ФБ по доходам предусматривает:</w:t>
      </w:r>
    </w:p>
    <w:p w:rsidR="000557AF" w:rsidRDefault="000557AF" w:rsidP="000557AF">
      <w:pPr>
        <w:jc w:val="both"/>
      </w:pPr>
      <w:r>
        <w:t>- перечисление и зачисление доходов ФБ на единый счет ФБ;</w:t>
      </w:r>
    </w:p>
    <w:p w:rsidR="000557AF" w:rsidRDefault="000557AF" w:rsidP="000557AF">
      <w:pPr>
        <w:jc w:val="both"/>
      </w:pPr>
      <w:r>
        <w:t>- распределение в соответствии с утвержденным ФБ федеральных регулирующих налогов;</w:t>
      </w:r>
    </w:p>
    <w:p w:rsidR="000557AF" w:rsidRDefault="000557AF" w:rsidP="000557AF">
      <w:pPr>
        <w:jc w:val="both"/>
      </w:pPr>
      <w:r>
        <w:t>- возврат излишне уплаченных сумм доходов;</w:t>
      </w:r>
    </w:p>
    <w:p w:rsidR="000557AF" w:rsidRDefault="000557AF" w:rsidP="000557AF">
      <w:pPr>
        <w:jc w:val="both"/>
      </w:pPr>
      <w:r>
        <w:t>- учет доходов ФБ и отчетность о доходах Фб в соответствии с бюджетной класс-ей РФ.</w:t>
      </w:r>
    </w:p>
    <w:p w:rsidR="000557AF" w:rsidRDefault="000557AF" w:rsidP="000557AF">
      <w:pPr>
        <w:jc w:val="both"/>
      </w:pPr>
      <w:r>
        <w:t>Финансирование расходов федерального бюджета представляет собой последовательно совершаемые действия и включает:</w:t>
      </w:r>
    </w:p>
    <w:p w:rsidR="000557AF" w:rsidRDefault="000557AF" w:rsidP="000557AF">
      <w:pPr>
        <w:jc w:val="both"/>
      </w:pPr>
      <w:r>
        <w:t>- разрешение (распоряжение) на осуществление платежа;</w:t>
      </w:r>
    </w:p>
    <w:p w:rsidR="000557AF" w:rsidRDefault="000557AF" w:rsidP="000557AF">
      <w:pPr>
        <w:jc w:val="both"/>
      </w:pPr>
      <w:r>
        <w:t>- осуществление платежа.</w:t>
      </w:r>
    </w:p>
    <w:p w:rsidR="000557AF" w:rsidRDefault="000557AF" w:rsidP="000557AF">
      <w:pPr>
        <w:jc w:val="both"/>
      </w:pPr>
      <w:r>
        <w:t>Финансирование расходов ФБ осуществляется Федеральным казначейством.</w:t>
      </w:r>
    </w:p>
    <w:p w:rsidR="0020146E" w:rsidRDefault="000557AF" w:rsidP="000557AF">
      <w:pPr>
        <w:jc w:val="both"/>
      </w:pPr>
      <w:r>
        <w:t>Совершение разрешительной надписи (разрешение на осуществление платежа) и распоряжение об осуществлении платежа не могут быть даны одним и тем же должностным лицом органа, исполняющего бюджет.</w:t>
      </w:r>
    </w:p>
    <w:p w:rsidR="000557AF" w:rsidRDefault="000557AF" w:rsidP="000557AF">
      <w:pPr>
        <w:jc w:val="both"/>
      </w:pPr>
    </w:p>
    <w:p w:rsidR="00AA299E" w:rsidRDefault="00AA299E" w:rsidP="00AA299E">
      <w:pPr>
        <w:jc w:val="both"/>
      </w:pPr>
      <w:r w:rsidRPr="00CE62D4">
        <w:rPr>
          <w:b/>
          <w:bCs/>
        </w:rPr>
        <w:t>18.</w:t>
      </w:r>
      <w:r>
        <w:t xml:space="preserve"> Составлению проектов бюджетов предшествуют разработка прогнозов социально-экономического развития РФ, субъектов РФ, муниципальных образований и отраслей экономики, а также подготовка сводных финансовых балансов, на основании которых органы исполнительной власти осуществляют разработку проектов бюджетов. Составление проектов бюджетов осуществляется  Правительством, соответствующими органами исполнительной власти субъектов РФ и органами местного самоуправления. Непосредственное составление проектов бюджетов осуществляют Министерство финансов РФ, финансовые органы субъектов РФ и муниципальных образований. Составление бюджета основывается на: Бюджетном послании Президента РФ; прогнозе социально-экономического развития соответствующей территории на очередной финансовый год; основных направлениях бюджетной и налоговой политики соответствующей территории на очередной финансовый год; прогнозе сводного финансового баланса по соответствующей территории на очередной финансовый год; плане развития государственного или муниципального сектора экономики соответствующей территории на очередной финансовый год. Составление проекта федерального бюджета осуществляется Правительством РФ не позднее чем за 10 месяцев до начала очередного финансового года. Порядок и сроки составления проекта ФБ, а также порядок работы над документами и материалами, обязательными для представления одновременно с проектом ФБ, определяются Правительством РФ. Уполномоченный орган исполнительной власти организует разработку прогноза социально-экономического развития РФ на очередной финансовый год и уточнение параметров сред-ого прогноза социально-экономического развития РФ, положенного в основу перспективного финансового плана.</w:t>
      </w:r>
    </w:p>
    <w:p w:rsidR="00AA299E" w:rsidRDefault="00AA299E" w:rsidP="00AA299E">
      <w:pPr>
        <w:jc w:val="both"/>
      </w:pPr>
      <w:r>
        <w:t>Первый этап формирования ФБ - разработка федеральными органами исполнительной власти и выбор Правительством РФ плана-прогноза функционирования экономики РФ на очередной финансовый год, содержащего основные макроэкономические показатели, характеризующие состояние экономики.</w:t>
      </w:r>
    </w:p>
    <w:p w:rsidR="00AA299E" w:rsidRDefault="00AA299E" w:rsidP="00AA299E">
      <w:pPr>
        <w:jc w:val="both"/>
      </w:pPr>
      <w:r>
        <w:t>Министерство финансов РФ осуществляет разработку основных характеристик ФБ на очередной финансовый год и распределение расходов ФБ на очередной финансовый год в соответствии с функциональной классификацией расходов бюджетов РФ и проектировок основных доходов и расходов ФБ на среднесрочную перспективу. Министерство финансов направляет бюджетные проектировки федеральным органам исполнительной власти для распределения по конкретным получателям средств ФБ; уведомляет органы исполнительной власти субъектов РФ о методике формирования межбюджетных отношений РФ и субъектов РФ на очередной финансовый год и на среднесрочную перспективу, определенной законодательством РФ.</w:t>
      </w:r>
    </w:p>
    <w:p w:rsidR="00AA299E" w:rsidRDefault="00AA299E" w:rsidP="00AA299E">
      <w:pPr>
        <w:jc w:val="both"/>
      </w:pPr>
      <w:r>
        <w:t>Второй этап формирования ФБ - распределение федеральными органами исполнительной власти предельных объемов бюджетного финансирования на очередной финансовый год в соответствии с функциональной и экономической класс-ми расходов бюджетов РФ и по получателям бюджетных средств. Одновременно уполномоченный орган исполнительной власти формирует перечень федеральных целевых программ, подлежащих финансированию из средств ФБ в очередном финансовом году, согласовывает объемы их финансирования в предстоящем году и на среднесрочную перспективу. Разработка и согласование федеральными органами исполнительной власти показателей проекта ФБ на очередной финансовый год завершаются не позднее 15 июля года, предшествующего очередному финансовому году. С 15 июля по 15 августа года Правительство рассматривает и утверждает проект ФЗ о ФБ для внесения его в Гос Думу.</w:t>
      </w:r>
    </w:p>
    <w:p w:rsidR="000557AF" w:rsidRDefault="00AA299E" w:rsidP="00AA299E">
      <w:pPr>
        <w:jc w:val="both"/>
      </w:pPr>
      <w:r>
        <w:t xml:space="preserve">Бюджетное послание является одним из этапов разработки ФБ. В этом послании Президент отражает основные итоги предыдущего периода, формулирует проблемы и приоритеты текущего развития бюджетного процесса, изменения налоговой политики, межбюджетных отношений и т.д. Послание на 2004 год содержит следующие основные положения. Результаты предыдущего периода: профицит, большая ритмичность финансирования расходов, большая прозрачность таможенных процедур (как следствие снижение доли «серого» импорта), снижение налоговой нагрузки на экономику, понижение ставок налогов, совершенствуются межбюджтные отношения, снижается гос-ый долг, </w:t>
      </w:r>
      <w:r w:rsidR="0005006B">
        <w:t>растет</w:t>
      </w:r>
      <w:r>
        <w:t xml:space="preserve"> кредитный рейтинг страны. Проблемы: высокая зависимость доходов бюджета от конъюнктуры на сырьевых рынках, несовершенство налогового законодательства, низким остается удельный вес закрепленных на долгосрочной основе источников доходов региональных и местных бюджетов (это снижает заинтересованность соответствующих органов власти в экономическом развитии вверенных им территорий), широкое применение "необеспеченных федеральных мандатов". Задачи: повышение благосостояния граждан, снижение налогового бремени, снижение зависимости от внешнеэкономической ситуации, формирование финансовой основы для реализации начатой реформы федеративных отношений и местного самоуправления, предполагающей расширение бюджетной самостоятельности и ответственности региональных и местных органов власти. Налоговая политика:  отмена НСП, снижение ставки НДС до 18%, снижение с 2005 года ставки ЕСН, изменение базы по имущественным налогам для более эффективного использования имущества, налоговое администрирование, автоматизация, рационализации налоговой деятельности инспекций и т.д. Межбюджетные отношения: с 2004 года станет углубленная подготовка к разграничению начиная с 2005 года доходных и расходных полномочий между уровнями бюджетной системы РФ, а соответственно и необходимы изменения в законодательстве, в том числе решения об оптимизации системы льгот, установленных для военнослужащих, сотрудников правоохранительных органов, иных федеральных гос-ых служащих, судей, депутатов. Органы гос-ой власти субъектов РФ и органы местного самоуправления должны быть наделены реальными полномочиями по самостоятельному установлению и реструктуризации расходных обязательств в сферах, относимых с 2005 года к их ведению, в том числе по регулированию заработной платы в бюджетной сфере и социальной защите населения.</w:t>
      </w:r>
    </w:p>
    <w:p w:rsidR="00AA299E" w:rsidRDefault="00AA299E" w:rsidP="00AA299E">
      <w:pPr>
        <w:jc w:val="both"/>
      </w:pPr>
    </w:p>
    <w:p w:rsidR="00AA299E" w:rsidRPr="00AA299E" w:rsidRDefault="00AA299E" w:rsidP="00AA299E">
      <w:r w:rsidRPr="00CE62D4">
        <w:rPr>
          <w:b/>
          <w:bCs/>
        </w:rPr>
        <w:t>11.</w:t>
      </w:r>
      <w:r>
        <w:t xml:space="preserve"> </w:t>
      </w:r>
      <w:r w:rsidRPr="00AA299E">
        <w:t>Бюджет - форма образования и расходования фонда денежных средств, предназначенных для финансового обеспечения задач и функций гос-ва и местного самоуправления. С экономической точки зрения бюджет необходим для выравнивания и стабилизации экономической ситуации в стране: между регионами, между отраслями, между различными группами населения. Эта задача выполняется с помощью налоговой политики, с помощью целевого финансирования, с помощью различного рода межбюджетных инструментов (дотаций, субсидий, субвенций, трансфертов и т.д.), с помощью внебюджетных фондов и т.д. Кроме того, бюджет является основным финансовым планом страны на год, в котором фиксируются основные направления и показатели развития страны (инфляция, курс доллара и т.д.), на основе которых организации, работающие внутри страны могут разрабатывать свою политику на год. С социальной точки зрения бюджет выполняет роль обеспечения всех гос-ых функций, а с другой стороны, он необходим для обеспечения минимального уровня жизни и социальных стандартов, закрепленных в стране.</w:t>
      </w:r>
    </w:p>
    <w:p w:rsidR="00AA299E" w:rsidRDefault="00AA299E" w:rsidP="00AA299E">
      <w:pPr>
        <w:jc w:val="both"/>
      </w:pPr>
    </w:p>
    <w:p w:rsidR="00E752E4" w:rsidRDefault="00E752E4" w:rsidP="00AA299E">
      <w:pPr>
        <w:jc w:val="both"/>
      </w:pPr>
    </w:p>
    <w:p w:rsidR="00E752E4" w:rsidRPr="00CE62D4" w:rsidRDefault="00E752E4" w:rsidP="00E752E4">
      <w:pPr>
        <w:jc w:val="both"/>
        <w:rPr>
          <w:b/>
          <w:bCs/>
        </w:rPr>
      </w:pPr>
      <w:r w:rsidRPr="00CE62D4">
        <w:rPr>
          <w:b/>
          <w:bCs/>
        </w:rPr>
        <w:t xml:space="preserve">4. </w:t>
      </w:r>
    </w:p>
    <w:p w:rsidR="00E752E4" w:rsidRDefault="00E752E4" w:rsidP="00E752E4">
      <w:pPr>
        <w:jc w:val="both"/>
      </w:pPr>
      <w:r>
        <w:t xml:space="preserve">По определению, финансовая система - это совокупность финансовых </w:t>
      </w:r>
      <w:r w:rsidR="0005006B">
        <w:t>отношений</w:t>
      </w:r>
      <w:r>
        <w:t xml:space="preserve">. По природе своей финансовые отношения являются распределительными, причем распределение стоимости осуществляется прежде всего по субъектам. Субъекты </w:t>
      </w:r>
      <w:r w:rsidR="0005006B">
        <w:t>формируют</w:t>
      </w:r>
      <w:r>
        <w:t xml:space="preserve"> денежные фонды целевого назначения в зависимости от того, какую роль они играют в общественном производстве: являются ли непосредственными его </w:t>
      </w:r>
      <w:r w:rsidR="0005006B">
        <w:t>участниками</w:t>
      </w:r>
      <w:r>
        <w:t xml:space="preserve">, организуют ли страховую защиту или осуществляют государственное </w:t>
      </w:r>
      <w:r w:rsidR="0005006B">
        <w:t>регулирование</w:t>
      </w:r>
      <w:r>
        <w:t xml:space="preserve">. Именно роль субъекта в общественном производстве выступает в качестве </w:t>
      </w:r>
      <w:r w:rsidR="0005006B">
        <w:t>первого</w:t>
      </w:r>
      <w:r>
        <w:t xml:space="preserve"> объективного критерия классификации финансовых отношений. В соответствии с ним в общей совокупности финансовых отношений могут быть выделены три крупные сферы: финансы предприятий, учреждений и организаций; страхование; </w:t>
      </w:r>
      <w:r w:rsidR="0005006B">
        <w:t>государственные</w:t>
      </w:r>
      <w:r>
        <w:t xml:space="preserve"> финансы.</w:t>
      </w:r>
    </w:p>
    <w:p w:rsidR="00E752E4" w:rsidRDefault="00E752E4" w:rsidP="00E752E4">
      <w:pPr>
        <w:jc w:val="both"/>
      </w:pPr>
      <w:r>
        <w:t xml:space="preserve">Внутри каждой из названных сфер выделяются звенья, причем группировка </w:t>
      </w:r>
      <w:r w:rsidR="0005006B">
        <w:t>финансовых</w:t>
      </w:r>
      <w:r>
        <w:t xml:space="preserve"> отношений осуществляется в зависимости от характера деятельности </w:t>
      </w:r>
      <w:r w:rsidR="0005006B">
        <w:t>субъекта</w:t>
      </w:r>
      <w:r>
        <w:t>, оказывающей определяющее влияние на состав и назначение целевых денежных фондов. Этот критерий позволяет выделить в сфере финансов предприятий (</w:t>
      </w:r>
      <w:r w:rsidR="0005006B">
        <w:t>учреждений</w:t>
      </w:r>
      <w:r>
        <w:t xml:space="preserve">, организаций) такие звенья, как финансы предприятий, функционирующих на коммерческих началах; финансы учреждений и организаций, осуществляющих </w:t>
      </w:r>
      <w:r w:rsidR="0005006B">
        <w:t>некоммерческую</w:t>
      </w:r>
      <w:r>
        <w:t xml:space="preserve"> деятельность; финансы общественных объединений. В страховой сфере, где характер деятельности субъекта предопределяет специфику объекта страхования, в качестве звеньев выступают: социальное страхование, имущественное и личное </w:t>
      </w:r>
      <w:r w:rsidR="0005006B">
        <w:t>страхование</w:t>
      </w:r>
      <w:r>
        <w:t>, страхование ответственности, страхование предпринимательских рисков. В сфере государственных финансов - соответственно, государственный бюджет, вне-бюджетные фонды, государственный кредит.</w:t>
      </w:r>
    </w:p>
    <w:p w:rsidR="00E752E4" w:rsidRDefault="00E752E4" w:rsidP="00E752E4">
      <w:pPr>
        <w:jc w:val="both"/>
      </w:pPr>
      <w:r>
        <w:t>Сферы и звенья финансовых отношений взаимосвязаны, образуя в совокупности единую финансовую систему.</w:t>
      </w:r>
    </w:p>
    <w:p w:rsidR="00E752E4" w:rsidRDefault="00E752E4" w:rsidP="00E752E4">
      <w:pPr>
        <w:jc w:val="both"/>
      </w:pPr>
      <w:r>
        <w:t xml:space="preserve">Разные звенья финансовой системы обслуживают разные виды финансового </w:t>
      </w:r>
      <w:r w:rsidR="0005006B">
        <w:t>распределения</w:t>
      </w:r>
      <w:r>
        <w:t xml:space="preserve">: внутрихозяйственное - финансами предприятий, внутриотраслевое - </w:t>
      </w:r>
      <w:r w:rsidR="0005006B">
        <w:t>финансами</w:t>
      </w:r>
      <w:r>
        <w:t xml:space="preserve"> предприятий, комплексов, ассоциаций, межотраслевое и межтерриториальное - государственным бюджетом, внебюджетными фондами.</w:t>
      </w:r>
    </w:p>
    <w:p w:rsidR="00E752E4" w:rsidRDefault="00E752E4" w:rsidP="00E752E4">
      <w:pPr>
        <w:jc w:val="both"/>
      </w:pPr>
      <w:r>
        <w:t xml:space="preserve">Каждое звено финансовой системы в свою очередь подразделяется на подзвенья в соответствии с внутренней структурой содержащихся в нем финансовых взаимосвязей. Так, в составе финансов предприятий, функционирующих на коммерческих началах, в зависимости от отраслевой направленности, могут быть вычленены финансы </w:t>
      </w:r>
      <w:r w:rsidR="0005006B">
        <w:t>промышленных</w:t>
      </w:r>
      <w:r>
        <w:t xml:space="preserve">, сельскохозяйственных, торговых, транспортных предприятий и т. д., а в </w:t>
      </w:r>
      <w:r w:rsidR="0005006B">
        <w:t>зависимости</w:t>
      </w:r>
      <w:r>
        <w:t xml:space="preserve"> от формы собственности - финансы государственных предприятий, </w:t>
      </w:r>
      <w:r w:rsidR="0005006B">
        <w:t>кооперативных</w:t>
      </w:r>
      <w:r>
        <w:t xml:space="preserve">, акционерных, частных и др. Отраслевые и экономические особенности </w:t>
      </w:r>
      <w:r w:rsidR="0005006B">
        <w:t>предприятий</w:t>
      </w:r>
      <w:r>
        <w:t>, функционирующих на коммерческих началах, оказывают существенное влияние на организацию финансовых отношений, состав формируемых денежных фондов целевого назначения, порядок их образования и использования.</w:t>
      </w:r>
    </w:p>
    <w:p w:rsidR="00E752E4" w:rsidRDefault="00E752E4" w:rsidP="00E752E4">
      <w:pPr>
        <w:jc w:val="both"/>
      </w:pPr>
      <w:r>
        <w:t xml:space="preserve">В сфере страховых отношений каждое из звеньев, представленное особой </w:t>
      </w:r>
      <w:r w:rsidR="0005006B">
        <w:t>отраслью</w:t>
      </w:r>
      <w:r>
        <w:t xml:space="preserve"> страхования, подразделяется по видам страхования. В составе государственных финансов группировка финансовых отношений внутри звеньев осуществляется в </w:t>
      </w:r>
      <w:r w:rsidR="0005006B">
        <w:t>соответствии</w:t>
      </w:r>
      <w:r>
        <w:t xml:space="preserve"> с уровнем государственного управления (федеральный, субъектов федерации, местный).</w:t>
      </w:r>
    </w:p>
    <w:p w:rsidR="00E752E4" w:rsidRDefault="00E752E4" w:rsidP="00E752E4">
      <w:pPr>
        <w:jc w:val="both"/>
      </w:pPr>
      <w:r>
        <w:t xml:space="preserve">Одним из главных звеньев финансовой системы является государственный </w:t>
      </w:r>
      <w:r w:rsidR="0005006B">
        <w:t>бюджет</w:t>
      </w:r>
      <w:r>
        <w:t xml:space="preserve">. С его помощью правительство концентрирует в своих руках значительную часть национального дохода, перераспределяемого финансовыми методами. В этом звене сосредотачиваются крупнейшие доходы и наиболее важные в политическом и </w:t>
      </w:r>
      <w:r w:rsidR="0005006B">
        <w:t>экономическом</w:t>
      </w:r>
      <w:r>
        <w:t xml:space="preserve"> отношении расходы. Бюджет тесно связан с другими звеньями финансовой системы, выступает координирующим центром и оказывает им необходимую помощь в форме бюджетных дотаций, субсидий, субвенций, гарантий, обеспечивая более или менее нормальное функционирование остальных звеньев финансовой системы.</w:t>
      </w:r>
    </w:p>
    <w:p w:rsidR="00E752E4" w:rsidRDefault="00E752E4" w:rsidP="00E752E4">
      <w:pPr>
        <w:jc w:val="both"/>
      </w:pPr>
      <w:r>
        <w:t>Еще одним важным звеном являются местные финансы, роль и влияние которых повышается. Центральную роль в этом звене играют местные бюджеты, которые не входят в состав государственного бюджета и имеют определенную самостоятельность. Местные бюджеты служат проводником социальной политики центральных властей.</w:t>
      </w:r>
    </w:p>
    <w:p w:rsidR="00E752E4" w:rsidRDefault="00E752E4" w:rsidP="00E752E4">
      <w:pPr>
        <w:jc w:val="both"/>
      </w:pPr>
      <w:r>
        <w:t xml:space="preserve">Внебюджетные фонды управляются непосредственно центральными, а в </w:t>
      </w:r>
      <w:r w:rsidR="0005006B">
        <w:t>отдельных</w:t>
      </w:r>
      <w:r>
        <w:t xml:space="preserve"> случаях местными властями. Наиболее распространенными источниками </w:t>
      </w:r>
      <w:r w:rsidR="0005006B">
        <w:t>формирования</w:t>
      </w:r>
      <w:r>
        <w:t xml:space="preserve"> этих фондов являются налоги, отчисления из бюджета, специальные взносы.</w:t>
      </w:r>
    </w:p>
    <w:p w:rsidR="00E752E4" w:rsidRDefault="00E752E4" w:rsidP="00E752E4">
      <w:pPr>
        <w:jc w:val="both"/>
      </w:pPr>
    </w:p>
    <w:p w:rsidR="00E752E4" w:rsidRDefault="00E752E4" w:rsidP="00E752E4">
      <w:pPr>
        <w:jc w:val="both"/>
      </w:pPr>
    </w:p>
    <w:p w:rsidR="00E752E4" w:rsidRPr="00CE62D4" w:rsidRDefault="00E752E4" w:rsidP="00E752E4">
      <w:pPr>
        <w:jc w:val="both"/>
        <w:rPr>
          <w:b/>
          <w:bCs/>
        </w:rPr>
      </w:pPr>
      <w:r w:rsidRPr="00CE62D4">
        <w:rPr>
          <w:b/>
          <w:bCs/>
        </w:rPr>
        <w:t xml:space="preserve">9. </w:t>
      </w:r>
    </w:p>
    <w:p w:rsidR="00E752E4" w:rsidRDefault="00E752E4" w:rsidP="00E752E4">
      <w:pPr>
        <w:jc w:val="both"/>
      </w:pPr>
      <w:r>
        <w:t xml:space="preserve">Назначение финансового контроля заключается в содействии успешной </w:t>
      </w:r>
      <w:r w:rsidR="0005006B">
        <w:t>реализации</w:t>
      </w:r>
      <w:r>
        <w:t xml:space="preserve"> финансовой политики государства, обеспечении процесса формирования и </w:t>
      </w:r>
      <w:r w:rsidR="0005006B">
        <w:t>эффективного</w:t>
      </w:r>
      <w:r>
        <w:t xml:space="preserve"> использования финансовых ресурсов во всех сферах и звеньях народного </w:t>
      </w:r>
      <w:r w:rsidR="0005006B">
        <w:t>хозяйства</w:t>
      </w:r>
      <w:r>
        <w:t>. Финансовый контроль является формой реализации контрольной функции финансов.</w:t>
      </w:r>
    </w:p>
    <w:p w:rsidR="00E752E4" w:rsidRDefault="00E752E4" w:rsidP="00E752E4">
      <w:pPr>
        <w:jc w:val="both"/>
      </w:pPr>
      <w:r>
        <w:t xml:space="preserve">По определению, финансовый контроль - это совокупность действий и операций по проверке финансовых и связанных с ними вопросов деятельности субъектов </w:t>
      </w:r>
      <w:r w:rsidR="0005006B">
        <w:t>хозяйствования</w:t>
      </w:r>
      <w:r>
        <w:t xml:space="preserve"> и управления с применением специфических форм и методов его </w:t>
      </w:r>
      <w:r w:rsidR="0005006B">
        <w:t>организации</w:t>
      </w:r>
      <w:r>
        <w:t>.</w:t>
      </w:r>
    </w:p>
    <w:p w:rsidR="00E752E4" w:rsidRDefault="00E752E4" w:rsidP="00E752E4">
      <w:pPr>
        <w:jc w:val="both"/>
      </w:pPr>
      <w:r>
        <w:t xml:space="preserve">Для осуществления финансового контроля создаются особые контрольные </w:t>
      </w:r>
      <w:r w:rsidR="0005006B">
        <w:t>органы</w:t>
      </w:r>
      <w:r>
        <w:t xml:space="preserve">, укомплектованные высококвалифицированными специалистами. Их права, </w:t>
      </w:r>
      <w:r w:rsidR="0005006B">
        <w:t>обязанности</w:t>
      </w:r>
      <w:r>
        <w:t xml:space="preserve"> и ответственность строго регламентированы, в том числе и в законодатель-ном порядке.</w:t>
      </w:r>
    </w:p>
    <w:p w:rsidR="00E752E4" w:rsidRDefault="00E752E4" w:rsidP="00E752E4">
      <w:pPr>
        <w:jc w:val="both"/>
      </w:pPr>
      <w:r>
        <w:t xml:space="preserve">Объектом финансового контроля являются денежные, распределительные </w:t>
      </w:r>
      <w:r w:rsidR="0005006B">
        <w:t>процессы</w:t>
      </w:r>
      <w:r>
        <w:t xml:space="preserve"> при формировании и использовании финансовых ресурсов, в том числе в форме фондов денежных средств, на всех уровнях и звеньях народного хозяйства.</w:t>
      </w:r>
    </w:p>
    <w:p w:rsidR="00E752E4" w:rsidRDefault="00E752E4" w:rsidP="00E752E4">
      <w:pPr>
        <w:jc w:val="both"/>
      </w:pPr>
      <w:r>
        <w:t>Непосредственным предметом проверок выступают такие финансовые (</w:t>
      </w:r>
      <w:r w:rsidR="0005006B">
        <w:t>стоимостные</w:t>
      </w:r>
      <w:r>
        <w:t xml:space="preserve">) показатели, как прибыль, доходы, налог на добавленную стоимость, </w:t>
      </w:r>
      <w:r w:rsidR="0005006B">
        <w:t>рентабельность</w:t>
      </w:r>
      <w:r>
        <w:t xml:space="preserve">, себестоимость, издержки обращения, отчисления на различные цели и в фонды. Эти показатели имеют синтетический характер, поэтому контроль за их выполнением, динамикой, тенденциями охватывает все стороны производственной, хозяйственной и коммерческой деятельности объединений, предприятий, учреждений, а также </w:t>
      </w:r>
      <w:r w:rsidR="0005006B">
        <w:t>механизм</w:t>
      </w:r>
      <w:r>
        <w:t xml:space="preserve"> финансово-кредитных взаимосвязей.</w:t>
      </w:r>
    </w:p>
    <w:p w:rsidR="00E752E4" w:rsidRDefault="00E752E4" w:rsidP="00E752E4">
      <w:pPr>
        <w:jc w:val="both"/>
      </w:pPr>
      <w:r>
        <w:t xml:space="preserve">Сферой финансового контроля являются практически все операции, </w:t>
      </w:r>
      <w:r w:rsidR="0005006B">
        <w:t>совершаемые</w:t>
      </w:r>
      <w:r>
        <w:t xml:space="preserve"> с использованием денег, а в некоторых  случаях  и  без  них (бартерные сделки и т. п.).</w:t>
      </w:r>
    </w:p>
    <w:p w:rsidR="00E752E4" w:rsidRDefault="00E752E4" w:rsidP="00E752E4">
      <w:pPr>
        <w:jc w:val="both"/>
      </w:pPr>
      <w:r>
        <w:t>Контролю подлежат не только плохо работающие предприятия и организации, но и имеющие нормальные результаты деятельности.</w:t>
      </w:r>
    </w:p>
    <w:p w:rsidR="00E752E4" w:rsidRDefault="00E752E4" w:rsidP="00E752E4">
      <w:pPr>
        <w:jc w:val="both"/>
      </w:pPr>
      <w:r>
        <w:t xml:space="preserve">Финансовый контроль включает проверку: соблюдения требований </w:t>
      </w:r>
      <w:r w:rsidR="0005006B">
        <w:t>экономических</w:t>
      </w:r>
      <w:r>
        <w:t xml:space="preserve"> законов, оптимальности пропорций распределения и перераспределения </w:t>
      </w:r>
      <w:r w:rsidR="0005006B">
        <w:t>стоимости</w:t>
      </w:r>
      <w:r>
        <w:t xml:space="preserve"> валового общественного продукта и национального дохода; составления и </w:t>
      </w:r>
      <w:r w:rsidR="0005006B">
        <w:t>исполнения</w:t>
      </w:r>
      <w:r>
        <w:t xml:space="preserve"> бюджета (бюджетный контроль); финансового состояния и эффективного </w:t>
      </w:r>
      <w:r w:rsidR="0005006B">
        <w:t>использования</w:t>
      </w:r>
      <w:r>
        <w:t xml:space="preserve"> трудовых, материальных и финансовых ресурсов предприятий и </w:t>
      </w:r>
      <w:r w:rsidR="0005006B">
        <w:t>организаций</w:t>
      </w:r>
      <w:r>
        <w:t>, бюджетных учреждений, а также налоговый контроль; другие направления.</w:t>
      </w:r>
    </w:p>
    <w:p w:rsidR="00E752E4" w:rsidRDefault="00E752E4" w:rsidP="00E752E4">
      <w:pPr>
        <w:jc w:val="both"/>
      </w:pPr>
      <w:r>
        <w:t xml:space="preserve">Перед финансовым контролем стоят следующие задачи: содействие </w:t>
      </w:r>
      <w:r w:rsidR="0005006B">
        <w:t>сбалансированности</w:t>
      </w:r>
      <w:r>
        <w:t xml:space="preserve"> между потребностью в финансовых ресурсах и размерами денежных доходов и фондов народного хозяйства; обеспечение своевременности и полноты выполнения финансовых обязательств перед государственным бюджетом; выявление </w:t>
      </w:r>
      <w:r w:rsidR="0005006B">
        <w:t>внутрипроизводственных</w:t>
      </w:r>
      <w:r>
        <w:t xml:space="preserve"> резервов роста финансовых ресурсов, в том числе по снижению </w:t>
      </w:r>
      <w:r w:rsidR="0005006B">
        <w:t>себестоимости</w:t>
      </w:r>
      <w:r>
        <w:t xml:space="preserve"> и повышению рентабельности; содействие рациональному расходованию материальных ценностей и денежных ресурсов на предприятиях, в организациях и бюджетных учреждениях, а также правильному ведению бухгалтерского учета и </w:t>
      </w:r>
      <w:r w:rsidR="0005006B">
        <w:t>отчетности</w:t>
      </w:r>
      <w:r>
        <w:t>; обеспечение соблюдения законодательства и нормативных актов, в том чис-ле в области налогообложения предприятий, относящихся к различным организацион-но-правовым формам; содействие высокой отдаче внешнеэкономической деятельности предприятий, в том числе по валютным операциям и др.</w:t>
      </w:r>
    </w:p>
    <w:p w:rsidR="00E752E4" w:rsidRDefault="00E752E4" w:rsidP="00E752E4">
      <w:pPr>
        <w:jc w:val="both"/>
      </w:pPr>
      <w:r>
        <w:t xml:space="preserve">Финансовый контроль тесно связан с ответственностью предприятий, </w:t>
      </w:r>
      <w:r w:rsidR="0005006B">
        <w:t>организаций</w:t>
      </w:r>
      <w:r>
        <w:t xml:space="preserve">, учреждений, а также государственных и финансово-банковских структур за </w:t>
      </w:r>
      <w:r w:rsidR="0005006B">
        <w:t>выполнение</w:t>
      </w:r>
      <w:r>
        <w:t xml:space="preserve"> финансовой дисциплины. Эта ответственность может быть выражена как в административных, так и в экономических (материальных) мерах воздействия на на-рушителя финансовой дисциплины.</w:t>
      </w:r>
    </w:p>
    <w:p w:rsidR="00E752E4" w:rsidRDefault="00E752E4" w:rsidP="00E752E4">
      <w:pPr>
        <w:jc w:val="both"/>
      </w:pPr>
      <w:r>
        <w:t>В зависимости от субъектов, осуществляющих финансовый контроль, различают государственный, внутрихозяйственный и независимый (аудиторский) финансовый контроль.</w:t>
      </w:r>
    </w:p>
    <w:p w:rsidR="00E752E4" w:rsidRDefault="00E752E4" w:rsidP="00E752E4">
      <w:pPr>
        <w:jc w:val="both"/>
      </w:pPr>
      <w:r>
        <w:t xml:space="preserve">Государственный финансовый контроль реализуется через общегосударственный и ведомственный. Общегосударственный финансовый контроль осуществляют органы государственной власти и управления. Он направлен на объекты, подлежащие </w:t>
      </w:r>
      <w:r w:rsidR="0005006B">
        <w:t>контролю</w:t>
      </w:r>
      <w:r>
        <w:t xml:space="preserve"> независимо от их ведомственной подчиненности. Ведомственный финансовый контроль производят контрольно-ревизионные отделы министерств, концернов, </w:t>
      </w:r>
      <w:r w:rsidR="0005006B">
        <w:t>соответствующие</w:t>
      </w:r>
      <w:r>
        <w:t xml:space="preserve"> управления местных органов власти и др. Его объектом является </w:t>
      </w:r>
      <w:r w:rsidR="0005006B">
        <w:t>производственная</w:t>
      </w:r>
      <w:r>
        <w:t xml:space="preserve"> и финансовая деятельность подведомственных предприятий, учреждений.</w:t>
      </w:r>
    </w:p>
    <w:p w:rsidR="00E752E4" w:rsidRDefault="00E752E4" w:rsidP="00E752E4">
      <w:pPr>
        <w:jc w:val="both"/>
      </w:pPr>
      <w:r>
        <w:t xml:space="preserve">В России выполнение задач организации, осуществления и контроля за </w:t>
      </w:r>
      <w:r w:rsidR="0005006B">
        <w:t>исполнением</w:t>
      </w:r>
      <w:r>
        <w:t xml:space="preserve"> Республиканского бюджета Российской Федерации возложено на казначейство.</w:t>
      </w:r>
    </w:p>
    <w:p w:rsidR="00E752E4" w:rsidRDefault="00E752E4" w:rsidP="00E752E4">
      <w:pPr>
        <w:jc w:val="both"/>
      </w:pPr>
      <w:r>
        <w:t xml:space="preserve">Внутрихозяйственный финансовый контроль осуществляется экономическими службами предприятий, организаций  и  учреждений (бухгалтерии,  финансовые  </w:t>
      </w:r>
      <w:r w:rsidR="0005006B">
        <w:t>отделы</w:t>
      </w:r>
      <w:r>
        <w:t xml:space="preserve"> и т. д.). Объектом здесь выступает производственная и финансовая деятельность самого предприятия, а также его структурных подразделений.</w:t>
      </w:r>
    </w:p>
    <w:p w:rsidR="00E752E4" w:rsidRDefault="00E752E4" w:rsidP="00E752E4">
      <w:pPr>
        <w:jc w:val="both"/>
      </w:pPr>
      <w:r>
        <w:t xml:space="preserve">Независимый финансовый контроль осуществляют специализированные </w:t>
      </w:r>
      <w:r w:rsidR="0005006B">
        <w:t>аудиторские</w:t>
      </w:r>
      <w:r>
        <w:t xml:space="preserve"> фирмы и службы. Контрольные и консультационные услуги аудиторские </w:t>
      </w:r>
      <w:r w:rsidR="0005006B">
        <w:t>фирмы</w:t>
      </w:r>
      <w:r>
        <w:t xml:space="preserve"> оказывают всем предприятиям и организациям на платной основе. Аудиторские фирмы являются независимыми организациями, призванными способствовать </w:t>
      </w:r>
      <w:r w:rsidR="0005006B">
        <w:t>повышению</w:t>
      </w:r>
      <w:r>
        <w:t xml:space="preserve"> качества контроля, его объективности.</w:t>
      </w:r>
    </w:p>
    <w:p w:rsidR="00E752E4" w:rsidRDefault="00E752E4" w:rsidP="00E752E4">
      <w:pPr>
        <w:jc w:val="both"/>
      </w:pPr>
      <w:r>
        <w:t xml:space="preserve">По формам проведения финансовый контроль делится на предварительный, </w:t>
      </w:r>
      <w:r w:rsidR="0005006B">
        <w:t>текущий</w:t>
      </w:r>
      <w:r>
        <w:t xml:space="preserve"> и последующий.</w:t>
      </w:r>
    </w:p>
    <w:p w:rsidR="00E752E4" w:rsidRDefault="00E752E4" w:rsidP="00E752E4">
      <w:pPr>
        <w:jc w:val="both"/>
      </w:pPr>
      <w:r>
        <w:t xml:space="preserve">Предварительный финансовый контроль осуществляется на стадии составления, рассмотрения и утверждения финансовых планов предприятий, смет доходов и </w:t>
      </w:r>
      <w:r w:rsidR="0005006B">
        <w:t>расходов</w:t>
      </w:r>
      <w:r>
        <w:t xml:space="preserve"> учреждений и организаций, проектов бюджетов, текстов договорных   соглашений,  учредительских  документов и т. д.</w:t>
      </w:r>
    </w:p>
    <w:p w:rsidR="00E752E4" w:rsidRDefault="00E752E4" w:rsidP="00E752E4">
      <w:pPr>
        <w:jc w:val="both"/>
      </w:pPr>
      <w:r>
        <w:t xml:space="preserve">Текущий финансовый контроль проводится в процессе исполнения финансовых планов, в ходе осуществления хозяйственно-финансовых операций, когда проверяется соблюдение норм и нормативов расходования товарно-материальных ценностей и де-нежных средств, соответствие отпуска средств выполнению планов расходов, </w:t>
      </w:r>
      <w:r w:rsidR="0005006B">
        <w:t>использованию</w:t>
      </w:r>
      <w:r>
        <w:t xml:space="preserve"> ранее выданных ресурсов.</w:t>
      </w:r>
    </w:p>
    <w:p w:rsidR="00E752E4" w:rsidRDefault="00E752E4" w:rsidP="00E752E4">
      <w:pPr>
        <w:jc w:val="both"/>
      </w:pPr>
      <w:r>
        <w:t xml:space="preserve">Предварительный финансовый контроль осуществляется после завершения </w:t>
      </w:r>
      <w:r w:rsidR="0005006B">
        <w:t>отчетного</w:t>
      </w:r>
      <w:r>
        <w:t xml:space="preserve"> периода и финансового года в целом. Проверяется целесообразность </w:t>
      </w:r>
      <w:r w:rsidR="0005006B">
        <w:t>расходования</w:t>
      </w:r>
      <w:r>
        <w:t xml:space="preserve"> государственных денежных средств при исполнении бюджетов, выполнении финансовых планов предприятий и организаций, смет бюджетных учреждений.</w:t>
      </w:r>
    </w:p>
    <w:p w:rsidR="00E752E4" w:rsidRDefault="00E752E4" w:rsidP="00E752E4">
      <w:pPr>
        <w:jc w:val="both"/>
      </w:pPr>
      <w:r>
        <w:t xml:space="preserve">По приемам и способам осуществления финансового контроля различают: </w:t>
      </w:r>
      <w:r w:rsidR="0005006B">
        <w:t>проверки</w:t>
      </w:r>
      <w:r>
        <w:t>, обследования, анализ, ревизии.</w:t>
      </w:r>
    </w:p>
    <w:p w:rsidR="00E752E4" w:rsidRDefault="00E752E4" w:rsidP="00E752E4">
      <w:pPr>
        <w:jc w:val="both"/>
      </w:pPr>
    </w:p>
    <w:p w:rsidR="00E752E4" w:rsidRDefault="00E752E4" w:rsidP="00E752E4">
      <w:pPr>
        <w:jc w:val="both"/>
      </w:pPr>
    </w:p>
    <w:p w:rsidR="00EC72D5" w:rsidRDefault="00EC72D5" w:rsidP="00EC72D5">
      <w:pPr>
        <w:jc w:val="both"/>
      </w:pPr>
      <w:r w:rsidRPr="00CE62D4">
        <w:rPr>
          <w:b/>
          <w:bCs/>
        </w:rPr>
        <w:t>6.</w:t>
      </w:r>
      <w:r>
        <w:t xml:space="preserve"> Согласно определению, управление - это совокупность приемов и методов </w:t>
      </w:r>
      <w:r w:rsidR="0005006B">
        <w:t>целенаправленного</w:t>
      </w:r>
      <w:r>
        <w:t xml:space="preserve"> воздействия на объект для достижения определенного результата.</w:t>
      </w:r>
    </w:p>
    <w:p w:rsidR="00EC72D5" w:rsidRDefault="00EC72D5" w:rsidP="00EC72D5">
      <w:pPr>
        <w:jc w:val="both"/>
      </w:pPr>
      <w:r>
        <w:t xml:space="preserve">Управление финансами осуществляется специальным аппаратом с помощью </w:t>
      </w:r>
      <w:r w:rsidR="0005006B">
        <w:t>особых</w:t>
      </w:r>
      <w:r>
        <w:t xml:space="preserve"> приемов и методов, в том числе используя разнообразные стимулы и санкции.</w:t>
      </w:r>
    </w:p>
    <w:p w:rsidR="00EC72D5" w:rsidRDefault="00EC72D5" w:rsidP="00EC72D5">
      <w:pPr>
        <w:jc w:val="both"/>
      </w:pPr>
      <w:r>
        <w:t xml:space="preserve">В качестве объектов управления выступают разнообразные виды финансовых </w:t>
      </w:r>
      <w:r w:rsidR="0005006B">
        <w:t>отношений</w:t>
      </w:r>
      <w:r>
        <w:t>, а субъектами управления являются те организационные структуры, которые осуществляют управление. В соответствии с классификацией финансовых отношений по их сферам выделяют три группы объектов: финансы предприятий (организаций, учреждений), страховые отношения, государственные финансы. Им соответствуют следующие субъекты управления: финансовые службы (отделы) предприятий (</w:t>
      </w:r>
      <w:r w:rsidR="0005006B">
        <w:t>организаций</w:t>
      </w:r>
      <w:r>
        <w:t xml:space="preserve">, учреждений), страховые органы, финансовые органы и налоговые инспекции. Совокупность всех организационных структур, осуществляющих управление </w:t>
      </w:r>
      <w:r w:rsidR="0005006B">
        <w:t>финансами</w:t>
      </w:r>
      <w:r>
        <w:t>, называется финансовым аппаратом.</w:t>
      </w:r>
    </w:p>
    <w:p w:rsidR="00EC72D5" w:rsidRDefault="00EC72D5" w:rsidP="00EC72D5">
      <w:pPr>
        <w:jc w:val="both"/>
      </w:pPr>
      <w:r>
        <w:t xml:space="preserve">В управлении финансами выделяют несколько функциональных элементов: </w:t>
      </w:r>
      <w:r w:rsidR="0005006B">
        <w:t>планирование</w:t>
      </w:r>
      <w:r>
        <w:t>, оперативное управление, контроль.</w:t>
      </w:r>
    </w:p>
    <w:p w:rsidR="00EC72D5" w:rsidRDefault="00EC72D5" w:rsidP="00EC72D5">
      <w:pPr>
        <w:jc w:val="both"/>
      </w:pPr>
      <w:r>
        <w:t xml:space="preserve">Объектом финансового планирования является финансовая деятельность </w:t>
      </w:r>
      <w:r w:rsidR="0005006B">
        <w:t>субъектов</w:t>
      </w:r>
      <w:r>
        <w:t xml:space="preserve"> хозяйствования и государства, а итоговым результатом - составление финансовых планов, начиная от сметы отдельного учреждения до сводного финансового баланса государства. В каждом плане определяются доходы и расходы на определенный пери-од, связи со звеньями финансовой и кредитной систем (взносы отчислений на </w:t>
      </w:r>
      <w:r w:rsidR="0005006B">
        <w:t>социальное</w:t>
      </w:r>
      <w:r>
        <w:t xml:space="preserve"> страхование, платежи в бюджет, плата за банковский кредит и др.).</w:t>
      </w:r>
    </w:p>
    <w:p w:rsidR="00EC72D5" w:rsidRDefault="00EC72D5" w:rsidP="00EC72D5">
      <w:pPr>
        <w:jc w:val="both"/>
      </w:pPr>
      <w:r>
        <w:t xml:space="preserve">Финансовые планы имеют все звенья финансовой системы, причем форма </w:t>
      </w:r>
      <w:r w:rsidR="0005006B">
        <w:t>финансового</w:t>
      </w:r>
      <w:r>
        <w:t xml:space="preserve"> плана, состав его показателей отражают специфику соответствующего звена финансовой системы. Так предприятия и организации, функционирующие на </w:t>
      </w:r>
      <w:r w:rsidR="0005006B">
        <w:t>коммерческих</w:t>
      </w:r>
      <w:r>
        <w:t xml:space="preserve"> началах, составляют балансы доходов и расходов; учреждения, </w:t>
      </w:r>
      <w:r w:rsidR="0005006B">
        <w:t>осуществляющие</w:t>
      </w:r>
      <w:r>
        <w:t xml:space="preserve"> некоммерческую деятельность, - сметы; кооперативные организации, </w:t>
      </w:r>
      <w:r w:rsidR="0005006B">
        <w:t>общественные</w:t>
      </w:r>
      <w:r>
        <w:t xml:space="preserve"> объединения и страховые компании - финансовые планы; органы государственной власти - бюджеты разных уровней.</w:t>
      </w:r>
    </w:p>
    <w:p w:rsidR="00EC72D5" w:rsidRDefault="00EC72D5" w:rsidP="00EC72D5">
      <w:pPr>
        <w:jc w:val="both"/>
      </w:pPr>
      <w:r>
        <w:t xml:space="preserve">В ходе планирования любой субъект хозяйствования всесторонне оценивает </w:t>
      </w:r>
      <w:r w:rsidR="0005006B">
        <w:t>состояние</w:t>
      </w:r>
      <w:r>
        <w:t xml:space="preserve"> своих финансов, выявляет возможности увеличения финансовых ресурсов, направления их наиболее эффективного использования. Управленческие решения в процессе планирования принимаются на основе анализа финансовой информации, </w:t>
      </w:r>
      <w:r w:rsidR="0005006B">
        <w:t>которая</w:t>
      </w:r>
      <w:r>
        <w:t xml:space="preserve"> в связи с этим должна быть достаточно полной и достоверной. Финансовая </w:t>
      </w:r>
      <w:r w:rsidR="0005006B">
        <w:t>информация</w:t>
      </w:r>
      <w:r>
        <w:t xml:space="preserve"> базируется на бухгалтерской, статистической и оперативной отчетности.</w:t>
      </w:r>
    </w:p>
    <w:p w:rsidR="00EC72D5" w:rsidRDefault="00EC72D5" w:rsidP="00EC72D5">
      <w:pPr>
        <w:jc w:val="both"/>
      </w:pPr>
      <w:r>
        <w:t xml:space="preserve">Оперативное управление представляет собой комплекс мер, разрабатываемых на основе оперативного анализа складывающейся финансовой ситуации и преследующих цель получения максимального эффекта при минимуме затрат с помощью </w:t>
      </w:r>
      <w:r w:rsidR="0005006B">
        <w:t>перераспределения</w:t>
      </w:r>
      <w:r>
        <w:t xml:space="preserve"> финансовых ресурсов. Основное содержание оперативного управления </w:t>
      </w:r>
      <w:r w:rsidR="0005006B">
        <w:t>сводится</w:t>
      </w:r>
      <w:r>
        <w:t xml:space="preserve"> к маневрированию финансовыми ресурсами с целью ликвидации  ”узких”  мест, решения вновь возникающих задач и т. п.</w:t>
      </w:r>
    </w:p>
    <w:p w:rsidR="00EC72D5" w:rsidRDefault="00EC72D5" w:rsidP="00EC72D5">
      <w:pPr>
        <w:jc w:val="both"/>
      </w:pPr>
      <w:r>
        <w:t xml:space="preserve">Контроль как элемент управления осуществляется и в процессе планирования, и на стадии оперативного управления. Он позволяет сопоставить фактические </w:t>
      </w:r>
      <w:r w:rsidR="0005006B">
        <w:t>результаты</w:t>
      </w:r>
      <w:r>
        <w:t xml:space="preserve"> от использования финансовых ресурсов с плановыми, выявить резервы роста </w:t>
      </w:r>
      <w:r w:rsidR="0005006B">
        <w:t>финансовых</w:t>
      </w:r>
      <w:r>
        <w:t xml:space="preserve"> ресурсов, наметить пути более эффективного хозяйствования.</w:t>
      </w:r>
    </w:p>
    <w:p w:rsidR="00EC72D5" w:rsidRDefault="00EC72D5" w:rsidP="00EC72D5">
      <w:pPr>
        <w:jc w:val="both"/>
      </w:pPr>
      <w:r>
        <w:t xml:space="preserve">Научный подход к управлению финансами определяет многоплановый характер и системный подход к управлению ими в каждой сфере финансовых отношений, в </w:t>
      </w:r>
      <w:r w:rsidR="0005006B">
        <w:t>каждом</w:t>
      </w:r>
      <w:r>
        <w:t xml:space="preserve"> их звене. При выработке управленческих решений финансового характера, оформляемых в юридических законах, финансовых прогнозах и планах, </w:t>
      </w:r>
      <w:r w:rsidR="0005006B">
        <w:t>постановлениях</w:t>
      </w:r>
      <w:r>
        <w:t xml:space="preserve"> и др. следует учитывать: требования экономических и юридических законов; </w:t>
      </w:r>
      <w:r w:rsidR="0005006B">
        <w:t>результаты</w:t>
      </w:r>
      <w:r>
        <w:t xml:space="preserve"> экономического анализа не только итогов прошлого хозяйственного периода, но и перспективы; экономико-математические методы и автоматизированные системы управления финансами; рациональное сочетание экономических и административных методов управления.</w:t>
      </w:r>
    </w:p>
    <w:p w:rsidR="00EC72D5" w:rsidRDefault="00EC72D5" w:rsidP="00EC72D5">
      <w:pPr>
        <w:jc w:val="both"/>
      </w:pPr>
    </w:p>
    <w:p w:rsidR="00EC72D5" w:rsidRDefault="00EC72D5" w:rsidP="00EC72D5">
      <w:pPr>
        <w:jc w:val="both"/>
      </w:pPr>
    </w:p>
    <w:p w:rsidR="00EC72D5" w:rsidRDefault="00EC72D5" w:rsidP="00EC72D5">
      <w:pPr>
        <w:jc w:val="both"/>
      </w:pPr>
    </w:p>
    <w:p w:rsidR="00EC72D5" w:rsidRDefault="00EC72D5" w:rsidP="00EC72D5">
      <w:pPr>
        <w:jc w:val="both"/>
      </w:pPr>
    </w:p>
    <w:p w:rsidR="00685BCA" w:rsidRDefault="00CE62D4" w:rsidP="00685BCA">
      <w:pPr>
        <w:jc w:val="both"/>
      </w:pPr>
      <w:r w:rsidRPr="00CE62D4">
        <w:rPr>
          <w:b/>
          <w:bCs/>
        </w:rPr>
        <w:t>11.</w:t>
      </w:r>
      <w:r>
        <w:t xml:space="preserve"> </w:t>
      </w:r>
      <w:r w:rsidR="00685BCA">
        <w:t xml:space="preserve"> СОДЕРЖАНИЕ И ЗНАЧЕНИЕ ГОС. БЮДЖЕТА, ЕГО ВЛИЯНИЕ НА СОЦИАЛЬНО-ЭКОНОМИЧЕСКИЕ ПРОЦЕССЫ.</w:t>
      </w:r>
    </w:p>
    <w:p w:rsidR="00685BCA" w:rsidRDefault="00685BCA" w:rsidP="00685BCA">
      <w:pPr>
        <w:jc w:val="both"/>
      </w:pPr>
      <w:r>
        <w:t xml:space="preserve">Государственный бюджет является важнейшим звеном системы финансов РФ и взаимосвязан со всеми звеньями финансовой системы страны. Бюджет представляет собой единство основных финансовых категорий в их действии (налогов и других обязательных платежей, </w:t>
      </w:r>
      <w:r w:rsidR="0005006B">
        <w:t>государственного</w:t>
      </w:r>
      <w:r>
        <w:t xml:space="preserve"> кредита, государственных расходов), т. е. через </w:t>
      </w:r>
      <w:r w:rsidR="0005006B">
        <w:t>бюджет</w:t>
      </w:r>
      <w:r>
        <w:t xml:space="preserve"> осуществляются постоянная мобилизация денежных ресурсов и их целевое использование.</w:t>
      </w:r>
    </w:p>
    <w:p w:rsidR="00685BCA" w:rsidRDefault="00685BCA" w:rsidP="00685BCA">
      <w:pPr>
        <w:jc w:val="both"/>
      </w:pPr>
      <w:r>
        <w:t xml:space="preserve">Финансовые отношения, возникающие у государства с предприятиями (учреждениями) и населением, называются бюджетными и регулируются Бюджетным кодексом РФ. Эти отношения представляют собой часть финансовых </w:t>
      </w:r>
      <w:r w:rsidR="0005006B">
        <w:t>отношений</w:t>
      </w:r>
      <w:r>
        <w:t>, но имеют определенную специфику.</w:t>
      </w:r>
    </w:p>
    <w:p w:rsidR="00685BCA" w:rsidRDefault="00685BCA" w:rsidP="00685BCA">
      <w:pPr>
        <w:jc w:val="both"/>
      </w:pPr>
      <w:r>
        <w:t xml:space="preserve">Совокупность бюджетных отношений по формированию и использованию бюджетного фонда страны составляет </w:t>
      </w:r>
      <w:r w:rsidR="0005006B">
        <w:t>понятие</w:t>
      </w:r>
      <w:r>
        <w:t xml:space="preserve"> государственного бюджета. По экономической </w:t>
      </w:r>
      <w:r w:rsidR="0005006B">
        <w:t>сущности</w:t>
      </w:r>
      <w:r>
        <w:t xml:space="preserve"> государственный бюджет — это денежные </w:t>
      </w:r>
      <w:r w:rsidR="0005006B">
        <w:t>отношения</w:t>
      </w:r>
      <w:r>
        <w:t xml:space="preserve">, возникающие у государства с юридическими и </w:t>
      </w:r>
      <w:r w:rsidR="0005006B">
        <w:t>физическими</w:t>
      </w:r>
      <w:r>
        <w:t xml:space="preserve"> лицами по поводу перераспределения </w:t>
      </w:r>
      <w:r w:rsidR="0005006B">
        <w:t>национального</w:t>
      </w:r>
      <w:r>
        <w:t xml:space="preserve"> дохода (частично и национального богатства) в связи с образованием бюджетного фонда и целевым </w:t>
      </w:r>
      <w:r w:rsidR="0005006B">
        <w:t>использованием</w:t>
      </w:r>
      <w:r>
        <w:t xml:space="preserve"> средств на выполнение государством всех возложенных на него экономических, социальных, политических и </w:t>
      </w:r>
      <w:r w:rsidR="0005006B">
        <w:t>других</w:t>
      </w:r>
      <w:r>
        <w:t xml:space="preserve"> задач в рамках соответствующей экономической </w:t>
      </w:r>
      <w:r w:rsidR="0005006B">
        <w:t>системы</w:t>
      </w:r>
      <w:r>
        <w:t>.</w:t>
      </w:r>
    </w:p>
    <w:p w:rsidR="00685BCA" w:rsidRDefault="00685BCA" w:rsidP="00685BCA">
      <w:pPr>
        <w:jc w:val="both"/>
      </w:pPr>
      <w:r>
        <w:t xml:space="preserve">Отличительные особенности государственного </w:t>
      </w:r>
      <w:r w:rsidR="0005006B">
        <w:t>бюджета</w:t>
      </w:r>
      <w:r>
        <w:t xml:space="preserve"> как самостоятельной экономической категории </w:t>
      </w:r>
      <w:r w:rsidR="0005006B">
        <w:t>заключаются</w:t>
      </w:r>
      <w:r>
        <w:t xml:space="preserve"> в следующем.</w:t>
      </w:r>
    </w:p>
    <w:p w:rsidR="00685BCA" w:rsidRDefault="00685BCA" w:rsidP="00685BCA">
      <w:pPr>
        <w:jc w:val="both"/>
      </w:pPr>
      <w:r>
        <w:t xml:space="preserve">1. Бюджетные отношения являются особой формой </w:t>
      </w:r>
      <w:r w:rsidR="0005006B">
        <w:t>экономических</w:t>
      </w:r>
      <w:r>
        <w:t xml:space="preserve"> перераспределительных отношений, связанной с обособлением части стоимости совокупного </w:t>
      </w:r>
      <w:r w:rsidR="0005006B">
        <w:t>общественного</w:t>
      </w:r>
      <w:r>
        <w:t xml:space="preserve"> продукта (главным образом национального дохода) в </w:t>
      </w:r>
      <w:r w:rsidR="0005006B">
        <w:t>руках</w:t>
      </w:r>
      <w:r>
        <w:t xml:space="preserve"> государства и ее использованием с целью </w:t>
      </w:r>
      <w:r w:rsidR="0005006B">
        <w:t>удовлетворения</w:t>
      </w:r>
      <w:r>
        <w:t xml:space="preserve"> потребностей всего о</w:t>
      </w:r>
      <w:r w:rsidR="0005006B">
        <w:t>бщества и отдельных его государ</w:t>
      </w:r>
      <w:r>
        <w:t>ственно-территориальных формирований.</w:t>
      </w:r>
    </w:p>
    <w:p w:rsidR="00685BCA" w:rsidRDefault="00685BCA" w:rsidP="00685BCA">
      <w:pPr>
        <w:jc w:val="both"/>
      </w:pPr>
      <w:r>
        <w:t xml:space="preserve">2. При помощи бюджета осуществляется процесс </w:t>
      </w:r>
      <w:r w:rsidR="0005006B">
        <w:t>перераспределения</w:t>
      </w:r>
      <w:r>
        <w:t xml:space="preserve"> ресурсов, сконцентрированных в </w:t>
      </w:r>
      <w:r w:rsidR="0005006B">
        <w:t>централизованном</w:t>
      </w:r>
      <w:r>
        <w:t xml:space="preserve"> денежном фонде страны, между отраслями </w:t>
      </w:r>
      <w:r w:rsidR="0005006B">
        <w:t>народного</w:t>
      </w:r>
      <w:r>
        <w:t xml:space="preserve"> хозяйства, сферами общественной деятельности. территориями страны и т. д. в пределах экономической системы.</w:t>
      </w:r>
    </w:p>
    <w:p w:rsidR="00685BCA" w:rsidRDefault="00685BCA" w:rsidP="00685BCA">
      <w:pPr>
        <w:jc w:val="both"/>
      </w:pPr>
      <w:r>
        <w:t xml:space="preserve">3. Посредством государственного бюджета не только осуществляются перераспределительные процессы, но и проводится большинство мероприятий по </w:t>
      </w:r>
      <w:r w:rsidR="0005006B">
        <w:t>государственному</w:t>
      </w:r>
      <w:r>
        <w:t xml:space="preserve"> финансовому регулированию экономики. Изменением </w:t>
      </w:r>
      <w:r w:rsidR="0005006B">
        <w:t>состава</w:t>
      </w:r>
      <w:r>
        <w:t xml:space="preserve"> налоговых платежей и размеров их ставок, системой государственных расходов и т.п. государство активно </w:t>
      </w:r>
      <w:r w:rsidR="0005006B">
        <w:t>влияет</w:t>
      </w:r>
      <w:r>
        <w:t xml:space="preserve"> на совокупные экономические процессы в обществе. В этом плане государственный бюджет является </w:t>
      </w:r>
      <w:r w:rsidR="0005006B">
        <w:t>действенным</w:t>
      </w:r>
      <w:r>
        <w:t xml:space="preserve"> инструментом финансовой политики государства.</w:t>
      </w:r>
    </w:p>
    <w:p w:rsidR="00685BCA" w:rsidRDefault="00685BCA" w:rsidP="00685BCA">
      <w:pPr>
        <w:jc w:val="both"/>
      </w:pPr>
      <w:r>
        <w:t xml:space="preserve">4. В условиях рыночной экономики мероприятия </w:t>
      </w:r>
      <w:r w:rsidR="0005006B">
        <w:t>бюджетной</w:t>
      </w:r>
      <w:r>
        <w:t xml:space="preserve"> политики должны быть продуманы, четко скоординированы с денежно-кредитной, ценовой и валютной </w:t>
      </w:r>
      <w:r w:rsidR="0005006B">
        <w:t>политикой</w:t>
      </w:r>
      <w:r>
        <w:t xml:space="preserve"> государства.</w:t>
      </w:r>
    </w:p>
    <w:p w:rsidR="00685BCA" w:rsidRDefault="00685BCA" w:rsidP="00685BCA">
      <w:pPr>
        <w:jc w:val="both"/>
      </w:pPr>
      <w:r>
        <w:t xml:space="preserve">5. Бюджетное распределение занимает центральное место в составе государственных финансов, что </w:t>
      </w:r>
      <w:r w:rsidR="0005006B">
        <w:t>обусловлено</w:t>
      </w:r>
      <w:r>
        <w:t xml:space="preserve"> ключевым положением бюджета по сравнению с </w:t>
      </w:r>
      <w:r w:rsidR="0005006B">
        <w:t>другими</w:t>
      </w:r>
      <w:r>
        <w:t xml:space="preserve"> звеньями. Так как в государственном бюджете </w:t>
      </w:r>
      <w:r w:rsidR="0005006B">
        <w:t>отражаются</w:t>
      </w:r>
      <w:r>
        <w:t xml:space="preserve"> все экономические процессы в обществе, а также находят свое концентрированное выражение все основные финансовые институты — налоги, государственные </w:t>
      </w:r>
      <w:r w:rsidR="0005006B">
        <w:t>расходы</w:t>
      </w:r>
      <w:r>
        <w:t xml:space="preserve">, государственные займы и т.д., то его можно </w:t>
      </w:r>
      <w:r w:rsidR="0005006B">
        <w:t>охарактеризовать</w:t>
      </w:r>
      <w:r>
        <w:t xml:space="preserve"> как основной финансовый план государства.</w:t>
      </w:r>
    </w:p>
    <w:p w:rsidR="00685BCA" w:rsidRDefault="00685BCA" w:rsidP="00685BCA">
      <w:pPr>
        <w:jc w:val="both"/>
      </w:pPr>
      <w:r>
        <w:t xml:space="preserve">Сущность государственного бюджета как </w:t>
      </w:r>
      <w:r w:rsidR="0005006B">
        <w:t>экономической</w:t>
      </w:r>
      <w:r>
        <w:t xml:space="preserve"> категории реализуется посредством выполняемых </w:t>
      </w:r>
      <w:r w:rsidR="0005006B">
        <w:t>функций</w:t>
      </w:r>
      <w:r>
        <w:t>. Они заключаются в следующем:</w:t>
      </w:r>
    </w:p>
    <w:p w:rsidR="00685BCA" w:rsidRDefault="00685BCA" w:rsidP="00685BCA">
      <w:pPr>
        <w:jc w:val="both"/>
      </w:pPr>
      <w:r>
        <w:t>• перераспределение национального дохода и ВВП;</w:t>
      </w:r>
    </w:p>
    <w:p w:rsidR="00685BCA" w:rsidRDefault="00685BCA" w:rsidP="00685BCA">
      <w:pPr>
        <w:jc w:val="both"/>
      </w:pPr>
      <w:r>
        <w:t>• государственное регулирование и стимулирование</w:t>
      </w:r>
    </w:p>
    <w:p w:rsidR="00685BCA" w:rsidRDefault="00685BCA" w:rsidP="00685BCA">
      <w:pPr>
        <w:jc w:val="both"/>
      </w:pPr>
      <w:r>
        <w:t>экономики;</w:t>
      </w:r>
    </w:p>
    <w:p w:rsidR="00685BCA" w:rsidRDefault="00685BCA" w:rsidP="00685BCA">
      <w:pPr>
        <w:jc w:val="both"/>
      </w:pPr>
      <w:r>
        <w:t>• развитие социальной сферы;</w:t>
      </w:r>
    </w:p>
    <w:p w:rsidR="00685BCA" w:rsidRDefault="00685BCA" w:rsidP="00685BCA">
      <w:pPr>
        <w:jc w:val="both"/>
      </w:pPr>
      <w:r>
        <w:t>• контроль за образованием и целевым использованием централизованного фонда денежных средств.</w:t>
      </w:r>
    </w:p>
    <w:p w:rsidR="00E752E4" w:rsidRDefault="00685BCA" w:rsidP="00685BCA">
      <w:pPr>
        <w:jc w:val="both"/>
      </w:pPr>
      <w:r>
        <w:t>Федеральный бюджет является основной сферой перераспределения национального дохода и ВВП. Бюджет широко используется для межотраслевого и территориального перераспределения финансовых ресурсов с учетом требований наиболее рационального размещения производительных сил, развития экономики и социальной сферы на всей территории страны, включая республики, края, области, районы.</w:t>
      </w:r>
    </w:p>
    <w:p w:rsidR="00685BCA" w:rsidRDefault="00685BCA" w:rsidP="00685BCA">
      <w:pPr>
        <w:jc w:val="both"/>
      </w:pPr>
    </w:p>
    <w:p w:rsidR="00685BCA" w:rsidRDefault="00685BCA" w:rsidP="00685BCA">
      <w:pPr>
        <w:jc w:val="both"/>
      </w:pPr>
    </w:p>
    <w:p w:rsidR="00685BCA" w:rsidRDefault="00685BCA" w:rsidP="00685BCA">
      <w:pPr>
        <w:jc w:val="both"/>
      </w:pPr>
      <w:r w:rsidRPr="00CE62D4">
        <w:rPr>
          <w:b/>
          <w:bCs/>
        </w:rPr>
        <w:t>59</w:t>
      </w:r>
      <w:r>
        <w:t>. СУЩНОСТЬ И ЗНАЧЕНИЕ СТРАХОВАНИЯ В СОВР. УСЛОВИЯХ. ЭКОНОМИЧЕСКИЕ ОСНОВЫ СТРАХОВЫХ ОТНОШЕНИЙ.</w:t>
      </w:r>
    </w:p>
    <w:p w:rsidR="00685BCA" w:rsidRDefault="00685BCA" w:rsidP="00685BCA">
      <w:pPr>
        <w:jc w:val="both"/>
      </w:pPr>
      <w:r>
        <w:t>Страхование представляет собой систему отношений по защите имущественных интересов физических и юридических лиц при наступлении определенных событий (страховых случаев) за счет денежных фондов, которые формируются из уплачиваемых ими страховых взносов (страховых премии). Главные стороны таких отношений — страховщик и страхователь.</w:t>
      </w:r>
    </w:p>
    <w:p w:rsidR="00685BCA" w:rsidRDefault="00685BCA" w:rsidP="00685BCA">
      <w:pPr>
        <w:jc w:val="both"/>
      </w:pPr>
      <w:r>
        <w:t>Страхование - это один из способов обеспечения экономической безопасности и устойчивого материального благополучия, это разумная предусмотрительность. Его применяют с глубокой древности.</w:t>
      </w:r>
    </w:p>
    <w:p w:rsidR="00685BCA" w:rsidRDefault="00685BCA" w:rsidP="00685BCA">
      <w:pPr>
        <w:jc w:val="both"/>
      </w:pPr>
      <w:r>
        <w:t>Страхование - необходимый элемент производственных отношений. Оно связано с возмещением материальных потерь в процессе общественного производства. Важным условием нормального процесса воспроизводства является его непрерывность и бесперебойность.</w:t>
      </w:r>
    </w:p>
    <w:p w:rsidR="00685BCA" w:rsidRDefault="00685BCA" w:rsidP="00685BCA">
      <w:pPr>
        <w:jc w:val="both"/>
      </w:pPr>
      <w:r>
        <w:t>Смысл страхования состоит в минимизации ущерба при наступлении неблагоприятных обстоятельств, сопряженных с убытками. Страхование, однако, не может приходить на помощь во всех случаях, когда имеет место имущественный или иной ущерб, напротив, необходимо наличие некоторых дополнительных условий, делающих возможной страховую помощь.</w:t>
      </w:r>
    </w:p>
    <w:p w:rsidR="00685BCA" w:rsidRDefault="00685BCA" w:rsidP="00685BCA">
      <w:pPr>
        <w:jc w:val="both"/>
      </w:pPr>
      <w:r>
        <w:t>Экономическую категорию страхования характеризуют следующие признаки:</w:t>
      </w:r>
    </w:p>
    <w:p w:rsidR="00685BCA" w:rsidRDefault="00685BCA" w:rsidP="00685BCA">
      <w:pPr>
        <w:jc w:val="both"/>
      </w:pPr>
      <w:r>
        <w:t>1. При страховании возникают денежные перераспределительные отношения, обусловленные наличием страхового риска как вероятности и возможности наступления страхового случая, способного нанести материальный или иной ущерб. Этим признаком страхование связано с категорией страховой защиты общественного производства.</w:t>
      </w:r>
    </w:p>
    <w:p w:rsidR="00685BCA" w:rsidRDefault="00685BCA" w:rsidP="00685BCA">
      <w:pPr>
        <w:jc w:val="both"/>
      </w:pPr>
      <w:r>
        <w:t>2. Для страхования характерны замкнутые перераспределительные отношения между его участниками, связанные с солидарной раскладкой суммы ущерба в одном или нескольких субъектах на все субъекты, вовлеченные в страхование. Подобная замкнутая раскладка ущерба основана на вероятности того, что число пострадавших субъектов, как правило, меньше числа участников страхования, особенно если число участников достаточно велико.</w:t>
      </w:r>
    </w:p>
    <w:p w:rsidR="00685BCA" w:rsidRDefault="00685BCA" w:rsidP="00685BCA">
      <w:pPr>
        <w:jc w:val="both"/>
      </w:pPr>
      <w:r>
        <w:t>3. Для организации замкнутой раскладки ущерба создается денежный страховой фонд целевого назначения, формируемый за счет фиксированных взносов участников страхования. Поскольку средства этого фонда используются лишь среди участников его создания, размер страхового взноса представляет собой долю каждого из них в раскладке ущерба. Поэтому, чем шире круг участников страхования, тем меньше размер страхового взноса и тем доступнее и эффективнее становится страхование. Если в страховании участвуют миллионы страхователей и застрахованы сотни миллионов объектов, то появляется возможность за счет минимальных взносов возмещать максимальный ущерб.</w:t>
      </w:r>
    </w:p>
    <w:p w:rsidR="00685BCA" w:rsidRDefault="00685BCA" w:rsidP="00685BCA">
      <w:pPr>
        <w:jc w:val="both"/>
      </w:pPr>
      <w:r>
        <w:t>Признаком замкнутой раскладки ущерба категория страхования отличается от других финансовых категорий. Например, доходы государственного бюджета формируются за счет платежей предприятий и граждан, но использование мобилизованных денежных средств распространяется не только на плательщиков взносов.</w:t>
      </w:r>
    </w:p>
    <w:p w:rsidR="00685BCA" w:rsidRDefault="00685BCA" w:rsidP="00685BCA">
      <w:pPr>
        <w:jc w:val="both"/>
      </w:pPr>
      <w:r>
        <w:t>4. Страхование предусматривает перераспределение ущерба как между разными территориальными единицами, так и во времени. При этом для эффективного территориального перераспределения страхового фонда в течение года между застрахованными хозяйствами требуется достаточно большая территория и значительное число подлежащих страхованию объектов. Только при соблюдении этого условия возможна раскладка ущерба от стихийных бедствий, охватывающих большие территории.</w:t>
      </w:r>
    </w:p>
    <w:p w:rsidR="00685BCA" w:rsidRDefault="00685BCA" w:rsidP="00685BCA">
      <w:pPr>
        <w:jc w:val="both"/>
      </w:pPr>
      <w:r>
        <w:t>5. Характерной чертой страхования является возвратность мобилизованных в страховой фонд платежей. Страховые платежи определяются на основе страховых тарифов, состоящих из двух частей - а) нетто-платежей, предназначенных для возмещения вероятного ущерба, и б) накладных расходов на содержание страховой организации, проводящей страхование.</w:t>
      </w:r>
    </w:p>
    <w:p w:rsidR="00685BCA" w:rsidRDefault="00685BCA" w:rsidP="00685BCA">
      <w:pPr>
        <w:jc w:val="both"/>
      </w:pPr>
      <w:r>
        <w:t>Размер нетто-платежей устанавливается на основе вероятного ущерба за расчетный период (обычно 5 или 10 лет) в масштабе определенной территории (области, края, республики). Поэтому вся сумма нетто-платежей возвращается в форме возмещения ущерба в течение принятого в расчет временного периода в том же территориальном масштабе.</w:t>
      </w:r>
    </w:p>
    <w:p w:rsidR="00685BCA" w:rsidRDefault="00685BCA" w:rsidP="00685BCA">
      <w:pPr>
        <w:jc w:val="both"/>
      </w:pPr>
      <w:r>
        <w:t>Страхование выполняет четыре функции: рисковую, предупредительную, сберегательную, контрольную.</w:t>
      </w:r>
    </w:p>
    <w:p w:rsidR="00685BCA" w:rsidRDefault="00685BCA" w:rsidP="00685BCA">
      <w:pPr>
        <w:jc w:val="both"/>
      </w:pPr>
      <w:r>
        <w:t>1. Содержание рисковой функции страхования выражается в возмещении риска. В рамках действий этой функции происходит перераспределение денежных ресурсов между участниками страхования в связи с последствиями случайных страховых событий. Рисковая функция страхования является главной, так как страховой риск как вероятность ущерба непосредственно связан с основным назначением страхования по возмещению материального ущерба пострадавших.</w:t>
      </w:r>
    </w:p>
    <w:p w:rsidR="00685BCA" w:rsidRDefault="00685BCA" w:rsidP="00685BCA">
      <w:pPr>
        <w:jc w:val="both"/>
      </w:pPr>
      <w:r>
        <w:t>2. Назначением предупредительной функции страхования является финансирование за счет средств страхового фонда мероприятий по уменьшению страхового риска. В страховании жизни категория страхования в наибольшей мере сближается с категорией кредита при накоплении по договорам страхования на дожитие обусловленных страховых сумм.</w:t>
      </w:r>
    </w:p>
    <w:p w:rsidR="00685BCA" w:rsidRDefault="00685BCA" w:rsidP="00685BCA">
      <w:pPr>
        <w:jc w:val="both"/>
      </w:pPr>
      <w:r>
        <w:t>3. Содержание сберегательной функции страхования заключается в том, что при помощи страхования сберегаются денежные суммы на дожитие. Это сбережение вызвано потребностью в страховой защите достигнутого семейного достатка.</w:t>
      </w:r>
    </w:p>
    <w:p w:rsidR="00685BCA" w:rsidRDefault="00685BCA" w:rsidP="00685BCA">
      <w:pPr>
        <w:jc w:val="both"/>
      </w:pPr>
      <w:r>
        <w:t>4. Содержание контрольной функции страхования выражается в контроле за строго целевым формированием и использованием средств страхового фонда.</w:t>
      </w:r>
    </w:p>
    <w:p w:rsidR="00685BCA" w:rsidRDefault="00685BCA" w:rsidP="00685BCA">
      <w:pPr>
        <w:jc w:val="both"/>
      </w:pPr>
    </w:p>
    <w:p w:rsidR="00BE30E8" w:rsidRPr="00BE30E8" w:rsidRDefault="00BE30E8" w:rsidP="00BE30E8">
      <w:pPr>
        <w:ind w:left="79" w:firstLine="403"/>
        <w:rPr>
          <w:sz w:val="18"/>
          <w:szCs w:val="18"/>
        </w:rPr>
      </w:pPr>
      <w:r w:rsidRPr="00CE62D4">
        <w:rPr>
          <w:b/>
          <w:bCs/>
          <w:sz w:val="18"/>
          <w:szCs w:val="18"/>
        </w:rPr>
        <w:t>25.</w:t>
      </w:r>
      <w:r>
        <w:rPr>
          <w:sz w:val="18"/>
          <w:szCs w:val="18"/>
        </w:rPr>
        <w:t xml:space="preserve"> </w:t>
      </w:r>
      <w:r w:rsidR="00685BCA" w:rsidRPr="00BE30E8">
        <w:rPr>
          <w:sz w:val="18"/>
          <w:szCs w:val="18"/>
        </w:rPr>
        <w:t xml:space="preserve">. </w:t>
      </w:r>
      <w:r w:rsidRPr="00BE30E8">
        <w:rPr>
          <w:sz w:val="18"/>
          <w:szCs w:val="18"/>
        </w:rPr>
        <w:t>ФИНАНСЫ ПР</w:t>
      </w:r>
      <w:r>
        <w:rPr>
          <w:sz w:val="18"/>
          <w:szCs w:val="18"/>
        </w:rPr>
        <w:t>ЕДПРИЯТИЙ: СУЩНОСТЬ, ФУНКЦИИ</w:t>
      </w:r>
    </w:p>
    <w:p w:rsidR="00BE30E8" w:rsidRPr="00BE30E8" w:rsidRDefault="00BE30E8" w:rsidP="00BE30E8">
      <w:pPr>
        <w:pStyle w:val="2"/>
        <w:rPr>
          <w:sz w:val="18"/>
          <w:szCs w:val="18"/>
        </w:rPr>
      </w:pPr>
      <w:r w:rsidRPr="00BE30E8">
        <w:rPr>
          <w:sz w:val="18"/>
          <w:szCs w:val="18"/>
        </w:rPr>
        <w:t>Предприятие — это самостоятельный хозяйствующий субъ</w:t>
      </w:r>
      <w:r w:rsidRPr="00BE30E8">
        <w:rPr>
          <w:sz w:val="18"/>
          <w:szCs w:val="18"/>
        </w:rPr>
        <w:softHyphen/>
        <w:t>ект, обладающий правами юридического лица, производящий про</w:t>
      </w:r>
      <w:r w:rsidRPr="00BE30E8">
        <w:rPr>
          <w:sz w:val="18"/>
          <w:szCs w:val="18"/>
        </w:rPr>
        <w:softHyphen/>
        <w:t>дукцию, товары, услуги, выполняющий работы, занимающийся различными видами экономической деятельности, целью которой является обеспечение общественных потребностей, извлечение прибыли и приращение капитала.</w:t>
      </w:r>
    </w:p>
    <w:p w:rsidR="00BE30E8" w:rsidRPr="00BE30E8" w:rsidRDefault="00BE30E8" w:rsidP="00BE30E8">
      <w:pPr>
        <w:ind w:left="79" w:firstLine="403"/>
        <w:rPr>
          <w:sz w:val="18"/>
          <w:szCs w:val="18"/>
        </w:rPr>
      </w:pPr>
      <w:r w:rsidRPr="00BE30E8">
        <w:rPr>
          <w:sz w:val="18"/>
          <w:szCs w:val="18"/>
        </w:rPr>
        <w:t>Финансы предприятий — это финансовые или денежные от</w:t>
      </w:r>
      <w:r w:rsidRPr="00BE30E8">
        <w:rPr>
          <w:sz w:val="18"/>
          <w:szCs w:val="18"/>
        </w:rPr>
        <w:softHyphen/>
        <w:t>ношения, возникающие в процессе формирования основного и обо</w:t>
      </w:r>
      <w:r w:rsidRPr="00BE30E8">
        <w:rPr>
          <w:sz w:val="18"/>
          <w:szCs w:val="18"/>
        </w:rPr>
        <w:softHyphen/>
        <w:t>ротного капитала, фондов денежных средств предприятия и их использования.</w:t>
      </w:r>
    </w:p>
    <w:p w:rsidR="00BE30E8" w:rsidRPr="00BE30E8" w:rsidRDefault="00BE30E8" w:rsidP="00BE30E8">
      <w:pPr>
        <w:ind w:left="79" w:firstLine="403"/>
        <w:rPr>
          <w:sz w:val="18"/>
          <w:szCs w:val="18"/>
        </w:rPr>
      </w:pPr>
      <w:r w:rsidRPr="00BE30E8">
        <w:rPr>
          <w:sz w:val="18"/>
          <w:szCs w:val="18"/>
        </w:rPr>
        <w:t>Финансовые отношения предприятий в зависимости от экономического содержания можно сгруппировать по следующим направлениям:</w:t>
      </w:r>
    </w:p>
    <w:p w:rsidR="00BE30E8" w:rsidRPr="00BE30E8" w:rsidRDefault="00BE30E8" w:rsidP="00BE30E8">
      <w:pPr>
        <w:ind w:left="79" w:firstLine="403"/>
        <w:rPr>
          <w:sz w:val="18"/>
          <w:szCs w:val="18"/>
        </w:rPr>
      </w:pPr>
      <w:r w:rsidRPr="00BE30E8">
        <w:rPr>
          <w:sz w:val="18"/>
          <w:szCs w:val="18"/>
        </w:rPr>
        <w:t>- Возникающие между учредителями в момент создания предприятия по поводу формирования уставного (складочного, акционерного) капитала, который является первоначальным источником формирования производственных фондов, приобретения немате</w:t>
      </w:r>
      <w:r w:rsidRPr="00BE30E8">
        <w:rPr>
          <w:sz w:val="18"/>
          <w:szCs w:val="18"/>
        </w:rPr>
        <w:softHyphen/>
        <w:t>риальных активов.</w:t>
      </w:r>
    </w:p>
    <w:p w:rsidR="00BE30E8" w:rsidRPr="00BE30E8" w:rsidRDefault="00BE30E8" w:rsidP="00BE30E8">
      <w:pPr>
        <w:ind w:left="79" w:firstLine="403"/>
        <w:rPr>
          <w:sz w:val="18"/>
          <w:szCs w:val="18"/>
        </w:rPr>
      </w:pPr>
      <w:r w:rsidRPr="00BE30E8">
        <w:rPr>
          <w:sz w:val="18"/>
          <w:szCs w:val="18"/>
        </w:rPr>
        <w:t>- Между предприятиями и организациями, связанные с произ</w:t>
      </w:r>
      <w:r w:rsidRPr="00BE30E8">
        <w:rPr>
          <w:sz w:val="18"/>
          <w:szCs w:val="18"/>
        </w:rPr>
        <w:softHyphen/>
        <w:t>водством и реализацией продукции, возникновением вновь соз</w:t>
      </w:r>
      <w:r w:rsidRPr="00BE30E8">
        <w:rPr>
          <w:sz w:val="18"/>
          <w:szCs w:val="18"/>
        </w:rPr>
        <w:softHyphen/>
        <w:t>данной стоимости. К ним относятся финансовые отношения между поставщиком и покупателем сырья, материалов, готовой продук</w:t>
      </w:r>
      <w:r w:rsidRPr="00BE30E8">
        <w:rPr>
          <w:sz w:val="18"/>
          <w:szCs w:val="18"/>
        </w:rPr>
        <w:softHyphen/>
        <w:t>ции, отношения со строительными организациями в период инве</w:t>
      </w:r>
      <w:r w:rsidRPr="00BE30E8">
        <w:rPr>
          <w:sz w:val="18"/>
          <w:szCs w:val="18"/>
        </w:rPr>
        <w:softHyphen/>
        <w:t>стиционной деятельности, с транспортными организациями при перевозке грузов, с предприятиями связи, таможней, иностранны</w:t>
      </w:r>
      <w:r w:rsidRPr="00BE30E8">
        <w:rPr>
          <w:sz w:val="18"/>
          <w:szCs w:val="18"/>
        </w:rPr>
        <w:softHyphen/>
        <w:t xml:space="preserve">ми фирмами и т.п. </w:t>
      </w:r>
    </w:p>
    <w:p w:rsidR="00BE30E8" w:rsidRPr="00BE30E8" w:rsidRDefault="00BE30E8" w:rsidP="00BE30E8">
      <w:pPr>
        <w:ind w:left="79" w:firstLine="403"/>
        <w:rPr>
          <w:sz w:val="18"/>
          <w:szCs w:val="18"/>
        </w:rPr>
      </w:pPr>
      <w:r w:rsidRPr="00BE30E8">
        <w:rPr>
          <w:sz w:val="18"/>
          <w:szCs w:val="18"/>
        </w:rPr>
        <w:t xml:space="preserve">- Между предприятиями и его подразделениями: филиалами цехами, отделами, бригадами в процессе финансирования расходов, распределения и перераспределения прибыли, оборотные средств. </w:t>
      </w:r>
    </w:p>
    <w:p w:rsidR="00BE30E8" w:rsidRPr="00BE30E8" w:rsidRDefault="00BE30E8" w:rsidP="00BE30E8">
      <w:pPr>
        <w:ind w:left="79" w:firstLine="403"/>
        <w:rPr>
          <w:sz w:val="18"/>
          <w:szCs w:val="18"/>
        </w:rPr>
      </w:pPr>
      <w:r w:rsidRPr="00BE30E8">
        <w:rPr>
          <w:sz w:val="18"/>
          <w:szCs w:val="18"/>
        </w:rPr>
        <w:t>- Между предприятием и работниками предприятия при распределении и использовании доходов, выпуске и размещении акций и облигаций предприятия, выплате процентов по облигациям и дивидендов по акциям, взыскании штрафов и компенсаций за при чиненный материальный ущерб, удержании налогов с физических лиц.</w:t>
      </w:r>
    </w:p>
    <w:p w:rsidR="00BE30E8" w:rsidRPr="00BE30E8" w:rsidRDefault="00BE30E8" w:rsidP="00BE30E8">
      <w:pPr>
        <w:ind w:left="79" w:firstLine="403"/>
        <w:rPr>
          <w:sz w:val="18"/>
          <w:szCs w:val="18"/>
        </w:rPr>
      </w:pPr>
      <w:r w:rsidRPr="00BE30E8">
        <w:rPr>
          <w:sz w:val="18"/>
          <w:szCs w:val="18"/>
        </w:rPr>
        <w:t>Наиболее полно сущность финансов проявляется в их функциях.</w:t>
      </w:r>
    </w:p>
    <w:p w:rsidR="00BE30E8" w:rsidRPr="00BE30E8" w:rsidRDefault="00BE30E8" w:rsidP="00BE30E8">
      <w:pPr>
        <w:ind w:left="79" w:firstLine="403"/>
        <w:rPr>
          <w:sz w:val="18"/>
          <w:szCs w:val="18"/>
        </w:rPr>
      </w:pPr>
      <w:r w:rsidRPr="00BE30E8">
        <w:rPr>
          <w:sz w:val="18"/>
          <w:szCs w:val="18"/>
        </w:rPr>
        <w:t>Большинство экономистов признают, что финансы предпри</w:t>
      </w:r>
      <w:r w:rsidRPr="00BE30E8">
        <w:rPr>
          <w:sz w:val="18"/>
          <w:szCs w:val="18"/>
        </w:rPr>
        <w:softHyphen/>
        <w:t>ятий выполняют две основные функции: распределительную и контрольную. Обе функции тесно взаимодействуют между со</w:t>
      </w:r>
      <w:r w:rsidRPr="00BE30E8">
        <w:rPr>
          <w:sz w:val="18"/>
          <w:szCs w:val="18"/>
        </w:rPr>
        <w:softHyphen/>
        <w:t>бой. С помощью распределительной функции происходят фор</w:t>
      </w:r>
      <w:r w:rsidRPr="00BE30E8">
        <w:rPr>
          <w:sz w:val="18"/>
          <w:szCs w:val="18"/>
        </w:rPr>
        <w:softHyphen/>
        <w:t>мирование первоначального капитала, образующегося за счет вкладов учредителей, распределение валового внутреннего про</w:t>
      </w:r>
      <w:r w:rsidRPr="00BE30E8">
        <w:rPr>
          <w:sz w:val="18"/>
          <w:szCs w:val="18"/>
        </w:rPr>
        <w:softHyphen/>
        <w:t>дукта в. стоимостном выражении, определение основных стои</w:t>
      </w:r>
      <w:r w:rsidRPr="00BE30E8">
        <w:rPr>
          <w:sz w:val="18"/>
          <w:szCs w:val="18"/>
        </w:rPr>
        <w:softHyphen/>
        <w:t>мостных пропорций в процессе распределения доходов и финан</w:t>
      </w:r>
      <w:r w:rsidRPr="00BE30E8">
        <w:rPr>
          <w:sz w:val="18"/>
          <w:szCs w:val="18"/>
        </w:rPr>
        <w:softHyphen/>
        <w:t>совых ресурсов, обеспечивается оптимальное сочетание интере</w:t>
      </w:r>
      <w:r w:rsidRPr="00BE30E8">
        <w:rPr>
          <w:sz w:val="18"/>
          <w:szCs w:val="18"/>
        </w:rPr>
        <w:softHyphen/>
        <w:t>сов отдельных товаропроизводителей, предприятий и организа</w:t>
      </w:r>
      <w:r w:rsidRPr="00BE30E8">
        <w:rPr>
          <w:sz w:val="18"/>
          <w:szCs w:val="18"/>
        </w:rPr>
        <w:softHyphen/>
        <w:t>ций и государства в целом.</w:t>
      </w:r>
    </w:p>
    <w:p w:rsidR="00BE30E8" w:rsidRPr="00BE30E8" w:rsidRDefault="00BE30E8" w:rsidP="00BE30E8">
      <w:pPr>
        <w:ind w:left="79" w:firstLine="403"/>
        <w:rPr>
          <w:sz w:val="18"/>
          <w:szCs w:val="18"/>
        </w:rPr>
      </w:pPr>
      <w:r w:rsidRPr="00BE30E8">
        <w:rPr>
          <w:sz w:val="18"/>
          <w:szCs w:val="18"/>
        </w:rPr>
        <w:t>Объективной основой контрольной функции являются стои</w:t>
      </w:r>
      <w:r w:rsidRPr="00BE30E8">
        <w:rPr>
          <w:sz w:val="18"/>
          <w:szCs w:val="18"/>
        </w:rPr>
        <w:softHyphen/>
        <w:t>мостной учет затрат на производство и реализацию продукции, выполнение работ, оказание услуг, формирование доходов и де</w:t>
      </w:r>
      <w:r w:rsidRPr="00BE30E8">
        <w:rPr>
          <w:sz w:val="18"/>
          <w:szCs w:val="18"/>
        </w:rPr>
        <w:softHyphen/>
        <w:t>нежных фондов предприятия и их использование. В основе фи</w:t>
      </w:r>
      <w:r w:rsidRPr="00BE30E8">
        <w:rPr>
          <w:sz w:val="18"/>
          <w:szCs w:val="18"/>
        </w:rPr>
        <w:softHyphen/>
        <w:t>нансов лежат распределительные отношения, обеспечивающие источниками финансирования воспроизводственный процесс (распределительная функция) и тем самым связывающие воеди</w:t>
      </w:r>
      <w:r w:rsidRPr="00BE30E8">
        <w:rPr>
          <w:sz w:val="18"/>
          <w:szCs w:val="18"/>
        </w:rPr>
        <w:softHyphen/>
        <w:t>но все фазы воспроизводственного процесса: производство, об</w:t>
      </w:r>
      <w:r w:rsidRPr="00BE30E8">
        <w:rPr>
          <w:sz w:val="18"/>
          <w:szCs w:val="18"/>
        </w:rPr>
        <w:softHyphen/>
        <w:t>мен и потребление. Однако размер получаемых предприятием, доходов и эффективное и рациональное ведение хозяйства опре</w:t>
      </w:r>
      <w:r w:rsidRPr="00BE30E8">
        <w:rPr>
          <w:sz w:val="18"/>
          <w:szCs w:val="18"/>
        </w:rPr>
        <w:softHyphen/>
        <w:t>деляют возможности его дальнейшего развития. И наоборот, на</w:t>
      </w:r>
      <w:r w:rsidRPr="00BE30E8">
        <w:rPr>
          <w:sz w:val="18"/>
          <w:szCs w:val="18"/>
        </w:rPr>
        <w:softHyphen/>
        <w:t>рушение бесперебойного кругооборота средств, рост затрат на производство и реализацию продукции, выполнение работ, ока</w:t>
      </w:r>
      <w:r w:rsidRPr="00BE30E8">
        <w:rPr>
          <w:sz w:val="18"/>
          <w:szCs w:val="18"/>
        </w:rPr>
        <w:softHyphen/>
        <w:t>зание услуг снижают доходы предприятия и соответственно возможности его дальнейшего развития, конкурентоспособность и финансовую устойчивость. В этом случае контрольная функция финансов сигнализирует о недостаточном воздействии рас</w:t>
      </w:r>
      <w:r w:rsidRPr="00BE30E8">
        <w:rPr>
          <w:sz w:val="18"/>
          <w:szCs w:val="18"/>
        </w:rPr>
        <w:softHyphen/>
        <w:t>пределительных отношений на эффективность производства, о недостатках в управлении финансовыми ресурсами, организации производства. Игнорирование таких сигналов может привести к банкротству предприятия.</w:t>
      </w:r>
    </w:p>
    <w:p w:rsidR="00BE30E8" w:rsidRDefault="00BE30E8" w:rsidP="00BE30E8">
      <w:pPr>
        <w:ind w:left="79" w:firstLine="403"/>
        <w:rPr>
          <w:sz w:val="18"/>
          <w:szCs w:val="18"/>
        </w:rPr>
      </w:pPr>
      <w:r w:rsidRPr="00BE30E8">
        <w:rPr>
          <w:sz w:val="18"/>
          <w:szCs w:val="18"/>
        </w:rPr>
        <w:t>Реализация контрольной функции осуществляется с помощью финансовых показателей деятельности предприятий, их оценки и разработки необходимых мер для повышения эффективности рас</w:t>
      </w:r>
      <w:r w:rsidRPr="00BE30E8">
        <w:rPr>
          <w:sz w:val="18"/>
          <w:szCs w:val="18"/>
        </w:rPr>
        <w:softHyphen/>
        <w:t>пределительных отношений.</w:t>
      </w:r>
    </w:p>
    <w:p w:rsidR="00CE62D4" w:rsidRDefault="00CE62D4" w:rsidP="00BE30E8">
      <w:pPr>
        <w:ind w:left="79" w:firstLine="403"/>
        <w:rPr>
          <w:sz w:val="18"/>
          <w:szCs w:val="18"/>
        </w:rPr>
      </w:pPr>
    </w:p>
    <w:p w:rsidR="00CE62D4" w:rsidRDefault="00CE62D4" w:rsidP="00BE30E8">
      <w:pPr>
        <w:ind w:left="79" w:firstLine="403"/>
        <w:rPr>
          <w:sz w:val="18"/>
          <w:szCs w:val="18"/>
        </w:rPr>
      </w:pPr>
    </w:p>
    <w:p w:rsidR="00CE62D4" w:rsidRDefault="00CE62D4" w:rsidP="00BE30E8">
      <w:pPr>
        <w:ind w:left="79" w:firstLine="403"/>
        <w:rPr>
          <w:sz w:val="18"/>
          <w:szCs w:val="18"/>
        </w:rPr>
      </w:pPr>
    </w:p>
    <w:p w:rsidR="00CE62D4" w:rsidRPr="00BE30E8" w:rsidRDefault="00CE62D4" w:rsidP="00BE30E8">
      <w:pPr>
        <w:ind w:left="79" w:firstLine="403"/>
        <w:rPr>
          <w:sz w:val="18"/>
          <w:szCs w:val="18"/>
        </w:rPr>
      </w:pPr>
    </w:p>
    <w:p w:rsidR="00BE30E8" w:rsidRPr="00BE30E8" w:rsidRDefault="00BE30E8" w:rsidP="00BE30E8">
      <w:pPr>
        <w:ind w:left="79" w:firstLine="403"/>
        <w:rPr>
          <w:b/>
          <w:bCs/>
          <w:sz w:val="18"/>
          <w:szCs w:val="18"/>
          <w:u w:val="single"/>
        </w:rPr>
      </w:pPr>
      <w:r w:rsidRPr="00CE62D4">
        <w:rPr>
          <w:b/>
          <w:bCs/>
          <w:u w:val="single"/>
        </w:rPr>
        <w:t>26</w:t>
      </w:r>
      <w:r w:rsidRPr="00BE30E8">
        <w:rPr>
          <w:b/>
          <w:bCs/>
          <w:sz w:val="18"/>
          <w:szCs w:val="18"/>
          <w:u w:val="single"/>
        </w:rPr>
        <w:t>. Принципы организации финансов</w:t>
      </w:r>
    </w:p>
    <w:p w:rsidR="00BE30E8" w:rsidRPr="00BE30E8" w:rsidRDefault="00BE30E8" w:rsidP="00BE30E8">
      <w:pPr>
        <w:ind w:left="79" w:firstLine="403"/>
        <w:rPr>
          <w:sz w:val="18"/>
          <w:szCs w:val="18"/>
        </w:rPr>
      </w:pPr>
      <w:r w:rsidRPr="00BE30E8">
        <w:rPr>
          <w:sz w:val="18"/>
          <w:szCs w:val="18"/>
        </w:rPr>
        <w:t>Организация финансов предприятия строится на определенных принципах: хозяйственная самостоятельность, самофинансирова</w:t>
      </w:r>
      <w:r w:rsidRPr="00BE30E8">
        <w:rPr>
          <w:sz w:val="18"/>
          <w:szCs w:val="18"/>
        </w:rPr>
        <w:softHyphen/>
        <w:t>ние, материальная ответственность, заинтересованность в резуль</w:t>
      </w:r>
      <w:r w:rsidRPr="00BE30E8">
        <w:rPr>
          <w:sz w:val="18"/>
          <w:szCs w:val="18"/>
        </w:rPr>
        <w:softHyphen/>
        <w:t>татах деятельности, формирование финансовых резервов.</w:t>
      </w:r>
    </w:p>
    <w:p w:rsidR="00BE30E8" w:rsidRPr="00BE30E8" w:rsidRDefault="00BE30E8" w:rsidP="00BE30E8">
      <w:pPr>
        <w:ind w:left="79" w:firstLine="403"/>
        <w:rPr>
          <w:sz w:val="18"/>
          <w:szCs w:val="18"/>
        </w:rPr>
      </w:pPr>
      <w:r w:rsidRPr="00BE30E8">
        <w:rPr>
          <w:sz w:val="18"/>
          <w:szCs w:val="18"/>
        </w:rPr>
        <w:t>Принцип хозяйственной самостоятельности предполагает, что предприятие самостоятельно независимо от организационно-правовой формы хозяйствования определяет свою экономическую деятельность, направления вложений денежных средств с целью извлечения прибыли.</w:t>
      </w:r>
    </w:p>
    <w:p w:rsidR="00BE30E8" w:rsidRPr="00BE30E8" w:rsidRDefault="00BE30E8" w:rsidP="00BE30E8">
      <w:pPr>
        <w:ind w:left="79" w:firstLine="403"/>
        <w:rPr>
          <w:sz w:val="18"/>
          <w:szCs w:val="18"/>
        </w:rPr>
      </w:pPr>
      <w:r w:rsidRPr="00BE30E8">
        <w:rPr>
          <w:sz w:val="18"/>
          <w:szCs w:val="18"/>
        </w:rPr>
        <w:t>Однако о полной хозяйственной самостоятельности говорить нельзя. Государство регламенти</w:t>
      </w:r>
      <w:r w:rsidRPr="00BE30E8">
        <w:rPr>
          <w:sz w:val="18"/>
          <w:szCs w:val="18"/>
        </w:rPr>
        <w:softHyphen/>
        <w:t>рует отдельные стороны деятельности предприятий. Так, законодательно регламентируются взаимоотношения предприятий с бюджетами разных уровней, внебюджетными фондами, государство определяет амортизационную политику.</w:t>
      </w:r>
    </w:p>
    <w:p w:rsidR="00BE30E8" w:rsidRPr="00BE30E8" w:rsidRDefault="00BE30E8" w:rsidP="00BE30E8">
      <w:pPr>
        <w:ind w:left="79" w:firstLine="403"/>
        <w:rPr>
          <w:sz w:val="18"/>
          <w:szCs w:val="18"/>
        </w:rPr>
      </w:pPr>
      <w:r w:rsidRPr="00BE30E8">
        <w:rPr>
          <w:sz w:val="18"/>
          <w:szCs w:val="18"/>
        </w:rPr>
        <w:t>Принцип самофинансирования означает полную окупаемость затрат на производство и реализацию продукции, инвестирование в развитие производства за счет собственных денежных средств и при необходимости банковских и коммерческих кредитов. Реали</w:t>
      </w:r>
      <w:r w:rsidRPr="00BE30E8">
        <w:rPr>
          <w:sz w:val="18"/>
          <w:szCs w:val="18"/>
        </w:rPr>
        <w:softHyphen/>
        <w:t>зация этого принципа — одно из основных условий предпринима</w:t>
      </w:r>
      <w:r w:rsidRPr="00BE30E8">
        <w:rPr>
          <w:sz w:val="18"/>
          <w:szCs w:val="18"/>
        </w:rPr>
        <w:softHyphen/>
        <w:t>тельской деятельности, обеспечивающее конкурентоспособность предприятия.</w:t>
      </w:r>
    </w:p>
    <w:p w:rsidR="00BE30E8" w:rsidRPr="00BE30E8" w:rsidRDefault="00BE30E8" w:rsidP="00BE30E8">
      <w:pPr>
        <w:ind w:left="79" w:firstLine="403"/>
        <w:rPr>
          <w:sz w:val="18"/>
          <w:szCs w:val="18"/>
        </w:rPr>
      </w:pPr>
      <w:r w:rsidRPr="00BE30E8">
        <w:rPr>
          <w:sz w:val="18"/>
          <w:szCs w:val="18"/>
        </w:rPr>
        <w:t>Принцип материальной ответственности означает наличие определенной системы ответственности за ведение и результаты хозяйственной деятельности. Предприятия, нарушающие договорные обязательства (сроки, качество продукции), расчетную дисциплину, допускающие несвоевременный возврат краткосрочных и долгосроч</w:t>
      </w:r>
      <w:r w:rsidRPr="00BE30E8">
        <w:rPr>
          <w:sz w:val="18"/>
          <w:szCs w:val="18"/>
        </w:rPr>
        <w:softHyphen/>
        <w:t>ных ссуд, погашение векселей, нарушение налогового законодательства, уплачивают пени, неустойки, штрафы.</w:t>
      </w:r>
    </w:p>
    <w:p w:rsidR="00BE30E8" w:rsidRPr="00BE30E8" w:rsidRDefault="00BE30E8" w:rsidP="00BE30E8">
      <w:pPr>
        <w:ind w:left="79" w:firstLine="403"/>
        <w:rPr>
          <w:sz w:val="18"/>
          <w:szCs w:val="18"/>
        </w:rPr>
      </w:pPr>
      <w:r w:rsidRPr="00BE30E8">
        <w:rPr>
          <w:sz w:val="18"/>
          <w:szCs w:val="18"/>
        </w:rPr>
        <w:t>Принцип заинтересованности в результатах деятельности обусловлен основной целью предпринимательской деятельности - извлечением прибыли. Заинтересованность в результатах хозяйственной деятельности в равной степени присуща работникам пред</w:t>
      </w:r>
      <w:r w:rsidRPr="00BE30E8">
        <w:rPr>
          <w:sz w:val="18"/>
          <w:szCs w:val="18"/>
        </w:rPr>
        <w:softHyphen/>
        <w:t>приятия, самому предприятию и государству в целом. На уровне отдельных работников реализация этого принципа должна быть обеспечена достойной оплатой труда, за счет фонда оплаты труда и прибыли, направляемой на потребление в виде премий, вознаграждений по итогам работы за год, вознаграждений за выслугу лет, материальной помощи и других стимулирующих выплат, а также выплат работникам предприятия процентов по облигациям и дивидендов по акциям. Для предприятия данный принцип может быть реализован с проведением государством оптимальной налоговой политики и соблюдением экономически обоснованных пропорций в распределении чистой прибыли на фонд потребления и фонд накопления. Интересы государства обеспечиваются рентабельной деятельностью предприятий.</w:t>
      </w:r>
    </w:p>
    <w:p w:rsidR="00BE30E8" w:rsidRPr="00BE30E8" w:rsidRDefault="00BE30E8" w:rsidP="00BE30E8">
      <w:pPr>
        <w:ind w:left="79" w:firstLine="403"/>
        <w:rPr>
          <w:sz w:val="18"/>
          <w:szCs w:val="18"/>
        </w:rPr>
      </w:pPr>
      <w:r w:rsidRPr="00BE30E8">
        <w:rPr>
          <w:sz w:val="18"/>
          <w:szCs w:val="18"/>
        </w:rPr>
        <w:t>Принцип обеспеченности финансовых резервов обусловлен необ</w:t>
      </w:r>
      <w:r w:rsidRPr="00BE30E8">
        <w:rPr>
          <w:sz w:val="18"/>
          <w:szCs w:val="18"/>
        </w:rPr>
        <w:softHyphen/>
        <w:t>ходимостью формирования финансовых резервов, обеспечиваю</w:t>
      </w:r>
      <w:r w:rsidRPr="00BE30E8">
        <w:rPr>
          <w:sz w:val="18"/>
          <w:szCs w:val="18"/>
        </w:rPr>
        <w:softHyphen/>
        <w:t>щих предпринимательскую деятельность, которая сопряжена с риском из-за возможных колебаний рыночной конъюнктуры. В рыночной экономике последствия риска ложатся непосредственно на предпринимателя, который самостоятельно принимает решения, реализует разработанные программы с риском не</w:t>
      </w:r>
      <w:r>
        <w:rPr>
          <w:sz w:val="18"/>
          <w:szCs w:val="18"/>
        </w:rPr>
        <w:t xml:space="preserve"> </w:t>
      </w:r>
      <w:r w:rsidRPr="00BE30E8">
        <w:rPr>
          <w:sz w:val="18"/>
          <w:szCs w:val="18"/>
        </w:rPr>
        <w:t>возврата вложен</w:t>
      </w:r>
      <w:r w:rsidRPr="00BE30E8">
        <w:rPr>
          <w:sz w:val="18"/>
          <w:szCs w:val="18"/>
        </w:rPr>
        <w:softHyphen/>
        <w:t>ных денежных средств.</w:t>
      </w:r>
    </w:p>
    <w:p w:rsidR="00BE30E8" w:rsidRDefault="00BE30E8" w:rsidP="00BE30E8">
      <w:pPr>
        <w:ind w:left="79" w:firstLine="403"/>
        <w:rPr>
          <w:sz w:val="24"/>
          <w:szCs w:val="24"/>
        </w:rPr>
      </w:pPr>
    </w:p>
    <w:p w:rsidR="00BE30E8" w:rsidRDefault="00BE30E8" w:rsidP="00BE30E8">
      <w:pPr>
        <w:jc w:val="both"/>
      </w:pPr>
      <w:r w:rsidRPr="00CE62D4">
        <w:rPr>
          <w:b/>
          <w:bCs/>
        </w:rPr>
        <w:t>39.</w:t>
      </w:r>
      <w:r>
        <w:t xml:space="preserve"> ФИН. РЫНОК И ЕГО СТРУКТУРА, МЕСТО ФИН. РЫНКА В ОБЩЕЙ ЭКОНОМИЧЕСКОЙ СТРУКТУРЕ ГОСУДАРСТВА.</w:t>
      </w:r>
    </w:p>
    <w:p w:rsidR="00BE30E8" w:rsidRDefault="00BE30E8" w:rsidP="00BE30E8">
      <w:pPr>
        <w:jc w:val="both"/>
      </w:pPr>
      <w:r>
        <w:t xml:space="preserve">Финансовый рынок является одной из функциональных частей рыночной экономики и представляет собой подсистему глобального рынка - национальной экономики. Национальную экономику можно представить как рынок, состоящий из следующих субрынков: рынок труда, товарный рынок (или рынок товаров) и финансовый рынок (или рынок капиталов) - все тесно взаимодействуют между собой и дополняют друг друга в процессе функционирования национальной экономики. Основная функция финансового рынка - формирование, перераспределение и применение капитала как одного из факторов общественного производства. Финансовый рынок тесно взаимодействует с рынками товаров и труда, в результате чего все факторы общественного производства приходят в соприкосновение. Гармоничное развитие экономики предполагает структурное соответствие различных субрынков друг другу. В переходный период в России естественным образом оформилось отставание развития финансового рынка от развития товарного рынка. Сегодня уже можно заметить более интенсивное развитие финансового рынка, что выражается в увеличении численности занятых, количества институтов, оперирующих на финансовом рынке (стали появляться инвестиционные банки), объемов предоставляемых услуг. Все это, в конечном счете, означает рост доли данного сектора в валовом национальном продукте. </w:t>
      </w:r>
    </w:p>
    <w:p w:rsidR="00BE30E8" w:rsidRDefault="00BE30E8" w:rsidP="00BE30E8">
      <w:pPr>
        <w:jc w:val="both"/>
      </w:pPr>
      <w:r>
        <w:t>Финансовый рынок делится на фондовый рынок, в основе которого лежит рынок ценных бумаг, и денежный рынок, иногда также называемый рынком банковских ссуд или рынком ссудных капиталов. Критерием разделения финансового рынка выступает цель привлечения капитала посредством обращения к институтам фондового или денежного рынка. Если капитал привлекается для целей расширения производств, обновления основного капитала, используется, как правило, фондовый рынок. Если же требуется покрыть потребность в оборотном капитале, обращаются к денежному рынку. Фондовый и денежный рынок также различаются по срокам, на которые привлекается капитал. На фондовом рынке эмитенты и заемщики привлекают капитал, как правило, на срок не более 1 года, т.е. фондовый рынок является сферой среднесрочных и долгосрочных инвестиций. На денежном рынке капитал привлекается на срок менее года, и, следовательно, денежный рынок является сферой краткосрочных инвестиций.</w:t>
      </w:r>
    </w:p>
    <w:p w:rsidR="00BE30E8" w:rsidRDefault="00BE30E8" w:rsidP="00BE30E8">
      <w:pPr>
        <w:jc w:val="both"/>
      </w:pPr>
      <w:r>
        <w:t>Финансовыми рынками называют рынки, где происходят купля-продажа, обмен и другие операции с финансовыми активами, которыми могут быть деньги, иностранная валюта, ценные бумаги и т.д. Таким образом, валютные, фондовые, кредитные, вексельные и деривативные рынки можно рассматривать как составляющие финансовых рынков. Эти рынки тесно связаны, и отсутствие или ослабление одного из них немедленно сказывается на всех других. Длительное, после кризиса 1998 года практическое прекращение работы рынков деривативов в России негативно сказывается на валютном и, особенно, фондовом рынках.</w:t>
      </w:r>
    </w:p>
    <w:p w:rsidR="00BE30E8" w:rsidRDefault="00BE30E8" w:rsidP="00BE30E8">
      <w:pPr>
        <w:jc w:val="both"/>
      </w:pPr>
      <w:r>
        <w:t>Важнейшей тенденцией современного этапа развития финансовых рынков является резкое увеличение и безусловное доминирование на них спекулятивных операций, на долю которых приходится более 95% всех финансовых сделок. Если учесть, что на $1, работающий в реальном секторе, приходится $60, обращающихся на финансовых рынках, то становится ясно, как велик удельный вес спекулятивных операций в мировой экономике в целом. Международные финансовые организации и национальные государства не могут противостоять нестабильности, вызываемой неконтролируемыми перемещениями спекулятивного капитала. Например, финансовые ресурсы МВФ оцениваются сейчас в $350 млрд., а средства только хеджфондов, осуществляющих, в частности, валютные спекуляции, - в $500 млрд. Так что? Даже если МВФ вовремя сосредоточит свои ресурсы и попытается противостоять международным валютным спекулянтам, его средств окажется явно недостаточно.</w:t>
      </w:r>
    </w:p>
    <w:p w:rsidR="00BE30E8" w:rsidRDefault="00BE30E8" w:rsidP="00BE30E8">
      <w:pPr>
        <w:jc w:val="both"/>
      </w:pPr>
      <w:r>
        <w:t>В развитии финансовых рынков значительную роль играет рынок евровалют. Возникновение этого рынка представляет собой одно из самых значительных и интересных явлений мировой экономики. За последние два десятилетия значительная часть мирового капитала – около $8-10 трлн. – по разным причинам вышла из-под юрисдикции конкретных государств и стала самостоятельной транснациональной силой в форме евровалют.</w:t>
      </w:r>
    </w:p>
    <w:p w:rsidR="00685BCA" w:rsidRDefault="00BE30E8" w:rsidP="00BE30E8">
      <w:pPr>
        <w:jc w:val="both"/>
      </w:pPr>
      <w:r>
        <w:t>По объемам среди финансовых рынков первенствует валютный рынок, объем которого превышает $680 трлн. в год. Это означает, что на каждого жителя Земли приходится $120 тыс. валютных, в основном спекулятивных, операций. В то же время, по данным ООН, 1,2 млрд. человек на планете не имеют и $1 в день, а 2,5 млрд. - $2 в день.</w:t>
      </w:r>
    </w:p>
    <w:p w:rsidR="00BE30E8" w:rsidRDefault="00BE30E8" w:rsidP="00BE30E8">
      <w:pPr>
        <w:jc w:val="both"/>
      </w:pPr>
    </w:p>
    <w:p w:rsidR="00CE62D4" w:rsidRPr="001339AD" w:rsidRDefault="00CE62D4" w:rsidP="00BE30E8">
      <w:pPr>
        <w:jc w:val="both"/>
        <w:rPr>
          <w:b/>
          <w:bCs/>
        </w:rPr>
      </w:pPr>
    </w:p>
    <w:p w:rsidR="00BE30E8" w:rsidRPr="001339AD" w:rsidRDefault="00630D55" w:rsidP="00BE30E8">
      <w:pPr>
        <w:jc w:val="both"/>
      </w:pPr>
      <w:r w:rsidRPr="001339AD">
        <w:rPr>
          <w:b/>
          <w:bCs/>
        </w:rPr>
        <w:t>3</w:t>
      </w:r>
      <w:r w:rsidRPr="001339AD">
        <w:t xml:space="preserve">. Важнейшей стадией общ-го пр-ва яв-ся воспроизводство. Оно включает 4 стадии: пр-во, обмен, рапр-ие, потр-ие. В воспр-ве, как в едином эк-м процессе участвуют разл-ые эк-ие ед-цы: 1. хоз. субъекты, 2. гос-во, 3. дом. хоз. </w:t>
      </w:r>
    </w:p>
    <w:p w:rsidR="00630D55" w:rsidRPr="001339AD" w:rsidRDefault="00630D55" w:rsidP="00BE30E8">
      <w:pPr>
        <w:jc w:val="both"/>
      </w:pPr>
      <w:r w:rsidRPr="001339AD">
        <w:t xml:space="preserve">Все эти ед-цы потребляют множ-во ресурсов, получают доходы и несут расходы. Осн-ми доходами в дом-х хоз-вах  выступают: оплата труда в форме з.п., дивиденды, %....Эти средства расходуются на приобретение потреб-х  тов-в и услуг, оплату жилья,отдых,лечение.Роль финансов в дом. хоз-х </w:t>
      </w:r>
      <w:r w:rsidR="003223E8" w:rsidRPr="001339AD">
        <w:t>значительно возрасла.</w:t>
      </w:r>
    </w:p>
    <w:p w:rsidR="003223E8" w:rsidRPr="001339AD" w:rsidRDefault="003223E8" w:rsidP="00BE30E8">
      <w:pPr>
        <w:jc w:val="both"/>
      </w:pPr>
      <w:r w:rsidRPr="001339AD">
        <w:t>Гос-во формирует свои доходы за счёт налогов, выпуска облигаций, акций. Гос-во т. же несёт и расходы: ооронные, административные, суды, мед, соц., услуги.</w:t>
      </w:r>
    </w:p>
    <w:p w:rsidR="003223E8" w:rsidRPr="001339AD" w:rsidRDefault="003223E8" w:rsidP="00BE30E8">
      <w:pPr>
        <w:jc w:val="both"/>
      </w:pPr>
      <w:r w:rsidRPr="001339AD">
        <w:t>Т. О. доходы и расходы имеются у всех эк-х субъектов воспроизвод-го процесса т.е все они имеют бюджеты состояния из доходной и расходной ч астей. При этом у одних уч-в возникают профициты ( дох &gt; расх)   у др-х дефициты. Следов-но создаются объективная необходимость перераспределения полученных ден-х средств</w:t>
      </w:r>
      <w:r w:rsidR="00CE62D4" w:rsidRPr="001339AD">
        <w:t>, кот-ые и осущ-ся с помощью фин-в в широком понимании этого термина.</w:t>
      </w:r>
    </w:p>
    <w:p w:rsidR="00CE62D4" w:rsidRDefault="00CE62D4" w:rsidP="00BE30E8">
      <w:pPr>
        <w:jc w:val="both"/>
      </w:pPr>
    </w:p>
    <w:p w:rsidR="00CE62D4" w:rsidRDefault="00CE62D4" w:rsidP="00BE30E8">
      <w:pPr>
        <w:jc w:val="both"/>
      </w:pPr>
    </w:p>
    <w:p w:rsidR="00BD498A" w:rsidRDefault="00CE62D4" w:rsidP="00BE30E8">
      <w:pPr>
        <w:jc w:val="both"/>
      </w:pPr>
      <w:r w:rsidRPr="00CE62D4">
        <w:rPr>
          <w:b/>
          <w:bCs/>
        </w:rPr>
        <w:t xml:space="preserve"> 5.</w:t>
      </w:r>
      <w:r>
        <w:t xml:space="preserve"> Фин. пол-ка – совок-ть метод-х </w:t>
      </w:r>
      <w:r w:rsidR="00BD498A">
        <w:t>принципов, форм организации и методов исп-ия фин-в.</w:t>
      </w:r>
    </w:p>
    <w:p w:rsidR="00630D55" w:rsidRDefault="00BD498A" w:rsidP="00BE30E8">
      <w:pPr>
        <w:jc w:val="both"/>
      </w:pPr>
      <w:r>
        <w:t>Практически фин-ая пол-ка реа-ся на основе принятия системы гос-х мероприятий разраб-х на опред=й период времени по мобилизации части фин-х рес-в об-ва</w:t>
      </w:r>
      <w:r w:rsidR="00CE62D4">
        <w:t xml:space="preserve"> </w:t>
      </w:r>
      <w:r>
        <w:t xml:space="preserve"> в юджет и их эф-му исп-ию для вып-ия гос-м своих функ-й. </w:t>
      </w:r>
    </w:p>
    <w:p w:rsidR="00BD498A" w:rsidRDefault="00BD498A" w:rsidP="00BE30E8">
      <w:pPr>
        <w:jc w:val="both"/>
      </w:pPr>
      <w:r>
        <w:t>Фин. пол-ка есть составная часть эк-ой пол-ки напр-ой на обесп-ие эк-го роста, а так. же на усиление значимости гос-ва в междунар-м сообщ-ве</w:t>
      </w:r>
      <w:r w:rsidR="009A2D67">
        <w:t>. Для осущ-ия и приме-ия в жизнь фин. пол-ки применяется совокупность бюджетно-налоговых и др-х фин-х инструментов и институтов наделённых соответ-ми закон-ми полномоч-ми по формир-ию и использ-ию фин-х ресурсв и регул-ию ден-х потоков.</w:t>
      </w:r>
    </w:p>
    <w:p w:rsidR="009A2D67" w:rsidRDefault="009A2D67" w:rsidP="00BE30E8">
      <w:pPr>
        <w:jc w:val="both"/>
      </w:pPr>
      <w:r>
        <w:t xml:space="preserve">Сод-ие фин. пол-ки опред-ся в след-м: соответ-ей теорет-ой базой и разра-ой на её основе концепции пред-ей роль гос-ва в области фин-в. Разраб-ой основ-х направлений и целей в достижении макроэк-х показ-й обеспеч-х сбалансир-ть доходов и расходов гос-ва на текущий период и перспективу. Осущ-ие практич-х мер по реализации этих целей с помощью всей совокупности </w:t>
      </w:r>
      <w:r w:rsidR="002F4B1E">
        <w:t>фин-х и гос-х инструментов.</w:t>
      </w:r>
    </w:p>
    <w:p w:rsidR="00A959F2" w:rsidRDefault="00A959F2" w:rsidP="00BE30E8">
      <w:pPr>
        <w:jc w:val="both"/>
      </w:pPr>
      <w:r>
        <w:t>Важно, чтобы в фин. пол-ке провод-ая гос-вом, была достигнута стабилизация( соблюдение заплан-х темпов инфляции, темпов бюджетного дефицита) У нас профицит бюджета, а гос-во д. план-ть дефицит, ояз-но наличие достаточной денеж-ой массы.</w:t>
      </w:r>
    </w:p>
    <w:p w:rsidR="00A959F2" w:rsidRDefault="00A959F2" w:rsidP="00BE30E8">
      <w:pPr>
        <w:jc w:val="both"/>
      </w:pPr>
      <w:r>
        <w:t>Фин. пол-ка в её широком понимании включ-т тамож-ую, кредитно-денеж-ую, бюджетную пол-ку.</w:t>
      </w:r>
    </w:p>
    <w:p w:rsidR="00A959F2" w:rsidRDefault="00A959F2" w:rsidP="00BE30E8">
      <w:pPr>
        <w:jc w:val="both"/>
      </w:pPr>
      <w:r>
        <w:t>Приоритет-ые задачи фин. пол-ки в значительной степени обесп-ся  бюджетной полит-ой с помощью кот-ой реал-ся след-ие осн-ые функции:</w:t>
      </w:r>
    </w:p>
    <w:p w:rsidR="00A959F2" w:rsidRDefault="00A959F2" w:rsidP="00A959F2">
      <w:pPr>
        <w:numPr>
          <w:ilvl w:val="0"/>
          <w:numId w:val="2"/>
        </w:numPr>
        <w:jc w:val="both"/>
      </w:pPr>
      <w:r>
        <w:t>фин-ое обеспечение в рез-те вып-ия гос-ом своих функ-ий</w:t>
      </w:r>
      <w:r w:rsidR="00E06CF6">
        <w:t>.</w:t>
      </w:r>
    </w:p>
    <w:p w:rsidR="00E06CF6" w:rsidRDefault="00E06CF6" w:rsidP="00A959F2">
      <w:pPr>
        <w:numPr>
          <w:ilvl w:val="0"/>
          <w:numId w:val="2"/>
        </w:numPr>
        <w:jc w:val="both"/>
      </w:pPr>
      <w:r>
        <w:t>поддержание фин-ой стаб-ти в стране.</w:t>
      </w:r>
    </w:p>
    <w:p w:rsidR="00E06CF6" w:rsidRDefault="00E06CF6" w:rsidP="00A959F2">
      <w:pPr>
        <w:numPr>
          <w:ilvl w:val="0"/>
          <w:numId w:val="2"/>
        </w:numPr>
        <w:jc w:val="both"/>
      </w:pPr>
      <w:r>
        <w:t>обеспечение фин. целостности федер-го гос-ва.</w:t>
      </w:r>
    </w:p>
    <w:p w:rsidR="00E06CF6" w:rsidRDefault="00E06CF6" w:rsidP="00A959F2">
      <w:pPr>
        <w:numPr>
          <w:ilvl w:val="0"/>
          <w:numId w:val="2"/>
        </w:numPr>
        <w:jc w:val="both"/>
      </w:pPr>
      <w:r>
        <w:t>создание условий для социально-эк-го развития.</w:t>
      </w:r>
    </w:p>
    <w:p w:rsidR="00E06CF6" w:rsidRDefault="00E06CF6" w:rsidP="00E06CF6">
      <w:pPr>
        <w:jc w:val="both"/>
      </w:pPr>
      <w:r>
        <w:t>Ближайшими стратегическими целями яв-ся:</w:t>
      </w:r>
    </w:p>
    <w:p w:rsidR="00E06CF6" w:rsidRDefault="00E06CF6" w:rsidP="00E06CF6">
      <w:pPr>
        <w:numPr>
          <w:ilvl w:val="0"/>
          <w:numId w:val="3"/>
        </w:numPr>
        <w:jc w:val="both"/>
      </w:pPr>
      <w:r>
        <w:t>обеспечение полного и устойчивого вып-ия  фин-х об-в на всех уровнях власти.</w:t>
      </w:r>
    </w:p>
    <w:p w:rsidR="00E06CF6" w:rsidRDefault="00E06CF6" w:rsidP="00E06CF6">
      <w:pPr>
        <w:numPr>
          <w:ilvl w:val="0"/>
          <w:numId w:val="3"/>
        </w:numPr>
        <w:jc w:val="both"/>
      </w:pPr>
      <w:r>
        <w:t>устранение дестимулирующих и развитие стим-х Эл-в в бюд-ой пол-ке.</w:t>
      </w:r>
    </w:p>
    <w:p w:rsidR="00E06CF6" w:rsidRDefault="00E06CF6" w:rsidP="00E06CF6">
      <w:pPr>
        <w:numPr>
          <w:ilvl w:val="0"/>
          <w:numId w:val="3"/>
        </w:numPr>
        <w:jc w:val="both"/>
      </w:pPr>
      <w:r>
        <w:t>существенное снижение издержек.</w:t>
      </w:r>
    </w:p>
    <w:p w:rsidR="00E06CF6" w:rsidRDefault="00E06CF6" w:rsidP="00E06CF6">
      <w:pPr>
        <w:numPr>
          <w:ilvl w:val="0"/>
          <w:numId w:val="3"/>
        </w:numPr>
        <w:jc w:val="both"/>
      </w:pPr>
      <w:r>
        <w:t>урегулирование кредитной задолжности гос-ва.</w:t>
      </w:r>
    </w:p>
    <w:p w:rsidR="00E06CF6" w:rsidRDefault="00E06CF6" w:rsidP="00E06CF6">
      <w:pPr>
        <w:numPr>
          <w:ilvl w:val="0"/>
          <w:numId w:val="3"/>
        </w:numPr>
        <w:jc w:val="both"/>
      </w:pPr>
      <w:r>
        <w:t>значительное уменьшение долговой нагрузки на эк-ку.</w:t>
      </w:r>
    </w:p>
    <w:p w:rsidR="00E06CF6" w:rsidRDefault="00E06CF6" w:rsidP="00E06CF6">
      <w:pPr>
        <w:numPr>
          <w:ilvl w:val="0"/>
          <w:numId w:val="3"/>
        </w:numPr>
        <w:jc w:val="both"/>
      </w:pPr>
      <w:r>
        <w:t>постепенный отказ от практики предоставления гос-х гарантий по иностранным кредитам.</w:t>
      </w:r>
    </w:p>
    <w:p w:rsidR="00E06CF6" w:rsidRDefault="00E06CF6" w:rsidP="00E06CF6">
      <w:pPr>
        <w:numPr>
          <w:ilvl w:val="0"/>
          <w:numId w:val="3"/>
        </w:numPr>
        <w:jc w:val="both"/>
      </w:pPr>
      <w:r>
        <w:t>оценка эф-ти бюджет-х расходов.</w:t>
      </w:r>
    </w:p>
    <w:p w:rsidR="00E06CF6" w:rsidRDefault="00E06CF6" w:rsidP="00E06CF6">
      <w:pPr>
        <w:numPr>
          <w:ilvl w:val="0"/>
          <w:numId w:val="3"/>
        </w:numPr>
        <w:jc w:val="both"/>
      </w:pPr>
      <w:r>
        <w:t>обеспечение бездефицитного фед-го бюд-та.</w:t>
      </w:r>
    </w:p>
    <w:p w:rsidR="001339AD" w:rsidRDefault="00E06CF6" w:rsidP="00E06CF6">
      <w:pPr>
        <w:numPr>
          <w:ilvl w:val="0"/>
          <w:numId w:val="3"/>
        </w:numPr>
        <w:jc w:val="both"/>
      </w:pPr>
      <w:r>
        <w:t xml:space="preserve">мак-ая консолидация внебюд-х </w:t>
      </w:r>
      <w:r w:rsidR="00495F8A">
        <w:t>фондов в бюджетах всех уровней, а т.же ликвидация целевых юд-х фондов фед-го бюджета.</w:t>
      </w:r>
    </w:p>
    <w:p w:rsidR="001339AD" w:rsidRDefault="001339AD" w:rsidP="001339AD">
      <w:pPr>
        <w:jc w:val="both"/>
      </w:pPr>
    </w:p>
    <w:p w:rsidR="001339AD" w:rsidRDefault="001339AD" w:rsidP="001339AD">
      <w:pPr>
        <w:jc w:val="both"/>
      </w:pPr>
    </w:p>
    <w:p w:rsidR="001339AD" w:rsidRDefault="001339AD" w:rsidP="001339AD">
      <w:pPr>
        <w:jc w:val="both"/>
      </w:pPr>
    </w:p>
    <w:p w:rsidR="001339AD" w:rsidRDefault="001339AD" w:rsidP="001339AD">
      <w:pPr>
        <w:jc w:val="both"/>
      </w:pPr>
    </w:p>
    <w:p w:rsidR="00E06CF6" w:rsidRDefault="001339AD" w:rsidP="003C43D2">
      <w:pPr>
        <w:numPr>
          <w:ilvl w:val="0"/>
          <w:numId w:val="4"/>
        </w:numPr>
        <w:jc w:val="both"/>
      </w:pPr>
      <w:r w:rsidRPr="001339AD">
        <w:t>Фин-ое планир-ие</w:t>
      </w:r>
      <w:r>
        <w:t xml:space="preserve"> и прогноз-ие это процесс принятия решений ориентир-х на будущее. Применительно к гос. фин. план.</w:t>
      </w:r>
      <w:r w:rsidR="003C43D2">
        <w:t xml:space="preserve"> предполагается, что эта деятельность направлена на достижение сбалансированности и пропорциональности фин. рес-в.</w:t>
      </w:r>
    </w:p>
    <w:p w:rsidR="003C43D2" w:rsidRDefault="003C43D2" w:rsidP="003C43D2">
      <w:pPr>
        <w:ind w:left="45"/>
        <w:jc w:val="both"/>
      </w:pPr>
      <w:r>
        <w:t>Сбалансированность означает оптимальное соот-ие между фин-ми ресурсами наход-ся в распоряжении гос-ва и доходами остающимися у субъектов.</w:t>
      </w:r>
    </w:p>
    <w:p w:rsidR="003C43D2" w:rsidRDefault="003C43D2" w:rsidP="003C43D2">
      <w:pPr>
        <w:ind w:left="45"/>
        <w:jc w:val="both"/>
      </w:pPr>
      <w:r>
        <w:t>Пропорциональность-это рациональное соот-ие между величинами дохода до уплаты налогов  и после их. Через увеличение  или уменьшение этого соотношения  го-во м. стимулировать или ограничивать их развитие.</w:t>
      </w:r>
    </w:p>
    <w:p w:rsidR="003C43D2" w:rsidRDefault="003C43D2" w:rsidP="003C43D2">
      <w:pPr>
        <w:ind w:left="45"/>
        <w:jc w:val="both"/>
      </w:pPr>
    </w:p>
    <w:p w:rsidR="003C43D2" w:rsidRDefault="003C43D2" w:rsidP="003C43D2">
      <w:pPr>
        <w:ind w:left="45"/>
        <w:jc w:val="both"/>
      </w:pPr>
    </w:p>
    <w:p w:rsidR="009E5F85" w:rsidRDefault="009E5F85" w:rsidP="009E5F85">
      <w:pPr>
        <w:spacing w:after="120"/>
      </w:pPr>
      <w:r>
        <w:rPr>
          <w:b/>
          <w:bCs/>
        </w:rPr>
        <w:t>14. Межбюджетное регулирование</w:t>
      </w:r>
      <w:r>
        <w:t xml:space="preserve"> - это предоставление финансовой помощи одним бюджетом другому в различных формах…Такое регулирование выступает как форма взаимодействия гос-ого, регион-ых и местных бюджетов. Можно выделить несколько форм: дотации, субвенции, бюджетные ссуды, отчисления от регулирующих налогов и доходов, трансферты. </w:t>
      </w:r>
      <w:r>
        <w:rPr>
          <w:b/>
          <w:bCs/>
        </w:rPr>
        <w:t>Дотации</w:t>
      </w:r>
      <w:r>
        <w:t xml:space="preserve"> для сбалансирования из ФБ предоставляется бюджетам субъектов РФ и местным сумма средств, не оговариваемая к-л целевым направл-м, на безвозм-й, безвозвр-й основе для покр-я тек-х расх-в. </w:t>
      </w:r>
      <w:r>
        <w:rPr>
          <w:b/>
          <w:bCs/>
        </w:rPr>
        <w:t xml:space="preserve">Субвенции </w:t>
      </w:r>
      <w:r>
        <w:t>- целевая дотация бюджету для финансирования определенных мероприятий, может предоставляться на долевых началах, на безвозм-й, безвозвр-й основе (пред-ся на финанс-е расх по фед целевым прогр-м, кап расх) .</w:t>
      </w:r>
      <w:r>
        <w:rPr>
          <w:b/>
          <w:bCs/>
        </w:rPr>
        <w:t>Бюджетные ссуды</w:t>
      </w:r>
      <w:r>
        <w:t xml:space="preserve"> – это предоставление средств на возвратной основе под небольшой процент на срок не более 6 мес в теч фин года(финвнс-е кассовых разрывов). Отчисления от регулирующих налогов и доходов - наиболее распространенная до последнего времени форма. Механизм ее реализации заключается в следующем: с налогов, поступающих в вышестоящий бюджет, устанавливается определенный процент отчислений в соответствующий территориальный бюджет, местн б-т. </w:t>
      </w:r>
      <w:r>
        <w:rPr>
          <w:b/>
          <w:bCs/>
        </w:rPr>
        <w:t>Трансферты</w:t>
      </w:r>
      <w:r>
        <w:t xml:space="preserve">- финансовая помощь предоставляется за счет специально создаваемого фонда финансовой поддержки регионов (внутри его - фонд для особо нуждающихся) - в эти фонды направляется примерно 15% всех собираемых налогов и сборов, кроме таможенных пошлин. </w:t>
      </w:r>
      <w:r>
        <w:rPr>
          <w:b/>
          <w:bCs/>
        </w:rPr>
        <w:t>Субсидии</w:t>
      </w:r>
      <w:r>
        <w:t>- на основе долевого финанс-ия целевых расх-в. Однако при нарушении правил уплаты налогов и сборов в бюджет предусмотрены следующие санкции приостановление финансирования из федерального бюджета программ и мероприятий, осуществляемых на территории региона (в т.ч. трансферты, субвенции);+ могут перед-ся расх из фед б-та в б-ты суб-тов, из б-та в б-ты суб-тов в местн бюджет.</w:t>
      </w:r>
    </w:p>
    <w:p w:rsidR="009E5F85" w:rsidRDefault="009E5F85" w:rsidP="009E5F85">
      <w:pPr>
        <w:spacing w:after="120"/>
      </w:pPr>
    </w:p>
    <w:p w:rsidR="005372DD" w:rsidRDefault="005372DD" w:rsidP="005372DD">
      <w:pPr>
        <w:spacing w:after="120"/>
      </w:pPr>
      <w:r w:rsidRPr="005372DD">
        <w:rPr>
          <w:b/>
          <w:bCs/>
        </w:rPr>
        <w:t>Вопрос 15.</w:t>
      </w:r>
      <w:r>
        <w:t xml:space="preserve">   Доходы и расходы региональных бюджетов: сотав и структура.</w:t>
      </w:r>
    </w:p>
    <w:p w:rsidR="005372DD" w:rsidRDefault="005372DD" w:rsidP="005372DD">
      <w:pPr>
        <w:spacing w:after="120"/>
      </w:pPr>
      <w:r>
        <w:t>Доходы региональных бюджетов формируются за счет местных налогов, неналоговых доходов, поступления из вышестоящих бюджетов.</w:t>
      </w:r>
    </w:p>
    <w:p w:rsidR="005372DD" w:rsidRDefault="005372DD" w:rsidP="005372DD">
      <w:pPr>
        <w:spacing w:after="120"/>
      </w:pPr>
      <w:r>
        <w:t>Местные налоги – налог на прибыль, на доход, на имущество, акцизы, надбавки к налогам, закрепленным за вышестоящими бюджетами.</w:t>
      </w:r>
    </w:p>
    <w:p w:rsidR="005372DD" w:rsidRDefault="005372DD" w:rsidP="005372DD">
      <w:pPr>
        <w:spacing w:after="120"/>
      </w:pPr>
      <w:r>
        <w:t>Поступления из вышестоящих бюджетов – отчисления от налогов, закрепленных за вышестоящими бюджетами, дотации, субвенции (на цели).</w:t>
      </w:r>
    </w:p>
    <w:p w:rsidR="005372DD" w:rsidRDefault="005372DD" w:rsidP="005372DD">
      <w:pPr>
        <w:spacing w:after="120"/>
      </w:pPr>
      <w:r>
        <w:t>Неналоговые доходы – доходы от предприятий в муниципальной собственности, арендные доходы, штрафы, пошлины, добровольные взносы.</w:t>
      </w:r>
    </w:p>
    <w:p w:rsidR="009E5F85" w:rsidRDefault="005372DD" w:rsidP="005372DD">
      <w:pPr>
        <w:spacing w:after="120"/>
      </w:pPr>
      <w:r>
        <w:t>Расходы региональных бюджетов: текущие затраты (на все расходы) за счет налоговых и неналоговых поступлений, капитальные вложения (для развития – инвестиционные затраты) за счет субвенций, займов.</w:t>
      </w:r>
    </w:p>
    <w:p w:rsidR="009E5F85" w:rsidRPr="005372DD" w:rsidRDefault="009E5F85" w:rsidP="009E5F85">
      <w:pPr>
        <w:spacing w:after="120"/>
        <w:rPr>
          <w:b/>
          <w:bCs/>
        </w:rPr>
      </w:pPr>
    </w:p>
    <w:p w:rsidR="005372DD" w:rsidRPr="005372DD" w:rsidRDefault="005372DD" w:rsidP="005372DD">
      <w:pPr>
        <w:spacing w:after="120"/>
      </w:pPr>
      <w:r w:rsidRPr="005372DD">
        <w:rPr>
          <w:b/>
          <w:bCs/>
        </w:rPr>
        <w:t xml:space="preserve">17. </w:t>
      </w:r>
      <w:r w:rsidRPr="005372DD">
        <w:t>БЮДЖЕТНЫЙ ПРОЦЕСС: ПРАВОВЫЕ ОСНОВЫ РЕГУЛИРОВАНИЯ, ПРИНЦИПЫ ПОСТРОЕНИЯ И ЭТАПЫ ПРОВЕДЕНИЯ.</w:t>
      </w:r>
    </w:p>
    <w:p w:rsidR="005372DD" w:rsidRPr="005372DD" w:rsidRDefault="005372DD" w:rsidP="005372DD">
      <w:pPr>
        <w:spacing w:after="120"/>
      </w:pPr>
      <w:r w:rsidRPr="005372DD">
        <w:t xml:space="preserve">В соответствии с законодательством бюджетный </w:t>
      </w:r>
      <w:r w:rsidR="0005006B" w:rsidRPr="005372DD">
        <w:t>процесс</w:t>
      </w:r>
      <w:r w:rsidRPr="005372DD">
        <w:t xml:space="preserve"> — это регламентированная нормами права деятельность органов власти и управления по составлению, </w:t>
      </w:r>
      <w:r w:rsidR="0005006B" w:rsidRPr="005372DD">
        <w:t>рассмотрению</w:t>
      </w:r>
      <w:r w:rsidRPr="005372DD">
        <w:t xml:space="preserve">, утверждению и исполнению бюджета. Составной частью этого процесса является бюджетное </w:t>
      </w:r>
      <w:r w:rsidR="0005006B" w:rsidRPr="005372DD">
        <w:t>регулирование</w:t>
      </w:r>
      <w:r w:rsidRPr="005372DD">
        <w:t xml:space="preserve">, представляющее собой частичное </w:t>
      </w:r>
      <w:r w:rsidR="0005006B" w:rsidRPr="005372DD">
        <w:t>перераспределение</w:t>
      </w:r>
      <w:r w:rsidRPr="005372DD">
        <w:t xml:space="preserve"> финансовых ресурсов между бюджетами разных </w:t>
      </w:r>
      <w:r w:rsidR="0005006B" w:rsidRPr="005372DD">
        <w:t>уровней</w:t>
      </w:r>
      <w:r w:rsidRPr="005372DD">
        <w:t>.</w:t>
      </w:r>
    </w:p>
    <w:p w:rsidR="005372DD" w:rsidRPr="005372DD" w:rsidRDefault="005372DD" w:rsidP="005372DD">
      <w:pPr>
        <w:spacing w:after="120"/>
      </w:pPr>
      <w:r w:rsidRPr="005372DD">
        <w:t xml:space="preserve">Бюджетный процесс РФ регулируется Бюджетным </w:t>
      </w:r>
      <w:r w:rsidR="0005006B" w:rsidRPr="005372DD">
        <w:t>кодексом</w:t>
      </w:r>
      <w:r w:rsidRPr="005372DD">
        <w:t xml:space="preserve">, решениями государственных правительственных органов власти субъектов Федерации, Правилами о </w:t>
      </w:r>
      <w:r w:rsidR="0005006B" w:rsidRPr="005372DD">
        <w:t>порядке</w:t>
      </w:r>
      <w:r w:rsidRPr="005372DD">
        <w:t xml:space="preserve"> составлении исполнения бюджета, издаваемыми </w:t>
      </w:r>
      <w:r w:rsidR="0005006B" w:rsidRPr="005372DD">
        <w:t>Министерством</w:t>
      </w:r>
      <w:r w:rsidRPr="005372DD">
        <w:t xml:space="preserve"> финансов РФ на основе бюджетного </w:t>
      </w:r>
      <w:r w:rsidR="0005006B" w:rsidRPr="005372DD">
        <w:t>законодательства</w:t>
      </w:r>
      <w:r w:rsidRPr="005372DD">
        <w:t>.</w:t>
      </w:r>
    </w:p>
    <w:p w:rsidR="005372DD" w:rsidRPr="005372DD" w:rsidRDefault="005372DD" w:rsidP="005372DD">
      <w:pPr>
        <w:spacing w:after="120"/>
      </w:pPr>
      <w:r w:rsidRPr="005372DD">
        <w:t xml:space="preserve">Бюджетный процесс включает четыре этапа </w:t>
      </w:r>
      <w:r w:rsidR="0005006B" w:rsidRPr="005372DD">
        <w:t>бюджетной</w:t>
      </w:r>
      <w:r w:rsidRPr="005372DD">
        <w:t xml:space="preserve"> деятельности:</w:t>
      </w:r>
    </w:p>
    <w:p w:rsidR="005372DD" w:rsidRPr="005372DD" w:rsidRDefault="005372DD" w:rsidP="005372DD">
      <w:pPr>
        <w:spacing w:after="120"/>
      </w:pPr>
      <w:r w:rsidRPr="005372DD">
        <w:t>1) разработка проекта бюджета;</w:t>
      </w:r>
    </w:p>
    <w:p w:rsidR="005372DD" w:rsidRPr="005372DD" w:rsidRDefault="005372DD" w:rsidP="005372DD">
      <w:pPr>
        <w:spacing w:after="120"/>
      </w:pPr>
      <w:r w:rsidRPr="005372DD">
        <w:t>2) рассмотрение и утверждение бюджета;</w:t>
      </w:r>
    </w:p>
    <w:p w:rsidR="005372DD" w:rsidRPr="005372DD" w:rsidRDefault="005372DD" w:rsidP="005372DD">
      <w:pPr>
        <w:spacing w:after="120"/>
      </w:pPr>
      <w:r w:rsidRPr="005372DD">
        <w:t>3) исполнение бюджета;</w:t>
      </w:r>
    </w:p>
    <w:p w:rsidR="005372DD" w:rsidRPr="005372DD" w:rsidRDefault="005372DD" w:rsidP="005372DD">
      <w:pPr>
        <w:spacing w:after="120"/>
      </w:pPr>
      <w:r w:rsidRPr="005372DD">
        <w:t>4) составление отчета об исполнении бюджета и его утверждение.</w:t>
      </w:r>
    </w:p>
    <w:p w:rsidR="005372DD" w:rsidRPr="005372DD" w:rsidRDefault="005372DD" w:rsidP="005372DD">
      <w:pPr>
        <w:spacing w:after="120"/>
      </w:pPr>
      <w:r w:rsidRPr="005372DD">
        <w:t xml:space="preserve">Все стадии бюджетного процесса взаимообусловлены и взаимосвязаны и являются прямым отражением </w:t>
      </w:r>
      <w:r w:rsidR="0005006B" w:rsidRPr="005372DD">
        <w:t>экономической</w:t>
      </w:r>
      <w:r w:rsidRPr="005372DD">
        <w:t xml:space="preserve"> и политической жизни общества.</w:t>
      </w:r>
    </w:p>
    <w:p w:rsidR="005372DD" w:rsidRPr="005372DD" w:rsidRDefault="005372DD" w:rsidP="005372DD">
      <w:pPr>
        <w:spacing w:after="120"/>
      </w:pPr>
      <w:r w:rsidRPr="005372DD">
        <w:t xml:space="preserve">Продолжительность этапов бюджетного процесса: </w:t>
      </w:r>
      <w:r w:rsidR="0005006B" w:rsidRPr="005372DD">
        <w:t>разработка</w:t>
      </w:r>
      <w:r w:rsidRPr="005372DD">
        <w:t xml:space="preserve">, рассмотрение и утверждение бюджета — 18 </w:t>
      </w:r>
      <w:r w:rsidR="0005006B" w:rsidRPr="005372DD">
        <w:t>месяцев</w:t>
      </w:r>
      <w:r w:rsidRPr="005372DD">
        <w:t xml:space="preserve">; исполнение бюджета — 12 месяцев; составление </w:t>
      </w:r>
      <w:r w:rsidR="0005006B" w:rsidRPr="005372DD">
        <w:t>отчета</w:t>
      </w:r>
      <w:r w:rsidRPr="005372DD">
        <w:t xml:space="preserve"> об исполнении бюджета и его утверждение — до 6 месяцев.</w:t>
      </w:r>
    </w:p>
    <w:p w:rsidR="005372DD" w:rsidRPr="005372DD" w:rsidRDefault="005372DD" w:rsidP="005372DD">
      <w:pPr>
        <w:spacing w:after="120"/>
      </w:pPr>
      <w:r w:rsidRPr="005372DD">
        <w:t xml:space="preserve">Составной частью бюджетного процесса является бюджетное регулирование, т.е. частичное перераспределение финансовых ресурсов между бюджетами разных уровней. </w:t>
      </w:r>
    </w:p>
    <w:p w:rsidR="005372DD" w:rsidRPr="005372DD" w:rsidRDefault="005372DD" w:rsidP="005372DD">
      <w:pPr>
        <w:spacing w:after="120"/>
      </w:pPr>
      <w:r w:rsidRPr="005372DD">
        <w:t>Составлению проектов бюджетов предшествуют разработка прогнозов социально - экономического развития РФ, субъектов РФ, муниципальных образований и отраслей экономики, а также подготовка сводных финансовых балансов, на основании которых органы исполнительной власти осуществляют разработку проектов бюджетов.</w:t>
      </w:r>
    </w:p>
    <w:p w:rsidR="005372DD" w:rsidRPr="005372DD" w:rsidRDefault="005372DD" w:rsidP="005372DD">
      <w:pPr>
        <w:spacing w:after="120"/>
      </w:pPr>
      <w:r w:rsidRPr="005372DD">
        <w:t>Бюджетное послание Президента РФ направляется Федеральному Собранию РФ не позднее марта года, предшествующего очередному финансовому году.</w:t>
      </w:r>
    </w:p>
    <w:p w:rsidR="005372DD" w:rsidRPr="005372DD" w:rsidRDefault="005372DD" w:rsidP="005372DD">
      <w:pPr>
        <w:spacing w:after="120"/>
      </w:pPr>
      <w:r w:rsidRPr="005372DD">
        <w:t>В Бюджетном послании Президента РФ определяется бюджетная политика РФ на очередной финансовый год.</w:t>
      </w:r>
    </w:p>
    <w:p w:rsidR="005372DD" w:rsidRPr="005372DD" w:rsidRDefault="005372DD" w:rsidP="005372DD">
      <w:pPr>
        <w:spacing w:after="120"/>
      </w:pPr>
      <w:r w:rsidRPr="005372DD">
        <w:t>В целях своевременного и качественного составления проектов бюджетов финансовые органы имеют право получать необходимые сведения от финансовых органов другого уровня бюджетной системы.</w:t>
      </w:r>
    </w:p>
    <w:p w:rsidR="005372DD" w:rsidRPr="005372DD" w:rsidRDefault="005372DD" w:rsidP="005372DD">
      <w:pPr>
        <w:spacing w:after="120"/>
      </w:pPr>
      <w:r w:rsidRPr="005372DD">
        <w:t>К сведениям, необходимым для составление проектов бюджетов, относятся сведения о:</w:t>
      </w:r>
    </w:p>
    <w:p w:rsidR="005372DD" w:rsidRPr="005372DD" w:rsidRDefault="005372DD" w:rsidP="005372DD">
      <w:pPr>
        <w:spacing w:after="120"/>
      </w:pPr>
      <w:r w:rsidRPr="005372DD">
        <w:t>действующем на момент начала разработки проекта бюджета налоговом законодательстве;</w:t>
      </w:r>
    </w:p>
    <w:p w:rsidR="005372DD" w:rsidRPr="005372DD" w:rsidRDefault="005372DD" w:rsidP="005372DD">
      <w:pPr>
        <w:spacing w:after="120"/>
      </w:pPr>
      <w:r w:rsidRPr="005372DD">
        <w:t>нормативах отчислений от собственных и регулирующих доходов бюджетов других уровней бюджетной системы РФ;</w:t>
      </w:r>
    </w:p>
    <w:p w:rsidR="005372DD" w:rsidRPr="005372DD" w:rsidRDefault="005372DD" w:rsidP="005372DD">
      <w:pPr>
        <w:spacing w:after="120"/>
      </w:pPr>
      <w:r w:rsidRPr="005372DD">
        <w:t>предполагаемых объемах финансовой помощи, предоставляемой из бюджетов других уровней бюджетной системы РФ;</w:t>
      </w:r>
    </w:p>
    <w:p w:rsidR="009E5F85" w:rsidRPr="005372DD" w:rsidRDefault="005372DD" w:rsidP="005372DD">
      <w:pPr>
        <w:spacing w:after="120"/>
      </w:pPr>
      <w:r w:rsidRPr="005372DD">
        <w:t>видах и объемах расходов, передаваемых с одного уровня бюджетной системы РФ на другой;</w:t>
      </w:r>
    </w:p>
    <w:p w:rsidR="009E5F85" w:rsidRDefault="009E5F85" w:rsidP="009E5F85"/>
    <w:p w:rsidR="005372DD" w:rsidRPr="005372DD" w:rsidRDefault="005372DD" w:rsidP="005372DD">
      <w:pPr>
        <w:pStyle w:val="a3"/>
        <w:rPr>
          <w:sz w:val="20"/>
          <w:szCs w:val="20"/>
        </w:rPr>
      </w:pPr>
      <w:r w:rsidRPr="005372DD">
        <w:rPr>
          <w:b/>
          <w:bCs/>
        </w:rPr>
        <w:t xml:space="preserve">23. </w:t>
      </w:r>
      <w:r w:rsidRPr="005372DD">
        <w:rPr>
          <w:sz w:val="20"/>
          <w:szCs w:val="20"/>
        </w:rPr>
        <w:t>ГОСУД. И МУНИЦИП. КРЕДИТ. ОСОБЕННОСТИ УПРАВЛЕНИЯ ГОС. ДОЛГОМ В СОВРЕМЕННЫХ УСЛОВИЯХ.</w:t>
      </w:r>
    </w:p>
    <w:p w:rsidR="005372DD" w:rsidRPr="005372DD" w:rsidRDefault="005372DD" w:rsidP="005372DD">
      <w:pPr>
        <w:ind w:firstLine="720"/>
      </w:pPr>
      <w:r w:rsidRPr="005372DD">
        <w:t>Государственный кредит представляет собой совокупность фи</w:t>
      </w:r>
      <w:r w:rsidRPr="005372DD">
        <w:softHyphen/>
        <w:t>нансовых отношений, где одной из сторон является государство, а кредиторами или заемщиками — физические и юридические ли</w:t>
      </w:r>
      <w:r w:rsidRPr="005372DD">
        <w:softHyphen/>
        <w:t>ца. Существенным отличием государственного кредита от банков</w:t>
      </w:r>
      <w:r w:rsidRPr="005372DD">
        <w:softHyphen/>
        <w:t>ского является то, что средства, взятые взаймы государством, ча</w:t>
      </w:r>
      <w:r w:rsidRPr="005372DD">
        <w:softHyphen/>
        <w:t>ще всего не имеют производительного использования, т.е. не на</w:t>
      </w:r>
      <w:r w:rsidRPr="005372DD">
        <w:softHyphen/>
        <w:t>правляются на обеспечение процесса расширенного воспроизвод</w:t>
      </w:r>
      <w:r w:rsidRPr="005372DD">
        <w:softHyphen/>
        <w:t>ства и создание новой стоимости, а, превращаясь в дополнитель</w:t>
      </w:r>
      <w:r w:rsidRPr="005372DD">
        <w:softHyphen/>
        <w:t>ные финансовые ресурсы, используются для покрытия всей совокупности государственных расходов. Как правило, государство яв</w:t>
      </w:r>
      <w:r w:rsidRPr="005372DD">
        <w:softHyphen/>
        <w:t>ляется заемщиком средств, - а население, предприятия, банки - кредиторами. Источником погашения государственных займов и выплаты процентов по ним выступают бюджетные средства.</w:t>
      </w:r>
    </w:p>
    <w:p w:rsidR="005372DD" w:rsidRPr="005372DD" w:rsidRDefault="005372DD" w:rsidP="005372DD">
      <w:pPr>
        <w:pStyle w:val="21"/>
      </w:pPr>
      <w:r w:rsidRPr="005372DD">
        <w:t xml:space="preserve"> Изменение условий выпущенного в обращение государственного займа, в том числе сроков выплаты и размера процентных платежей, срока обращения, не допускается. </w:t>
      </w:r>
    </w:p>
    <w:p w:rsidR="005372DD" w:rsidRPr="005372DD" w:rsidRDefault="005372DD" w:rsidP="005372DD">
      <w:pPr>
        <w:pStyle w:val="2"/>
      </w:pPr>
      <w:r w:rsidRPr="005372DD">
        <w:t>Государственный долг может быть подразделен на капиталь</w:t>
      </w:r>
      <w:r w:rsidRPr="005372DD">
        <w:softHyphen/>
        <w:t>ный и текущий. Капитальный включает в себя всю совокупность долговых обязательств государства на определенную дату; теку</w:t>
      </w:r>
      <w:r w:rsidRPr="005372DD">
        <w:softHyphen/>
        <w:t>щий состоит из платежей по обязательствам, которые заемщик обязан погасить в отчетном периоде.</w:t>
      </w:r>
    </w:p>
    <w:p w:rsidR="005372DD" w:rsidRPr="005372DD" w:rsidRDefault="005372DD" w:rsidP="005372DD">
      <w:pPr>
        <w:ind w:firstLine="720"/>
      </w:pPr>
      <w:r w:rsidRPr="005372DD">
        <w:t>Государственный долг подразделяется также на внутренний и внешний. На сегодняшний день более корректным является определение внутреннего долга как совокуп</w:t>
      </w:r>
      <w:r w:rsidRPr="005372DD">
        <w:softHyphen/>
        <w:t>ности обязательств федерального правительства перед резидента</w:t>
      </w:r>
      <w:r w:rsidRPr="005372DD">
        <w:softHyphen/>
        <w:t>ми, а внешнего долга — как совокупности обязательств федерально</w:t>
      </w:r>
      <w:r w:rsidRPr="005372DD">
        <w:softHyphen/>
        <w:t>го правительства перед нерезидентами.</w:t>
      </w:r>
    </w:p>
    <w:p w:rsidR="005372DD" w:rsidRPr="005372DD" w:rsidRDefault="005372DD" w:rsidP="005372DD">
      <w:pPr>
        <w:ind w:left="159" w:firstLine="159"/>
      </w:pPr>
      <w:r w:rsidRPr="005372DD">
        <w:t xml:space="preserve">В объем государственного внутреннего долга Российской Федерации включаются: </w:t>
      </w:r>
    </w:p>
    <w:p w:rsidR="005372DD" w:rsidRPr="005372DD" w:rsidRDefault="005372DD" w:rsidP="005372DD">
      <w:pPr>
        <w:ind w:left="159" w:firstLine="159"/>
      </w:pPr>
      <w:r w:rsidRPr="005372DD">
        <w:t xml:space="preserve">основная номинальная сумма долга по государственным ценным бумагам Российской Федерации; </w:t>
      </w:r>
    </w:p>
    <w:p w:rsidR="005372DD" w:rsidRPr="005372DD" w:rsidRDefault="005372DD" w:rsidP="005372DD">
      <w:pPr>
        <w:ind w:left="159" w:firstLine="159"/>
      </w:pPr>
      <w:r w:rsidRPr="005372DD">
        <w:t xml:space="preserve">объем основного долга по кредитам, полученным Российской Федерацией; </w:t>
      </w:r>
    </w:p>
    <w:p w:rsidR="005372DD" w:rsidRPr="005372DD" w:rsidRDefault="005372DD" w:rsidP="005372DD">
      <w:pPr>
        <w:pStyle w:val="3"/>
        <w:rPr>
          <w:sz w:val="20"/>
          <w:szCs w:val="20"/>
        </w:rPr>
      </w:pPr>
      <w:r w:rsidRPr="005372DD">
        <w:rPr>
          <w:sz w:val="20"/>
          <w:szCs w:val="20"/>
        </w:rPr>
        <w:t xml:space="preserve">объем основного долга по бюджетным ссудам и бюджетным кредитам, полученным Российской Федерацией от бюджетов других уровней; </w:t>
      </w:r>
    </w:p>
    <w:p w:rsidR="005372DD" w:rsidRPr="005372DD" w:rsidRDefault="005372DD" w:rsidP="005372DD">
      <w:pPr>
        <w:ind w:left="159" w:firstLine="159"/>
      </w:pPr>
      <w:r w:rsidRPr="005372DD">
        <w:t xml:space="preserve">объем обязательств по государственным гарантиям, предоставленным Российской Федерацией. </w:t>
      </w:r>
    </w:p>
    <w:p w:rsidR="005372DD" w:rsidRPr="005372DD" w:rsidRDefault="005372DD" w:rsidP="005372DD">
      <w:pPr>
        <w:ind w:left="159" w:firstLine="159"/>
      </w:pPr>
      <w:r w:rsidRPr="005372DD">
        <w:t xml:space="preserve"> В объем государственного внешнего долга Российской Федерации включаются: </w:t>
      </w:r>
    </w:p>
    <w:p w:rsidR="005372DD" w:rsidRPr="005372DD" w:rsidRDefault="005372DD" w:rsidP="005372DD">
      <w:pPr>
        <w:ind w:left="159" w:firstLine="159"/>
      </w:pPr>
      <w:r w:rsidRPr="005372DD">
        <w:t xml:space="preserve">объем обязательств по государственным гарантиям, предоставленным Российской Федерацией; </w:t>
      </w:r>
    </w:p>
    <w:p w:rsidR="005372DD" w:rsidRPr="005372DD" w:rsidRDefault="005372DD" w:rsidP="005372DD">
      <w:pPr>
        <w:ind w:left="159" w:firstLine="159"/>
      </w:pPr>
      <w:r w:rsidRPr="005372DD">
        <w:t xml:space="preserve">объем основного долга по полученным Российской Федерацией кредитам правительств иностранных государств, кредитных организаций, фирм и международных финансовых организаций. </w:t>
      </w:r>
    </w:p>
    <w:p w:rsidR="005372DD" w:rsidRPr="005372DD" w:rsidRDefault="0005006B" w:rsidP="005372DD">
      <w:pPr>
        <w:ind w:firstLine="720"/>
      </w:pPr>
      <w:r>
        <w:t>ф</w:t>
      </w:r>
      <w:r w:rsidR="005372DD" w:rsidRPr="005372DD">
        <w:t>актическим воплощением механизма государственного кре</w:t>
      </w:r>
      <w:r w:rsidR="005372DD" w:rsidRPr="005372DD">
        <w:softHyphen/>
        <w:t>дита, приводящим к образованию государственного долга, явля</w:t>
      </w:r>
      <w:r w:rsidR="005372DD" w:rsidRPr="005372DD">
        <w:softHyphen/>
        <w:t>ются государственные займы. Наиболее распространенной фор</w:t>
      </w:r>
      <w:r w:rsidR="005372DD" w:rsidRPr="005372DD">
        <w:softHyphen/>
        <w:t>мой государственных займов являются облигации.</w:t>
      </w:r>
    </w:p>
    <w:p w:rsidR="005372DD" w:rsidRPr="005372DD" w:rsidRDefault="005372DD" w:rsidP="005372DD">
      <w:pPr>
        <w:ind w:firstLine="720"/>
      </w:pPr>
      <w:r w:rsidRPr="005372DD">
        <w:t>Государственная облигация (ценная бумага, удостоверяющая долговое обязательство государства) дает ее держателю право по</w:t>
      </w:r>
      <w:r w:rsidRPr="005372DD">
        <w:softHyphen/>
        <w:t>лучить при погашении в определенный срок основную сумму дол</w:t>
      </w:r>
      <w:r w:rsidRPr="005372DD">
        <w:softHyphen/>
        <w:t>га и проценты. Номинальная цена государственной облигации ус</w:t>
      </w:r>
      <w:r w:rsidRPr="005372DD">
        <w:softHyphen/>
        <w:t>танавливается эмитентом – т.е., государством; она выража</w:t>
      </w:r>
      <w:r w:rsidRPr="005372DD">
        <w:softHyphen/>
        <w:t>ет сумму, которую эмитент получил во временное пользование. Именно эта сумма подлежит возврату с начисленными на нее про</w:t>
      </w:r>
      <w:r w:rsidRPr="005372DD">
        <w:softHyphen/>
        <w:t>центами в оговоренный срок. Реальная доходность облигаций для инвесторов может отклоняться от номинального процента, по</w:t>
      </w:r>
      <w:r w:rsidRPr="005372DD">
        <w:softHyphen/>
        <w:t>скольку сделки с облигациями заключаются по курсовой цене, складывающейся на основе рыночной конъюнктуры. Под курсом облигации в мировой практике понимается ее цена на рынке, сло</w:t>
      </w:r>
      <w:r w:rsidRPr="005372DD">
        <w:softHyphen/>
        <w:t>жившаяся на основе спроса и предложения.</w:t>
      </w:r>
    </w:p>
    <w:p w:rsidR="005372DD" w:rsidRPr="005372DD" w:rsidRDefault="005372DD" w:rsidP="005372DD">
      <w:pPr>
        <w:ind w:left="159" w:firstLine="159"/>
      </w:pPr>
      <w:r w:rsidRPr="005372DD">
        <w:t>Муниципальный долг</w:t>
      </w:r>
    </w:p>
    <w:p w:rsidR="005372DD" w:rsidRPr="005372DD" w:rsidRDefault="005372DD" w:rsidP="005372DD">
      <w:pPr>
        <w:pStyle w:val="3"/>
        <w:rPr>
          <w:sz w:val="20"/>
          <w:szCs w:val="20"/>
        </w:rPr>
      </w:pPr>
      <w:r w:rsidRPr="005372DD">
        <w:rPr>
          <w:sz w:val="20"/>
          <w:szCs w:val="20"/>
        </w:rPr>
        <w:t xml:space="preserve">1. Муниципальный долг - совокупность долговых обязательств муниципального образования. </w:t>
      </w:r>
    </w:p>
    <w:p w:rsidR="005372DD" w:rsidRPr="005372DD" w:rsidRDefault="005372DD" w:rsidP="005372DD">
      <w:pPr>
        <w:ind w:left="159" w:firstLine="159"/>
      </w:pPr>
      <w:r w:rsidRPr="005372DD">
        <w:t xml:space="preserve">2. Муниципальный долг полностью и без условий обеспечивается всем муниципальным имуществом, составляющим муниципальную казну. </w:t>
      </w:r>
    </w:p>
    <w:p w:rsidR="005372DD" w:rsidRPr="005372DD" w:rsidRDefault="005372DD" w:rsidP="005372DD">
      <w:pPr>
        <w:ind w:left="159" w:firstLine="159"/>
      </w:pPr>
      <w:r w:rsidRPr="005372DD">
        <w:t xml:space="preserve">3. Долговые обязательства муниципального образования могут существовать в форме: </w:t>
      </w:r>
    </w:p>
    <w:p w:rsidR="005372DD" w:rsidRPr="005372DD" w:rsidRDefault="005372DD" w:rsidP="005372DD">
      <w:pPr>
        <w:ind w:left="159" w:firstLine="159"/>
      </w:pPr>
      <w:r w:rsidRPr="005372DD">
        <w:t xml:space="preserve">кредитных соглашений и договоров; </w:t>
      </w:r>
    </w:p>
    <w:p w:rsidR="005372DD" w:rsidRPr="005372DD" w:rsidRDefault="005372DD" w:rsidP="005372DD">
      <w:pPr>
        <w:ind w:left="159" w:firstLine="159"/>
      </w:pPr>
      <w:r w:rsidRPr="005372DD">
        <w:t xml:space="preserve">займов, осуществляемых путем выпуска муниципальных ценных бумаг; </w:t>
      </w:r>
    </w:p>
    <w:p w:rsidR="005372DD" w:rsidRPr="005372DD" w:rsidRDefault="005372DD" w:rsidP="005372DD">
      <w:pPr>
        <w:ind w:left="159" w:firstLine="159"/>
      </w:pPr>
      <w:r w:rsidRPr="005372DD">
        <w:t xml:space="preserve">договоров и соглашений о получении муниципальным образованием бюджетных ссуд и бюджетных кредитов от бюджетов других уровней бюджетной системы Российской Федерации; </w:t>
      </w:r>
    </w:p>
    <w:p w:rsidR="005372DD" w:rsidRPr="005372DD" w:rsidRDefault="005372DD" w:rsidP="005372DD">
      <w:pPr>
        <w:ind w:left="159" w:firstLine="159"/>
      </w:pPr>
      <w:r w:rsidRPr="005372DD">
        <w:t>договоров о предоставлении муниципальных гарантий.</w:t>
      </w:r>
    </w:p>
    <w:p w:rsidR="005372DD" w:rsidRPr="005372DD" w:rsidRDefault="005372DD" w:rsidP="005372DD">
      <w:pPr>
        <w:ind w:left="159" w:firstLine="159"/>
      </w:pPr>
      <w:r w:rsidRPr="005372DD">
        <w:t>4. В объем муниципального долга включаются:</w:t>
      </w:r>
    </w:p>
    <w:p w:rsidR="005372DD" w:rsidRPr="005372DD" w:rsidRDefault="005372DD" w:rsidP="005372DD">
      <w:pPr>
        <w:ind w:left="159" w:firstLine="159"/>
      </w:pPr>
      <w:r w:rsidRPr="005372DD">
        <w:t xml:space="preserve">основная номинальная сумма долга по муниципальным ценным бумагам; </w:t>
      </w:r>
    </w:p>
    <w:p w:rsidR="005372DD" w:rsidRPr="005372DD" w:rsidRDefault="005372DD" w:rsidP="005372DD">
      <w:pPr>
        <w:ind w:left="159" w:firstLine="159"/>
      </w:pPr>
      <w:r w:rsidRPr="005372DD">
        <w:t xml:space="preserve">объем основного долга по кредитам, полученным муниципальным образованием; </w:t>
      </w:r>
    </w:p>
    <w:p w:rsidR="005372DD" w:rsidRPr="005372DD" w:rsidRDefault="005372DD" w:rsidP="005372DD">
      <w:pPr>
        <w:ind w:left="159" w:firstLine="159"/>
      </w:pPr>
      <w:r w:rsidRPr="005372DD">
        <w:t xml:space="preserve">объем основного долга по бюджетным ссудам и бюджетным кредитам, полученным муниципальным образованием от бюджетов других уровней; </w:t>
      </w:r>
    </w:p>
    <w:p w:rsidR="005372DD" w:rsidRPr="005372DD" w:rsidRDefault="005372DD" w:rsidP="005372DD">
      <w:pPr>
        <w:ind w:left="159" w:firstLine="159"/>
      </w:pPr>
      <w:r w:rsidRPr="005372DD">
        <w:t xml:space="preserve">объем обязательств по муниципальным гарантиям, предоставленным муниципальным образованием. </w:t>
      </w:r>
    </w:p>
    <w:p w:rsidR="005372DD" w:rsidRPr="005372DD" w:rsidRDefault="005372DD" w:rsidP="005372DD">
      <w:pPr>
        <w:ind w:left="159" w:firstLine="159"/>
      </w:pPr>
      <w:r w:rsidRPr="005372DD">
        <w:t xml:space="preserve">5. Органы местного самоуправления используют все полномочия по формированию доходов местного бюджета для погашения своих долговых обязательств и обслуживания долга. </w:t>
      </w:r>
    </w:p>
    <w:p w:rsidR="005372DD" w:rsidRPr="005372DD" w:rsidRDefault="005372DD" w:rsidP="005372DD">
      <w:pPr>
        <w:ind w:left="159" w:firstLine="159"/>
      </w:pPr>
      <w:r w:rsidRPr="005372DD">
        <w:t xml:space="preserve">6. Долговые обязательства муниципального образования погашаются в сроки, которые определяются условиями заимствований и не могут превышать 10 лет. </w:t>
      </w:r>
    </w:p>
    <w:p w:rsidR="005372DD" w:rsidRPr="005372DD" w:rsidRDefault="005372DD" w:rsidP="005372DD">
      <w:pPr>
        <w:pStyle w:val="a3"/>
        <w:rPr>
          <w:sz w:val="20"/>
          <w:szCs w:val="20"/>
        </w:rPr>
      </w:pPr>
      <w:r w:rsidRPr="005372DD">
        <w:rPr>
          <w:sz w:val="20"/>
          <w:szCs w:val="20"/>
        </w:rPr>
        <w:t xml:space="preserve">Управление государственным долгом Российской Федерации осуществляется Правительством Российской Федерации. </w:t>
      </w:r>
    </w:p>
    <w:p w:rsidR="005372DD" w:rsidRPr="005372DD" w:rsidRDefault="005372DD" w:rsidP="005372DD">
      <w:pPr>
        <w:pStyle w:val="a3"/>
        <w:rPr>
          <w:rFonts w:ascii="Arial" w:hAnsi="Arial" w:cs="Arial"/>
          <w:sz w:val="20"/>
          <w:szCs w:val="20"/>
        </w:rPr>
      </w:pPr>
      <w:r w:rsidRPr="005372DD">
        <w:rPr>
          <w:sz w:val="20"/>
          <w:szCs w:val="20"/>
        </w:rPr>
        <w:t xml:space="preserve"> Управление муниципальным долгом осуществляется уполномоченным органом местного самоуправления.</w:t>
      </w:r>
      <w:r w:rsidRPr="005372DD">
        <w:rPr>
          <w:rFonts w:ascii="Arial" w:hAnsi="Arial" w:cs="Arial"/>
          <w:sz w:val="20"/>
          <w:szCs w:val="20"/>
        </w:rPr>
        <w:t xml:space="preserve"> </w:t>
      </w:r>
    </w:p>
    <w:p w:rsidR="005372DD" w:rsidRPr="005372DD" w:rsidRDefault="005372DD" w:rsidP="005372DD">
      <w:pPr>
        <w:ind w:firstLine="720"/>
      </w:pPr>
      <w:r w:rsidRPr="005372DD">
        <w:t>Управление государственным долгом представляет собой комплекс мер, предпринимаемых государством в лице его уполномоченных органов по определению мест и условий размещения и по</w:t>
      </w:r>
      <w:r w:rsidRPr="005372DD">
        <w:softHyphen/>
        <w:t>гашения государственных займов, а также обеспечению гармони</w:t>
      </w:r>
      <w:r w:rsidRPr="005372DD">
        <w:softHyphen/>
        <w:t>зации интересов заемщика, инвесторов и кредиторов.</w:t>
      </w:r>
    </w:p>
    <w:p w:rsidR="005372DD" w:rsidRPr="005372DD" w:rsidRDefault="005372DD" w:rsidP="005372DD">
      <w:pPr>
        <w:ind w:firstLine="720"/>
      </w:pPr>
      <w:r w:rsidRPr="005372DD">
        <w:t>Целью управления государственным долгом является оптимиза</w:t>
      </w:r>
      <w:r w:rsidRPr="005372DD">
        <w:softHyphen/>
        <w:t>ция затрат, связанных с финансированием дефицита государст</w:t>
      </w:r>
      <w:r w:rsidRPr="005372DD">
        <w:softHyphen/>
        <w:t>венного бюджета.</w:t>
      </w:r>
    </w:p>
    <w:p w:rsidR="005372DD" w:rsidRPr="005372DD" w:rsidRDefault="005372DD" w:rsidP="005372DD">
      <w:pPr>
        <w:ind w:firstLine="720"/>
      </w:pPr>
      <w:r w:rsidRPr="005372DD">
        <w:t>В управлении государственным долгом страны можно выде</w:t>
      </w:r>
      <w:r w:rsidRPr="005372DD">
        <w:softHyphen/>
        <w:t>лить следующие основные принципы:</w:t>
      </w:r>
    </w:p>
    <w:p w:rsidR="005372DD" w:rsidRPr="005372DD" w:rsidRDefault="005372DD" w:rsidP="005372DD">
      <w:pPr>
        <w:ind w:firstLine="720"/>
      </w:pPr>
      <w:r w:rsidRPr="005372DD">
        <w:t>• безусловности — обеспечение режима безусловного выполне</w:t>
      </w:r>
      <w:r w:rsidRPr="005372DD">
        <w:softHyphen/>
        <w:t>ния государством всех обязательств перед инвесторами и кредиторами, которые государство, как заемщик, приняло на себя при заключении договора заимствования средств;</w:t>
      </w:r>
    </w:p>
    <w:p w:rsidR="005372DD" w:rsidRPr="005372DD" w:rsidRDefault="005372DD" w:rsidP="005372DD">
      <w:pPr>
        <w:ind w:firstLine="720"/>
      </w:pPr>
      <w:r w:rsidRPr="005372DD">
        <w:t>• единства — учет в процессе управления государственным долгом всех видов обязательств, эмитированных как сувере</w:t>
      </w:r>
      <w:r w:rsidRPr="005372DD">
        <w:softHyphen/>
        <w:t>ном, так и субъектами РФ;</w:t>
      </w:r>
    </w:p>
    <w:p w:rsidR="005372DD" w:rsidRPr="005372DD" w:rsidRDefault="005372DD" w:rsidP="005372DD">
      <w:pPr>
        <w:ind w:firstLine="720"/>
      </w:pPr>
      <w:r w:rsidRPr="005372DD">
        <w:t>• снижения рисков — размещение и погашение займов таким образом, чтобы максимально снизить влияние колебаний конъюнктуры мирового рынка капиталов и спекулятивных тенденций рынка ценных бумаг на рынок государственных обязательств;</w:t>
      </w:r>
    </w:p>
    <w:p w:rsidR="005372DD" w:rsidRPr="005372DD" w:rsidRDefault="005372DD" w:rsidP="005372DD">
      <w:pPr>
        <w:ind w:firstLine="720"/>
      </w:pPr>
      <w:r w:rsidRPr="005372DD">
        <w:t>• оптимальности структуры — поддержание оптимальной структуры долговых обязательств по срокам обращения и по</w:t>
      </w:r>
      <w:r w:rsidRPr="005372DD">
        <w:softHyphen/>
        <w:t>гашения;</w:t>
      </w:r>
    </w:p>
    <w:p w:rsidR="005372DD" w:rsidRPr="005372DD" w:rsidRDefault="005372DD" w:rsidP="005372DD">
      <w:pPr>
        <w:ind w:firstLine="720"/>
      </w:pPr>
      <w:r w:rsidRPr="005372DD">
        <w:t>• сохранения финансовой независимости — поддержание опти</w:t>
      </w:r>
      <w:r w:rsidRPr="005372DD">
        <w:softHyphen/>
        <w:t>мальной структуры долговых обязательств государства между инвесторами-резидентами и инвесторами-нерезидентами;</w:t>
      </w:r>
    </w:p>
    <w:p w:rsidR="005372DD" w:rsidRPr="005372DD" w:rsidRDefault="005372DD" w:rsidP="005372DD">
      <w:pPr>
        <w:ind w:firstLine="720"/>
      </w:pPr>
      <w:r w:rsidRPr="005372DD">
        <w:t>• прозрачности — соблюдение открытости при выпуске зай</w:t>
      </w:r>
      <w:r w:rsidRPr="005372DD">
        <w:softHyphen/>
        <w:t>мов, обеспечение доступа международных рейтинговых агентств к достоверной информации об экономическом по</w:t>
      </w:r>
      <w:r w:rsidRPr="005372DD">
        <w:softHyphen/>
        <w:t>ложении в стране для поддержания высокой кредитной репу</w:t>
      </w:r>
      <w:r w:rsidRPr="005372DD">
        <w:softHyphen/>
        <w:t>тации и рейтинга страны-заемщика.</w:t>
      </w:r>
    </w:p>
    <w:p w:rsidR="005372DD" w:rsidRPr="005372DD" w:rsidRDefault="005372DD" w:rsidP="005372DD">
      <w:pPr>
        <w:ind w:firstLine="720"/>
      </w:pPr>
      <w:r w:rsidRPr="005372DD">
        <w:t>Одним из широко распространенных методов управления госу</w:t>
      </w:r>
      <w:r w:rsidRPr="005372DD">
        <w:softHyphen/>
        <w:t>дарственным долгом является рефинансирование государственного долга, то есть погашение основной задолженности и процентов за счет средств, полученных от размещения новых займов.</w:t>
      </w:r>
    </w:p>
    <w:p w:rsidR="003C43D2" w:rsidRDefault="003C43D2" w:rsidP="003C43D2">
      <w:pPr>
        <w:ind w:left="45"/>
        <w:jc w:val="both"/>
      </w:pPr>
    </w:p>
    <w:p w:rsidR="005372DD" w:rsidRDefault="005372DD" w:rsidP="003C43D2">
      <w:pPr>
        <w:ind w:left="45"/>
        <w:jc w:val="both"/>
      </w:pPr>
    </w:p>
    <w:p w:rsidR="005372DD" w:rsidRDefault="005372DD" w:rsidP="003C43D2">
      <w:pPr>
        <w:ind w:left="45"/>
        <w:jc w:val="both"/>
      </w:pPr>
    </w:p>
    <w:p w:rsidR="005372DD" w:rsidRPr="005372DD" w:rsidRDefault="005372DD" w:rsidP="003C43D2">
      <w:pPr>
        <w:ind w:left="45"/>
        <w:jc w:val="both"/>
        <w:rPr>
          <w:b/>
          <w:bCs/>
        </w:rPr>
      </w:pPr>
    </w:p>
    <w:p w:rsidR="005372DD" w:rsidRDefault="005372DD" w:rsidP="005372DD">
      <w:pPr>
        <w:ind w:left="45"/>
        <w:jc w:val="both"/>
      </w:pPr>
      <w:r w:rsidRPr="005372DD">
        <w:rPr>
          <w:b/>
          <w:bCs/>
        </w:rPr>
        <w:t>16.</w:t>
      </w:r>
      <w:r>
        <w:t xml:space="preserve">  ГОС. ВНЕБЮДЖ. ФОНДЫ. ОСОБ-ТИ ФОРМИР. ИХ ДОХОДОВ В СВЯЗИ С ВВЕДЕНИЕМ ЕДИНОГО СОЦИАЛЬНОГО НАЛОГА.</w:t>
      </w:r>
    </w:p>
    <w:p w:rsidR="005372DD" w:rsidRDefault="005372DD" w:rsidP="005372DD">
      <w:pPr>
        <w:ind w:left="45"/>
        <w:jc w:val="both"/>
      </w:pPr>
      <w:r>
        <w:t>Главным источником социальных фондов является единый социальный налог (с 1 января 2001 г.).</w:t>
      </w:r>
    </w:p>
    <w:p w:rsidR="005372DD" w:rsidRDefault="005372DD" w:rsidP="005372DD">
      <w:pPr>
        <w:ind w:left="45"/>
        <w:jc w:val="both"/>
      </w:pPr>
      <w:r>
        <w:t>Внебюджетные средства - это финансовые ресурсы государства, имеющие целевое назначение и не включаемые в бюджет.</w:t>
      </w:r>
    </w:p>
    <w:p w:rsidR="005372DD" w:rsidRDefault="005372DD" w:rsidP="005372DD">
      <w:pPr>
        <w:ind w:left="45"/>
        <w:jc w:val="both"/>
      </w:pPr>
      <w:r>
        <w:t>Внебюджетные средства находятся в распоряжении органов государственной власти соответствующего уровня и концентрируются в специальных фондах, предназначенных для финансирования определенных мероприятий. Таким образом, внебюджетные фонды - это способ организации государственных финансовых ресурсов.</w:t>
      </w:r>
    </w:p>
    <w:p w:rsidR="005372DD" w:rsidRDefault="005372DD" w:rsidP="005372DD">
      <w:pPr>
        <w:ind w:left="45"/>
        <w:jc w:val="both"/>
      </w:pPr>
      <w:r>
        <w:t>Необходимость создания внебюджетных фондов состоит в следующем: в рамках бюджета практически отсутствует закрепленность доходов за конкретными видами расходов, существует возможность перелива средств по статьям расходов, сокращения финансирования по важным статьям расходов, в частности, социальным. Выходом из такой ситуации является формирование финансовых ресурсов за пределами бюджета и использование их для финансирования отдельных общественных потребностей на основе оперативной самостоятельности.</w:t>
      </w:r>
    </w:p>
    <w:p w:rsidR="005372DD" w:rsidRDefault="005372DD" w:rsidP="005372DD">
      <w:pPr>
        <w:ind w:left="45"/>
        <w:jc w:val="both"/>
      </w:pPr>
      <w:r>
        <w:t>Внебюджетные фонды создаются федеральным и региональными органами государственной власти и органами местного самоуправления для аккумуляции в них денежных средств, поступающих как в обязательном порядке, так и на добровольной основе. Расходование средств этих фондов осуществляется по строго целевому назначению. По признаку целевой направленности расходования средств их можно объединить в три группы. Первая включает внебюджетные фонды социального страхования, имеющие общегосударственное значение. Вторая группа охватывает внебюджетные фонды межотраслевого и отраслевого назначения. В третью входят различные внебюджетные фонды территориального назначения.</w:t>
      </w:r>
    </w:p>
    <w:p w:rsidR="005372DD" w:rsidRDefault="005372DD" w:rsidP="005372DD">
      <w:pPr>
        <w:ind w:left="45"/>
        <w:jc w:val="both"/>
      </w:pPr>
      <w:r>
        <w:t>Внебюджетные фонды  принято делить на экономические и социальные. Экономические: Федеральный дорожный фонд, Фонд воспроизводства минерально-сырьевой базы РФ, Фонд финансового регулирования, Фонд поддержки предпринимательства и др. Социальные: Пенсионный Фонд РФ, Государственный фонд занятости населения РФ, Фонд обязательного медицинского страхования, Фонд социального страхования и др.</w:t>
      </w:r>
    </w:p>
    <w:p w:rsidR="005372DD" w:rsidRDefault="005372DD" w:rsidP="005372DD">
      <w:pPr>
        <w:ind w:left="45"/>
        <w:jc w:val="both"/>
      </w:pPr>
      <w:r>
        <w:t xml:space="preserve">Пенсионный Фонд (ПФ) создан в целях государственного управления финансами пенсионного обеспечения в РФ и является самостоятельным финансово-кредитными учреждением.. Средства ПФР используются на выплату: пенсий: по возрасту; по инвалидности; при потере кормильца; за выслугу лет; пенсий военнослужащим; пособий : на детей в возрасте от 1,5 до 6 лет; одиноким матерям, пострадавшим на Чернобыльской АЭС; материальной помощи престарелым и инвалидам. </w:t>
      </w:r>
    </w:p>
    <w:p w:rsidR="005372DD" w:rsidRDefault="005372DD" w:rsidP="005372DD">
      <w:pPr>
        <w:ind w:left="45"/>
        <w:jc w:val="both"/>
      </w:pPr>
      <w:r>
        <w:t xml:space="preserve">Фонд социального страхования (ФСС) создан в целях обеспечения государственных гарантий в системе социального страхования и повышения контроля за правильным и эффективным расходованием средств социального страхования. Средства фонда направляются на: выплату пособий по временной нетрудоспособности, беременности и родам, при рождении ребенка, по уходу за ребенком до достижения им возраста 1.5 лет, на погребение; санаторно-курортное лечение и оздоровление работников и членов их семей, а также на другие цели государственного социального страхования, предусмотренные </w:t>
      </w:r>
    </w:p>
    <w:p w:rsidR="005372DD" w:rsidRDefault="005372DD" w:rsidP="005372DD">
      <w:pPr>
        <w:ind w:left="45"/>
        <w:jc w:val="both"/>
      </w:pPr>
      <w:r>
        <w:t xml:space="preserve">Фонд обязательного медицинского страхования (ФОМС) предназначен для аккумулирования финансовых средств и обеспечения стабильности государственной системы обязательного медицинского страхования. Для реализации государственной политики в области обязательного медицинского страхования созданы Федеральный и территориальный фонды обязательного медицинского страхования. </w:t>
      </w:r>
    </w:p>
    <w:p w:rsidR="005372DD" w:rsidRDefault="005372DD" w:rsidP="005372DD">
      <w:pPr>
        <w:ind w:left="45"/>
        <w:jc w:val="both"/>
      </w:pPr>
      <w:r>
        <w:t>Региональные и местные органы государственной власти обладают полной самостоятельностью в решении вопросов формирования внебюджетных фондов за счет местных источников. В частности, это могут быть:</w:t>
      </w:r>
    </w:p>
    <w:p w:rsidR="005372DD" w:rsidRDefault="005372DD" w:rsidP="005372DD">
      <w:pPr>
        <w:ind w:left="45"/>
        <w:jc w:val="both"/>
      </w:pPr>
      <w:r>
        <w:t>- фонды развития территорий;</w:t>
      </w:r>
    </w:p>
    <w:p w:rsidR="005372DD" w:rsidRDefault="005372DD" w:rsidP="005372DD">
      <w:pPr>
        <w:ind w:left="45"/>
        <w:jc w:val="both"/>
      </w:pPr>
      <w:r>
        <w:t>- фонды природоохранных мероприятий;</w:t>
      </w:r>
    </w:p>
    <w:p w:rsidR="005372DD" w:rsidRDefault="005372DD" w:rsidP="005372DD">
      <w:pPr>
        <w:ind w:left="45"/>
        <w:jc w:val="both"/>
      </w:pPr>
      <w:r>
        <w:t>- фонды социальной поддержки населения;</w:t>
      </w:r>
    </w:p>
    <w:p w:rsidR="005372DD" w:rsidRDefault="005372DD" w:rsidP="005372DD">
      <w:pPr>
        <w:ind w:left="45"/>
        <w:jc w:val="both"/>
      </w:pPr>
      <w:r>
        <w:t>- валютные фонды и др.</w:t>
      </w:r>
    </w:p>
    <w:p w:rsidR="005372DD" w:rsidRDefault="005372DD" w:rsidP="005372DD">
      <w:pPr>
        <w:ind w:left="45"/>
        <w:jc w:val="both"/>
      </w:pPr>
      <w:r>
        <w:t xml:space="preserve">Общими направлениями использования средств внебюджетных фондов являются следующие: </w:t>
      </w:r>
    </w:p>
    <w:p w:rsidR="005372DD" w:rsidRDefault="005372DD" w:rsidP="005372DD">
      <w:pPr>
        <w:ind w:left="45"/>
        <w:jc w:val="both"/>
      </w:pPr>
      <w:r>
        <w:t>- расходы, обусловленные назначением фондов;</w:t>
      </w:r>
    </w:p>
    <w:p w:rsidR="005372DD" w:rsidRDefault="005372DD" w:rsidP="005372DD">
      <w:pPr>
        <w:ind w:left="45"/>
        <w:jc w:val="both"/>
      </w:pPr>
      <w:r>
        <w:t>- расходы на учредительскую деятельность;</w:t>
      </w:r>
    </w:p>
    <w:p w:rsidR="005372DD" w:rsidRDefault="005372DD" w:rsidP="005372DD">
      <w:pPr>
        <w:ind w:left="45"/>
        <w:jc w:val="both"/>
      </w:pPr>
      <w:r>
        <w:t>- инвестиции.</w:t>
      </w:r>
    </w:p>
    <w:p w:rsidR="005372DD" w:rsidRDefault="005372DD" w:rsidP="005372DD">
      <w:pPr>
        <w:ind w:left="45"/>
        <w:jc w:val="both"/>
      </w:pPr>
      <w:r>
        <w:t>По основным направлениям своей деятельности фонды освобождаются от уплаты налогов, государственных и таможенных пошлин.</w:t>
      </w:r>
    </w:p>
    <w:p w:rsidR="005372DD" w:rsidRDefault="005372DD" w:rsidP="005372DD">
      <w:pPr>
        <w:ind w:left="45"/>
        <w:jc w:val="both"/>
      </w:pPr>
    </w:p>
    <w:p w:rsidR="005372DD" w:rsidRDefault="005372DD" w:rsidP="005372DD">
      <w:pPr>
        <w:ind w:left="45"/>
        <w:jc w:val="both"/>
      </w:pPr>
    </w:p>
    <w:p w:rsidR="005372DD" w:rsidRDefault="005372DD" w:rsidP="005372DD">
      <w:pPr>
        <w:ind w:left="45"/>
        <w:jc w:val="both"/>
      </w:pPr>
    </w:p>
    <w:p w:rsidR="00AA0810" w:rsidRDefault="00AA0810" w:rsidP="00AA0810">
      <w:pPr>
        <w:ind w:left="45"/>
        <w:jc w:val="both"/>
      </w:pPr>
      <w:r w:rsidRPr="00AA0810">
        <w:rPr>
          <w:b/>
          <w:bCs/>
        </w:rPr>
        <w:t>35</w:t>
      </w:r>
      <w:r>
        <w:t>. . ФИНАНСОВОЕ ПЛАНИРОВАНИЕ НА ПРЕДПРИЯТИИ: СОДЕРЖАНИЕ, ЦЕЛИ, ВИДЫ И МЕТОДЫ.</w:t>
      </w:r>
    </w:p>
    <w:p w:rsidR="00AA0810" w:rsidRDefault="00AA0810" w:rsidP="00AA0810">
      <w:pPr>
        <w:ind w:left="45"/>
        <w:jc w:val="both"/>
      </w:pPr>
      <w:r>
        <w:t>Назначение финансового плана предприятия, с одной стороны - прогноз среднесрочной финансовой перспективы, а с другой - определение текущих доходов и расходов  предприятия.  Финансовый  план  составляется предприятием на год с распределением по кварталам. В нем находят отражение доходы и расходы по статьям и пропорции в распределении средств. Следует отметить, что в рамках годового и квартального финансовых планов не проявляется влияние внутримесячных отклонений  от  планов  деятельности предприятия,  оказывающих  влияние  на  финансовое состояние предприятия в течении месяца,  что чаще случается в течении первой половины месяца,  когда предприятия обычно испытывают сбои в связи с недопоступлением в течение договорных сроков материально-технических ресурсов.</w:t>
      </w:r>
    </w:p>
    <w:p w:rsidR="00AA0810" w:rsidRDefault="00AA0810" w:rsidP="00AA0810">
      <w:pPr>
        <w:ind w:left="45"/>
        <w:jc w:val="both"/>
      </w:pPr>
      <w:r>
        <w:t>Планирование - это процесс разработки и принятия целевых установок в количественном и качественном выражении, а также определения путей их наиболее эффективного достижения.</w:t>
      </w:r>
    </w:p>
    <w:p w:rsidR="00AA0810" w:rsidRDefault="00AA0810" w:rsidP="00AA0810">
      <w:pPr>
        <w:ind w:left="45"/>
        <w:jc w:val="both"/>
      </w:pPr>
      <w:r>
        <w:t>Эти цели разрабатываются в виде «дерева целей» и отражают желаемое будущее, выраженное стоимостными или количественными показателями, ключевыми для данного уровня управления.</w:t>
      </w:r>
    </w:p>
    <w:p w:rsidR="00AA0810" w:rsidRDefault="00AA0810" w:rsidP="00AA0810">
      <w:pPr>
        <w:ind w:left="45"/>
        <w:jc w:val="both"/>
      </w:pPr>
      <w:r>
        <w:t xml:space="preserve">Основными задачами финансового планирования на предприятии являются: обеспечение необходимыми финансовыми ресурсами </w:t>
      </w:r>
      <w:r w:rsidR="006E06E9">
        <w:t>производственной</w:t>
      </w:r>
      <w:r>
        <w:t>, инвестиционной и финансовой деятельности; определение путей эффективного вложения капитала, оценка степени рационального его использования; выявление внутрихозяйственных резервов увеличения прибыли за счет экономного использования денежных средств; установление рациональных финансовых отношения с бюджетом, банками и контрагентами; соблюдение интересов акционеров и других инвесторов; контроль за финансовым состоянием, платежеспособностью и кредитоспособностью предприятия.</w:t>
      </w:r>
    </w:p>
    <w:p w:rsidR="00AA0810" w:rsidRDefault="00AA0810" w:rsidP="00AA0810">
      <w:pPr>
        <w:ind w:left="45"/>
        <w:jc w:val="both"/>
      </w:pPr>
      <w:r>
        <w:t>В практике финансового планирования применяются следующие методы: экономического анализа, нормативный, балансовых расчетов, денежных потоков, многовариантности, экономико-математического моделирования.</w:t>
      </w:r>
    </w:p>
    <w:p w:rsidR="00AA0810" w:rsidRDefault="00AA0810" w:rsidP="00AA0810">
      <w:pPr>
        <w:ind w:left="45"/>
        <w:jc w:val="both"/>
      </w:pPr>
      <w:r>
        <w:t>Метод экономического анализа позволяет определить основные закономерности, тенденции в движении натуральных и стоимостных показателей, внутренние резервы предприятия.</w:t>
      </w:r>
    </w:p>
    <w:p w:rsidR="00AA0810" w:rsidRDefault="00AA0810" w:rsidP="00AA0810">
      <w:pPr>
        <w:ind w:left="45"/>
        <w:jc w:val="both"/>
      </w:pPr>
      <w:r>
        <w:t>Сущность нормативного метода заключается в том, что на основе заранее установленных норм и технико-экономических нормативов рассчитывается потребность хозяйствующего субъекта в финансовых ресурсах и их источниках. Такими нормативами являются ставки налогов и сборов, нормы амортизационных отчислений и др. Существуют и нормативы хозяйствующего субъекта, разрабатываемые непосредственно на предприятии и используемые им для регу</w:t>
      </w:r>
      <w:r w:rsidR="006E06E9">
        <w:t>лирования производственно-хозяй</w:t>
      </w:r>
      <w:r>
        <w:t xml:space="preserve">ственной деятельности, контроля за использованием финансовых ресурсов, других целей по эффективному вложению капитала. Современные методы калькулирования затрат, такие, как стандарт-кост и маржинал-костинг, основаны на использовании </w:t>
      </w:r>
      <w:r w:rsidR="006E06E9">
        <w:t>внутрихозяйственных</w:t>
      </w:r>
      <w:r>
        <w:t xml:space="preserve"> норм.</w:t>
      </w:r>
    </w:p>
    <w:p w:rsidR="00AA0810" w:rsidRDefault="00AA0810" w:rsidP="00AA0810">
      <w:pPr>
        <w:ind w:left="45"/>
        <w:jc w:val="both"/>
      </w:pPr>
      <w:r>
        <w:t xml:space="preserve">Использование метода балансовых расчетов для </w:t>
      </w:r>
      <w:r w:rsidR="006E06E9">
        <w:t>определения</w:t>
      </w:r>
      <w:r>
        <w:t xml:space="preserve"> будущей потребности в финансовых средствах </w:t>
      </w:r>
      <w:r w:rsidR="006E06E9">
        <w:t>основывается</w:t>
      </w:r>
      <w:r>
        <w:t xml:space="preserve"> на прогнозе поступления средств и затрат по основным статьям баланса на определенную дату в перспективе. Причем большое внимание должно быть уделено выбору даты: она должна соответствовать периоду нормальной эксплуатации предприятия.</w:t>
      </w:r>
    </w:p>
    <w:p w:rsidR="00AA0810" w:rsidRDefault="00AA0810" w:rsidP="00AA0810">
      <w:pPr>
        <w:ind w:left="45"/>
        <w:jc w:val="both"/>
      </w:pPr>
      <w:r>
        <w:t xml:space="preserve">Метод денежных потоков носит универсальный характер при составлении финансовых планов и служит инструментом для прогнозирования размеров и сроков поступления необходимых финансовых ресурсов. Теория прогноза денежных, потоков </w:t>
      </w:r>
      <w:r w:rsidR="006E06E9">
        <w:t>основывается</w:t>
      </w:r>
      <w:r>
        <w:t xml:space="preserve"> на ожидаемых поступлениях средств на определенную дату и бюджетировании всех издержек и расходов. Этот метод даст более объемную информацию, чем метод балансовой сметы.</w:t>
      </w:r>
    </w:p>
    <w:p w:rsidR="00AA0810" w:rsidRDefault="00AA0810" w:rsidP="00AA0810">
      <w:pPr>
        <w:ind w:left="45"/>
        <w:jc w:val="both"/>
      </w:pPr>
      <w:r>
        <w:t xml:space="preserve">Метод многовариантности расчетов состоит в разработке альтернативных вариантов плановых расчетов, с тем чтобы </w:t>
      </w:r>
      <w:r w:rsidR="006E06E9">
        <w:t>выбрать</w:t>
      </w:r>
      <w:r>
        <w:t xml:space="preserve"> из них оптимальный, при этом критерии выбора могут </w:t>
      </w:r>
      <w:r w:rsidR="006E06E9">
        <w:t>задаваться</w:t>
      </w:r>
      <w:r>
        <w:t xml:space="preserve"> различные.</w:t>
      </w:r>
    </w:p>
    <w:p w:rsidR="00AA0810" w:rsidRDefault="00AA0810" w:rsidP="00AA0810">
      <w:pPr>
        <w:ind w:left="45"/>
        <w:jc w:val="both"/>
      </w:pPr>
      <w:r>
        <w:t xml:space="preserve">Так, например, в одном варианте может быть заложен </w:t>
      </w:r>
      <w:r w:rsidR="006E06E9">
        <w:t>продолжающийся</w:t>
      </w:r>
      <w:r>
        <w:t xml:space="preserve"> спад производства, инфляция и слабость </w:t>
      </w:r>
      <w:r w:rsidR="006E06E9">
        <w:t>национальной</w:t>
      </w:r>
      <w:r>
        <w:t xml:space="preserve"> валюты, а в другом - рост процентных ставок и, как следствие, замедление темпов роста мировой экономики и </w:t>
      </w:r>
      <w:r w:rsidR="006E06E9">
        <w:t>снижение</w:t>
      </w:r>
      <w:r>
        <w:t xml:space="preserve"> цен на продукцию.</w:t>
      </w:r>
    </w:p>
    <w:p w:rsidR="00AA0810" w:rsidRDefault="00AA0810" w:rsidP="00AA0810">
      <w:pPr>
        <w:ind w:left="45"/>
        <w:jc w:val="both"/>
      </w:pPr>
      <w:r>
        <w:t>Методы экономико-математического моделирования позволяют количественно выразить тесноту взаимосвязи между финансовыми показателями и основными факторами, их определяющими.</w:t>
      </w:r>
    </w:p>
    <w:p w:rsidR="00AA0810" w:rsidRDefault="00AA0810" w:rsidP="00AA0810">
      <w:pPr>
        <w:ind w:left="45"/>
        <w:jc w:val="both"/>
      </w:pPr>
      <w:r>
        <w:t>Виды фин. плана:</w:t>
      </w:r>
    </w:p>
    <w:p w:rsidR="00AA0810" w:rsidRDefault="00AA0810" w:rsidP="00AA0810">
      <w:pPr>
        <w:ind w:left="45"/>
        <w:jc w:val="both"/>
      </w:pPr>
      <w:r>
        <w:t>- перспективный фин. план определяет важнейшие показатели, пропорции и темпы расширенного воспроизводства. Данный план обычно явл. Коммерческой тайной предприятия.</w:t>
      </w:r>
    </w:p>
    <w:p w:rsidR="00AA0810" w:rsidRDefault="00AA0810" w:rsidP="00AA0810">
      <w:pPr>
        <w:ind w:left="45"/>
        <w:jc w:val="both"/>
      </w:pPr>
      <w:r>
        <w:t>- текущее фин. планирование включ. в</w:t>
      </w:r>
      <w:r w:rsidR="006E06E9">
        <w:t xml:space="preserve"> </w:t>
      </w:r>
      <w:r>
        <w:t>себя годовой баланс доходов и расходов, сметы образования и расходования фондов денежных средств: фонда оплаты труда; фонда накопления; резервные и др. фонды.</w:t>
      </w:r>
    </w:p>
    <w:p w:rsidR="00273BE3" w:rsidRDefault="00AA0810" w:rsidP="00AA0810">
      <w:pPr>
        <w:ind w:left="45"/>
        <w:jc w:val="both"/>
      </w:pPr>
      <w:r>
        <w:t>- оперативное финансовое планирование заключ. В составлении и использовании платежного календаря, отражающего оперативный денежный оборот предприятия.</w:t>
      </w:r>
    </w:p>
    <w:p w:rsidR="00273BE3" w:rsidRDefault="00273BE3" w:rsidP="00273BE3">
      <w:pPr>
        <w:ind w:left="45"/>
        <w:jc w:val="both"/>
      </w:pPr>
    </w:p>
    <w:p w:rsidR="00273BE3" w:rsidRDefault="00273BE3" w:rsidP="00273BE3">
      <w:pPr>
        <w:ind w:left="45"/>
        <w:jc w:val="both"/>
      </w:pPr>
    </w:p>
    <w:p w:rsidR="006E06E9" w:rsidRDefault="006E06E9" w:rsidP="00273BE3">
      <w:pPr>
        <w:ind w:left="45"/>
        <w:jc w:val="both"/>
      </w:pPr>
    </w:p>
    <w:p w:rsidR="006E06E9" w:rsidRDefault="006E06E9" w:rsidP="006E06E9">
      <w:pPr>
        <w:ind w:left="45"/>
        <w:jc w:val="both"/>
      </w:pPr>
      <w:r w:rsidRPr="006E06E9">
        <w:rPr>
          <w:b/>
          <w:bCs/>
        </w:rPr>
        <w:t>27.</w:t>
      </w:r>
      <w:r>
        <w:t xml:space="preserve"> ОСОБЕННОСТИ ФИНАНСОВ ПРЕДПРИЯТИЙ РАЗЛИЧНЫХ ОРГАНИЗАЦИОННО-ПРАВОВЫХ ФОРМ ХОЗЯЙСТВОВАНИЯ.</w:t>
      </w:r>
    </w:p>
    <w:p w:rsidR="006E06E9" w:rsidRDefault="006E06E9" w:rsidP="006E06E9">
      <w:pPr>
        <w:ind w:left="45"/>
        <w:jc w:val="both"/>
      </w:pPr>
      <w:r>
        <w:t>Финансы обществ с ограниченной и дополнительной ответственностью</w:t>
      </w:r>
    </w:p>
    <w:p w:rsidR="006E06E9" w:rsidRDefault="006E06E9" w:rsidP="006E06E9">
      <w:pPr>
        <w:ind w:left="45"/>
        <w:jc w:val="both"/>
      </w:pPr>
      <w:r>
        <w:t xml:space="preserve">Обществом с ограниченной ответственностью (ООО) является хозяйственное общество, учрежденное одним или несколькими лицами, уставный капитал которого разделен на доли, что зафиксировано в учредительных документах. Участники общества не отвечают по его обязательствам и несут риск убытков, связанных с деятельностью общества, в пределах стоимости внесенных ими вкладов. Участники общества, не полностью внесшие вклады в уставный </w:t>
      </w:r>
      <w:r w:rsidR="0005006B">
        <w:t>капитал</w:t>
      </w:r>
      <w:r>
        <w:t xml:space="preserve"> общества, несут солидарную ответственность по его обязательствам в пределах стоимости не оплаченной ими части вклада. Все эти и другие особенности финансов </w:t>
      </w:r>
      <w:r w:rsidR="0005006B">
        <w:t>обществ</w:t>
      </w:r>
      <w:r>
        <w:t xml:space="preserve"> с ограниченной ответственностью определены </w:t>
      </w:r>
      <w:r w:rsidR="0005006B">
        <w:t>Гражданским</w:t>
      </w:r>
      <w:r>
        <w:t xml:space="preserve"> кодексом Российской Федерации, Федеральным законом "Об обществах с ограниченной ответственностью" от 8 февраля 1998 г. № 14-ФЗ, другими законодательными и нормативными актами.</w:t>
      </w:r>
    </w:p>
    <w:p w:rsidR="006E06E9" w:rsidRDefault="006E06E9" w:rsidP="006E06E9">
      <w:pPr>
        <w:ind w:left="45"/>
        <w:jc w:val="both"/>
      </w:pPr>
      <w:r>
        <w:t xml:space="preserve">В собственности ООО находится обособленное </w:t>
      </w:r>
      <w:r w:rsidR="0005006B">
        <w:t>имущество</w:t>
      </w:r>
      <w:r>
        <w:t xml:space="preserve">, учитываемое на его самостоятельном балансе, от сво¬его имени оно приобретает и осуществляет имущественные и личные неимущественные права, несет обязанности, является истцом и ответчиком в суде, несет </w:t>
      </w:r>
      <w:r w:rsidR="0005006B">
        <w:t>ответственность</w:t>
      </w:r>
      <w:r>
        <w:t xml:space="preserve"> по своим обязательствам всем принадлежащим ему имуществом. При этом 000 не отвечает по обязательствам своих участников. В случае несостоятельности общества по вине его участников или по вине других лиц, которые </w:t>
      </w:r>
      <w:r w:rsidR="0005006B">
        <w:t>имеют</w:t>
      </w:r>
      <w:r>
        <w:t xml:space="preserve"> право давать обязательные для общества указания или имеют возможность определять его действия, на таких </w:t>
      </w:r>
      <w:r w:rsidR="0005006B">
        <w:t>участников</w:t>
      </w:r>
      <w:r>
        <w:t xml:space="preserve"> или других лиц в случае недостаточности </w:t>
      </w:r>
      <w:r w:rsidR="0005006B">
        <w:t>имущества</w:t>
      </w:r>
      <w:r>
        <w:t xml:space="preserve"> общества может быть возложена субсидиарная </w:t>
      </w:r>
      <w:r w:rsidR="0005006B">
        <w:t>ответственность</w:t>
      </w:r>
      <w:r>
        <w:t xml:space="preserve"> по его обязательствам.</w:t>
      </w:r>
    </w:p>
    <w:p w:rsidR="006E06E9" w:rsidRDefault="006E06E9" w:rsidP="006E06E9">
      <w:pPr>
        <w:ind w:left="45"/>
        <w:jc w:val="both"/>
      </w:pPr>
      <w:r>
        <w:t>Финансы акционерных обществ</w:t>
      </w:r>
    </w:p>
    <w:p w:rsidR="006E06E9" w:rsidRDefault="006E06E9" w:rsidP="006E06E9">
      <w:pPr>
        <w:ind w:left="45"/>
        <w:jc w:val="both"/>
      </w:pPr>
      <w:r>
        <w:t xml:space="preserve">Акционерные общества объединяют широкий круг </w:t>
      </w:r>
      <w:r w:rsidR="0005006B">
        <w:t>юридических</w:t>
      </w:r>
      <w:r>
        <w:t xml:space="preserve"> и физических лиц — акционеров. Соблюдение прав акционеров — одно из условий финансовой деятельности акционерных обществ. Имущество акционерного общества формируется за счет полученных доходов, продажи акций в форме открытой либо закрытой подписки и иных </w:t>
      </w:r>
      <w:r w:rsidR="0005006B">
        <w:t>источников</w:t>
      </w:r>
      <w:r>
        <w:t>.</w:t>
      </w:r>
    </w:p>
    <w:p w:rsidR="006E06E9" w:rsidRDefault="006E06E9" w:rsidP="006E06E9">
      <w:pPr>
        <w:ind w:left="45"/>
        <w:jc w:val="both"/>
      </w:pPr>
      <w:r>
        <w:t xml:space="preserve">Акционерное общество (АО) — это коммерческая </w:t>
      </w:r>
      <w:r w:rsidR="0005006B">
        <w:t>организация</w:t>
      </w:r>
      <w:r>
        <w:t xml:space="preserve">, уставный капитал которой разделен на </w:t>
      </w:r>
      <w:r w:rsidR="0005006B">
        <w:t>определенное</w:t>
      </w:r>
      <w:r>
        <w:t xml:space="preserve"> число акций, удостоверяющих обязательственные права участников по отношению к обществу.</w:t>
      </w:r>
    </w:p>
    <w:p w:rsidR="006E06E9" w:rsidRDefault="006E06E9" w:rsidP="006E06E9">
      <w:pPr>
        <w:ind w:left="45"/>
        <w:jc w:val="both"/>
      </w:pPr>
      <w:r>
        <w:t xml:space="preserve">Акционеры не отвечают по обязательствам общества и несут риск убытков, связанных с его деятельностью, в </w:t>
      </w:r>
      <w:r w:rsidR="0005006B">
        <w:t>пределах</w:t>
      </w:r>
      <w:r>
        <w:t xml:space="preserve"> стоимости принадлежащих им акций. Акционеры, не полностью оплатившие акции, несут солидарную </w:t>
      </w:r>
      <w:r w:rsidR="0005006B">
        <w:t>ответственность</w:t>
      </w:r>
      <w:r>
        <w:t xml:space="preserve"> по обязательствам общества в пределах </w:t>
      </w:r>
      <w:r w:rsidR="0005006B">
        <w:t>неоплаченной</w:t>
      </w:r>
      <w:r>
        <w:t xml:space="preserve"> части стоимости принадлежащих им акций.</w:t>
      </w:r>
    </w:p>
    <w:p w:rsidR="006E06E9" w:rsidRDefault="006E06E9" w:rsidP="006E06E9">
      <w:pPr>
        <w:ind w:left="45"/>
        <w:jc w:val="both"/>
      </w:pPr>
      <w:r>
        <w:t xml:space="preserve">АО несет ответственность по финансовым и другим </w:t>
      </w:r>
      <w:r w:rsidR="0005006B">
        <w:t>обязательствам</w:t>
      </w:r>
      <w:r>
        <w:t xml:space="preserve"> всем принадлежащим ему имуществом. Оно не отвечает по обязательствам своих акционеров. Если </w:t>
      </w:r>
      <w:r w:rsidR="0005006B">
        <w:t>несостоятельность</w:t>
      </w:r>
      <w:r>
        <w:t xml:space="preserve"> АО вызвана действиями или бездействием его акционеров или других лиц, которые имеют право давать обязательные указания, то на указанных акционеров или других лиц в случае недостаточности имущества АО может быть возложена субсидиарная ответственность по его </w:t>
      </w:r>
      <w:r w:rsidR="0005006B">
        <w:t>обязательствам</w:t>
      </w:r>
      <w:r>
        <w:t>.</w:t>
      </w:r>
    </w:p>
    <w:p w:rsidR="006E06E9" w:rsidRDefault="006E06E9" w:rsidP="006E06E9">
      <w:pPr>
        <w:ind w:left="45"/>
        <w:jc w:val="both"/>
      </w:pPr>
      <w:r>
        <w:t xml:space="preserve">Банкротство АО считается вызванным действиями либо бездействием его акционеров или других лиц, которые </w:t>
      </w:r>
      <w:r w:rsidR="0005006B">
        <w:t>имеют</w:t>
      </w:r>
      <w:r>
        <w:t xml:space="preserve"> право давать обязательные указания либо имеют </w:t>
      </w:r>
      <w:r w:rsidR="0005006B">
        <w:t>возможность</w:t>
      </w:r>
      <w:r>
        <w:t xml:space="preserve"> определять его действия иным образом, только в случае, если они использовали указанные право и </w:t>
      </w:r>
      <w:r w:rsidR="0005006B">
        <w:t>возможность</w:t>
      </w:r>
      <w:r>
        <w:t xml:space="preserve"> в целях совершения обществом действия, </w:t>
      </w:r>
      <w:r w:rsidR="0005006B">
        <w:t>заведомо</w:t>
      </w:r>
      <w:r>
        <w:t xml:space="preserve"> зная, что вследствие этого наступит </w:t>
      </w:r>
      <w:r w:rsidR="0005006B">
        <w:t>несостоятельность</w:t>
      </w:r>
      <w:r>
        <w:t xml:space="preserve"> АО.</w:t>
      </w:r>
    </w:p>
    <w:p w:rsidR="006E06E9" w:rsidRDefault="006E06E9" w:rsidP="006E06E9">
      <w:pPr>
        <w:ind w:left="45"/>
        <w:jc w:val="both"/>
      </w:pPr>
      <w:r>
        <w:t xml:space="preserve">АО имеет свое фирменное наименование, которое </w:t>
      </w:r>
      <w:r w:rsidR="0005006B">
        <w:t>содержит</w:t>
      </w:r>
      <w:r>
        <w:t xml:space="preserve"> указание на его организационно-правовую форму и тип: закрытое или открытое. АО может иметь полное и сокращенное наименования на русском языке, иностранных языках и языках народов РФ.</w:t>
      </w:r>
    </w:p>
    <w:p w:rsidR="006E06E9" w:rsidRDefault="006E06E9" w:rsidP="006E06E9">
      <w:pPr>
        <w:ind w:left="45"/>
        <w:jc w:val="both"/>
      </w:pPr>
      <w:r>
        <w:t>Особенности финансов малых предприятий</w:t>
      </w:r>
    </w:p>
    <w:p w:rsidR="006E06E9" w:rsidRDefault="006E06E9" w:rsidP="006E06E9">
      <w:pPr>
        <w:ind w:left="45"/>
        <w:jc w:val="both"/>
      </w:pPr>
      <w:r>
        <w:t xml:space="preserve">Масштабы, цели, формы и виды деятельности </w:t>
      </w:r>
      <w:r w:rsidR="0005006B">
        <w:t>предприятий</w:t>
      </w:r>
      <w:r>
        <w:t xml:space="preserve"> оказывают существенное влияние на выбор </w:t>
      </w:r>
      <w:r w:rsidR="0005006B">
        <w:t>источников</w:t>
      </w:r>
      <w:r>
        <w:t xml:space="preserve"> финансирования и их структуру, показатели рентабельности, финансовые взаимоотношения с </w:t>
      </w:r>
      <w:r w:rsidR="0005006B">
        <w:t>контрагентами</w:t>
      </w:r>
      <w:r>
        <w:t xml:space="preserve"> и т. п. Развитию малого бизнеса способствовал процесс приватизации. Малые предприятия традиционно </w:t>
      </w:r>
      <w:r w:rsidR="0005006B">
        <w:t>ориентированы</w:t>
      </w:r>
      <w:r>
        <w:t xml:space="preserve"> на текущую прибыль, способны быстро </w:t>
      </w:r>
      <w:r w:rsidR="0005006B">
        <w:t>реагировать</w:t>
      </w:r>
      <w:r>
        <w:t xml:space="preserve"> на спрос и предложение, оперативно удовлетворять потребности в товарах, работах и услугах. Они формируют своеобразную инфраструктуру рынка, создают </w:t>
      </w:r>
      <w:r w:rsidR="0005006B">
        <w:t>конкурентную</w:t>
      </w:r>
      <w:r>
        <w:t xml:space="preserve"> среду. Существует группа отраслей, где малый бизнес может быть преобладающей формой организации труда, — прежде всего это обслуживание населения.</w:t>
      </w:r>
    </w:p>
    <w:p w:rsidR="006E06E9" w:rsidRDefault="006E06E9" w:rsidP="006E06E9">
      <w:pPr>
        <w:ind w:left="45"/>
        <w:jc w:val="both"/>
      </w:pPr>
      <w:r>
        <w:t xml:space="preserve">Для предпринимательства в незначительных </w:t>
      </w:r>
      <w:r w:rsidR="0005006B">
        <w:t>масштабах</w:t>
      </w:r>
      <w:r>
        <w:t xml:space="preserve"> не нужны большие накопления не только потому, что не требуются дорогостоящие производственные фонды, но и из-за относительно высокой оборачиваемости капитала. Но в период становления малых предприятий им, как </w:t>
      </w:r>
      <w:r w:rsidR="0005006B">
        <w:t>правило</w:t>
      </w:r>
      <w:r>
        <w:t xml:space="preserve">, необходима государственная поддержка. Она </w:t>
      </w:r>
      <w:r w:rsidR="0005006B">
        <w:t>обусловлена</w:t>
      </w:r>
      <w:r>
        <w:t xml:space="preserve"> во многом тем, что малые предприятия </w:t>
      </w:r>
      <w:r w:rsidR="0005006B">
        <w:t>ориентированы</w:t>
      </w:r>
      <w:r>
        <w:t xml:space="preserve"> в основном на массового потребителя в социально-ориентированных сферах.</w:t>
      </w:r>
    </w:p>
    <w:p w:rsidR="006E06E9" w:rsidRDefault="006E06E9" w:rsidP="006E06E9">
      <w:pPr>
        <w:ind w:left="45"/>
        <w:jc w:val="both"/>
      </w:pPr>
      <w:r>
        <w:t xml:space="preserve">Малые предприятия не способны самостоятельно </w:t>
      </w:r>
      <w:r w:rsidR="0005006B">
        <w:t>выступать</w:t>
      </w:r>
      <w:r>
        <w:t xml:space="preserve"> инициаторами наукоемких, фондоемких, </w:t>
      </w:r>
      <w:r w:rsidR="0005006B">
        <w:t>энергоемких</w:t>
      </w:r>
      <w:r>
        <w:t xml:space="preserve">, ресурсоемких и трудоемких производств, поэтому их значение в экономике нельзя переоценивать. Они могут </w:t>
      </w:r>
      <w:r w:rsidR="0005006B">
        <w:t>эффективно</w:t>
      </w:r>
      <w:r>
        <w:t xml:space="preserve"> обслуживать крупные производства на условиях подряда. </w:t>
      </w:r>
    </w:p>
    <w:p w:rsidR="006E06E9" w:rsidRDefault="006E06E9" w:rsidP="006E06E9">
      <w:pPr>
        <w:ind w:left="45"/>
        <w:jc w:val="both"/>
      </w:pPr>
      <w:r>
        <w:t xml:space="preserve">В соответствии с действующим законодательством к малым предприятиям относятся коммерческие организации, в уставном капитале которых доля участия РФ, субъектов Федерации, общественных и религиозных организаций (объединений), благотворительных и иных фондов не </w:t>
      </w:r>
      <w:r w:rsidR="0005006B">
        <w:t>превышает</w:t>
      </w:r>
      <w:r>
        <w:t xml:space="preserve"> 25%, доля, принадлежащая одному или </w:t>
      </w:r>
      <w:r w:rsidR="0005006B">
        <w:t>нескольким</w:t>
      </w:r>
      <w:r>
        <w:t xml:space="preserve"> юридическим лицам, не являющимся субъектами </w:t>
      </w:r>
      <w:r w:rsidR="0005006B">
        <w:t>малого</w:t>
      </w:r>
      <w:r>
        <w:t xml:space="preserve"> предпринимательства, не превышает 25% и в </w:t>
      </w:r>
      <w:r w:rsidR="0005006B">
        <w:t>которых</w:t>
      </w:r>
      <w:r>
        <w:t xml:space="preserve"> средняя численность работников за отчетный период не превышает следующих предельных уровней: в </w:t>
      </w:r>
      <w:r w:rsidR="0005006B">
        <w:t>промышленности</w:t>
      </w:r>
      <w:r>
        <w:t xml:space="preserve">, строительстве и на транспорте — 100 человек; в сельском хозяйстве и научно-технической сфере — 60 </w:t>
      </w:r>
      <w:r w:rsidR="0005006B">
        <w:t>человек</w:t>
      </w:r>
      <w:r>
        <w:t xml:space="preserve">; в оптовой торговле — 50 человек; в розничной </w:t>
      </w:r>
      <w:r w:rsidR="0005006B">
        <w:t>торговле</w:t>
      </w:r>
      <w:r>
        <w:t xml:space="preserve"> и бытовом обслуживании населения — 30 человек; в остальных отраслях и при осуществлении других видов </w:t>
      </w:r>
      <w:r w:rsidR="0005006B">
        <w:t>деятельности</w:t>
      </w:r>
      <w:r>
        <w:t xml:space="preserve"> — 50 человек.</w:t>
      </w:r>
    </w:p>
    <w:p w:rsidR="006E06E9" w:rsidRDefault="006E06E9" w:rsidP="006E06E9">
      <w:pPr>
        <w:ind w:left="45"/>
        <w:jc w:val="both"/>
      </w:pPr>
      <w:r>
        <w:t xml:space="preserve">К субъектам малого предпринимательства относятся также физические лица, занимающиеся </w:t>
      </w:r>
      <w:r w:rsidR="0005006B">
        <w:t>предпринимательской</w:t>
      </w:r>
      <w:r>
        <w:t xml:space="preserve"> деятельностью без образования юридического лица.</w:t>
      </w:r>
    </w:p>
    <w:p w:rsidR="006E06E9" w:rsidRDefault="006E06E9" w:rsidP="006E06E9">
      <w:pPr>
        <w:ind w:left="45"/>
        <w:jc w:val="both"/>
      </w:pPr>
      <w:r>
        <w:t xml:space="preserve">Малые предприятия, осуществляющие несколько </w:t>
      </w:r>
      <w:r w:rsidR="0005006B">
        <w:t>видов</w:t>
      </w:r>
      <w:r>
        <w:t xml:space="preserve"> деятельности, так называемые многопрофильные, </w:t>
      </w:r>
      <w:r w:rsidR="0005006B">
        <w:t>принадлежат</w:t>
      </w:r>
      <w:r>
        <w:t xml:space="preserve"> к таковым по критериям того вида </w:t>
      </w:r>
      <w:r w:rsidR="0005006B">
        <w:t>деятельности</w:t>
      </w:r>
      <w:r>
        <w:t>, доля которого является наибольшей в годовом объеме оборота или годовом объеме прибыли.</w:t>
      </w:r>
    </w:p>
    <w:p w:rsidR="006E06E9" w:rsidRDefault="006E06E9" w:rsidP="006E06E9">
      <w:pPr>
        <w:ind w:left="45"/>
        <w:jc w:val="both"/>
      </w:pPr>
      <w:r>
        <w:t xml:space="preserve">Субъект малого предпринимательства получает </w:t>
      </w:r>
      <w:r w:rsidR="0005006B">
        <w:t>соответствующий</w:t>
      </w:r>
      <w:r>
        <w:t xml:space="preserve"> статус с момента его государственной </w:t>
      </w:r>
      <w:r w:rsidR="0005006B">
        <w:t>регистрации</w:t>
      </w:r>
      <w:r>
        <w:t xml:space="preserve"> в органах исполнительной власти. Данное положение относится и к малым предприятиям — учредителям других малых предприятий, и к вновь создаваемым малым предприятиям.</w:t>
      </w:r>
    </w:p>
    <w:p w:rsidR="006E06E9" w:rsidRDefault="006E06E9" w:rsidP="006E06E9">
      <w:pPr>
        <w:ind w:left="45"/>
        <w:jc w:val="both"/>
      </w:pPr>
    </w:p>
    <w:p w:rsidR="006E06E9" w:rsidRDefault="006E06E9" w:rsidP="006E06E9">
      <w:pPr>
        <w:ind w:left="45"/>
        <w:jc w:val="both"/>
      </w:pPr>
    </w:p>
    <w:p w:rsidR="00921697" w:rsidRPr="00921697" w:rsidRDefault="00921697" w:rsidP="00921697">
      <w:pPr>
        <w:ind w:left="45"/>
        <w:jc w:val="both"/>
        <w:rPr>
          <w:b/>
          <w:bCs/>
        </w:rPr>
      </w:pPr>
      <w:r w:rsidRPr="00921697">
        <w:rPr>
          <w:b/>
          <w:bCs/>
        </w:rPr>
        <w:t>19. Общие положения составления, рассмотрения и утверждения бюджетов</w:t>
      </w:r>
    </w:p>
    <w:p w:rsidR="00921697" w:rsidRDefault="00921697" w:rsidP="00921697">
      <w:pPr>
        <w:ind w:left="45"/>
        <w:jc w:val="both"/>
      </w:pPr>
      <w:r>
        <w:t>Несмотря на то, что каждый субъект Российской Федерации и органы местного самоуправления формируют и исполняют свои бюджеты самостоятельно, это не исключает наличия процессуальных юридических норм, устанавливающих общие положения порядка составления, рассмотрения и утверждения бюджетов независимо от их уровневого положения. Эти общие положения закреплены в бюджетном законодательстве Российской Федерации и состоят в следующем.</w:t>
      </w:r>
    </w:p>
    <w:p w:rsidR="00921697" w:rsidRDefault="00921697" w:rsidP="00921697">
      <w:pPr>
        <w:ind w:left="45"/>
        <w:jc w:val="both"/>
      </w:pPr>
      <w:r>
        <w:t>1. Составление бюджетов производится в соответствии с прогнозом и программами социально-экономического развития территорий. Это означает, что до составления проектов бюджетов разрабатываются планы, прогнозы развития национально-государственных и административно-территориальных образований и соответствующие целевые программы. На основе этих разработок исполнительные органы власти вносят предложения в представительные органы власти.</w:t>
      </w:r>
    </w:p>
    <w:p w:rsidR="00921697" w:rsidRDefault="00921697" w:rsidP="00921697">
      <w:pPr>
        <w:ind w:left="45"/>
        <w:jc w:val="both"/>
      </w:pPr>
      <w:r>
        <w:t>2. Правительство Российской Федерации организует работу по доведению до органов представительной и исполнительной властей субъектов Российской Федерации включая города Москву и Санкт-Петербург не позднее чем за семь месяцев до начала финансового года инструктивного письма об особенностях составления расчетов к проектам бюджетов на предстоящий финансовый год, в том числе о централизованно установленных социальных и финансовых нормах и нормативах (минимальных).</w:t>
      </w:r>
    </w:p>
    <w:p w:rsidR="00921697" w:rsidRDefault="00921697" w:rsidP="00921697">
      <w:pPr>
        <w:ind w:left="45"/>
        <w:jc w:val="both"/>
      </w:pPr>
      <w:r>
        <w:t>3. В основе составления проектов бюджетов национально-государственных и административно-территориальных образований лежат:</w:t>
      </w:r>
    </w:p>
    <w:p w:rsidR="00921697" w:rsidRDefault="00921697" w:rsidP="00921697">
      <w:pPr>
        <w:ind w:left="45"/>
        <w:jc w:val="both"/>
      </w:pPr>
      <w:r>
        <w:t>— проценты отчислений от регулирующих доходов и принятые в их расчет суммы контингентов этих доходов;</w:t>
      </w:r>
    </w:p>
    <w:p w:rsidR="00921697" w:rsidRDefault="00921697" w:rsidP="00921697">
      <w:pPr>
        <w:ind w:left="45"/>
        <w:jc w:val="both"/>
      </w:pPr>
      <w:r>
        <w:t>— показатели дотаций и субвенций, намечаемые к предоставлению из соответствующего вышестоящего бюджета, и их целевое назначение;</w:t>
      </w:r>
    </w:p>
    <w:p w:rsidR="00921697" w:rsidRDefault="00921697" w:rsidP="00921697">
      <w:pPr>
        <w:ind w:left="45"/>
        <w:jc w:val="both"/>
      </w:pPr>
      <w:r>
        <w:t>— перечень и фиксированные доли (в процентах) доходов, закрепленных за бюджетами соответствующих национально-территориальных образований, обеспечивающих не менее 70% уровня доходной части их минимальных бюджетов;</w:t>
      </w:r>
    </w:p>
    <w:p w:rsidR="00921697" w:rsidRDefault="00921697" w:rsidP="00921697">
      <w:pPr>
        <w:ind w:left="45"/>
        <w:jc w:val="both"/>
      </w:pPr>
      <w:r>
        <w:t>— перечень расходов, передаваемых из вышестоящего бюджета.</w:t>
      </w:r>
    </w:p>
    <w:p w:rsidR="00921697" w:rsidRDefault="00921697" w:rsidP="00921697">
      <w:pPr>
        <w:ind w:left="45"/>
        <w:jc w:val="both"/>
      </w:pPr>
      <w:r>
        <w:t>4. Органы исполнительной власти тщательно анализируют показатели, доведенные до них вышестоящими органами. При этом они могут вносить свои предложения по изменению и уточнению этих показателей.</w:t>
      </w:r>
    </w:p>
    <w:p w:rsidR="00921697" w:rsidRDefault="00921697" w:rsidP="00921697">
      <w:pPr>
        <w:ind w:left="45"/>
        <w:jc w:val="both"/>
      </w:pPr>
      <w:r>
        <w:t>5. На основании разработанных планов и прогнозов развития территорий и целевых программ органы исполнительной власти вносят в соответствующие органы представительной власти предложения о постатейном санкционировании бюджетных расходов. Одновременно представляются расчеты по определению доходов бюджетов.</w:t>
      </w:r>
    </w:p>
    <w:p w:rsidR="00921697" w:rsidRDefault="00921697" w:rsidP="00921697">
      <w:pPr>
        <w:ind w:left="45"/>
        <w:jc w:val="both"/>
      </w:pPr>
      <w:r>
        <w:t>Рассмотрение предложений в соответствующем органе представительной власти обязательно включает в себя их всестороннее изучение в его комиссиях и комитетах на предмет целесообразности, необходимости, актуальности расходов, а также финансовой и материальной возможности их осуществления.</w:t>
      </w:r>
    </w:p>
    <w:p w:rsidR="00921697" w:rsidRDefault="00921697" w:rsidP="00921697">
      <w:pPr>
        <w:ind w:left="45"/>
        <w:jc w:val="both"/>
      </w:pPr>
      <w:r>
        <w:t>Решения органов представительной власти о санкционировании бюджетных расходов являются основанием для выделения бюджетных ассигнований.</w:t>
      </w:r>
    </w:p>
    <w:p w:rsidR="00921697" w:rsidRDefault="00921697" w:rsidP="00921697">
      <w:pPr>
        <w:ind w:left="45"/>
        <w:jc w:val="both"/>
      </w:pPr>
      <w:r>
        <w:t>6. Утверждение бюджетов осуществляется постатейно. Ассигнования на финансирование деятельности органов представительной власти, аппарата исполнительной власти и судебной власти включаются в бюджеты соответствующего уровня в качестве самостоятельных статей расходов.</w:t>
      </w:r>
    </w:p>
    <w:p w:rsidR="00921697" w:rsidRDefault="00921697" w:rsidP="00921697">
      <w:pPr>
        <w:ind w:left="45"/>
        <w:jc w:val="both"/>
      </w:pPr>
      <w:r>
        <w:t>7. Практическую работу по составлению проектов бюджетов осуществляют соответствующие финансовые органы.</w:t>
      </w:r>
    </w:p>
    <w:p w:rsidR="00921697" w:rsidRDefault="00921697" w:rsidP="00921697">
      <w:pPr>
        <w:ind w:left="45"/>
        <w:jc w:val="both"/>
      </w:pPr>
      <w:r>
        <w:t>8. Принятые бюджеты оформляются на уровне Российской Федерации и ее субъектов — законами; на уровне местного самоуправления — решениями соответствующих органов.</w:t>
      </w:r>
    </w:p>
    <w:p w:rsidR="00921697" w:rsidRDefault="00921697" w:rsidP="00921697">
      <w:pPr>
        <w:ind w:left="45"/>
        <w:jc w:val="both"/>
      </w:pPr>
      <w:r>
        <w:t>Законы и решения о соответствующих бюджетах подлежат опубликованию.</w:t>
      </w:r>
    </w:p>
    <w:p w:rsidR="00921697" w:rsidRDefault="00921697" w:rsidP="00921697">
      <w:pPr>
        <w:ind w:left="45"/>
        <w:jc w:val="both"/>
      </w:pPr>
      <w:r>
        <w:t>9. Одновременно с составлением, рассмотрением и утверждением бюджетов национально-государственных и административно-территориальных образований составляются и анализируются консолидированные бюджеты соответствующих территорий.</w:t>
      </w:r>
    </w:p>
    <w:p w:rsidR="006E06E9" w:rsidRDefault="006E06E9" w:rsidP="00921697">
      <w:pPr>
        <w:ind w:left="45"/>
        <w:jc w:val="both"/>
      </w:pPr>
    </w:p>
    <w:p w:rsidR="00D45562" w:rsidRDefault="00D45562" w:rsidP="00D45562">
      <w:pPr>
        <w:ind w:left="45"/>
        <w:jc w:val="both"/>
      </w:pPr>
      <w:r w:rsidRPr="00D45562">
        <w:rPr>
          <w:b/>
          <w:bCs/>
        </w:rPr>
        <w:t>20.</w:t>
      </w:r>
      <w:r>
        <w:t xml:space="preserve"> . Контроль за исполнением бюджетов. Отчет об исполнении бюджетов</w:t>
      </w:r>
    </w:p>
    <w:p w:rsidR="00D45562" w:rsidRDefault="00D45562" w:rsidP="00D45562">
      <w:pPr>
        <w:ind w:left="45"/>
        <w:jc w:val="both"/>
      </w:pPr>
      <w:r>
        <w:t>Исполнение бюджетов любого уровня находится под постоянным контролем органов власти. Порядок и организационные формы осуществления контроля за исполнением бюджета определяются соответствующими органами представительной власти в положении о бюджетном процессе на территории данного национально-государственного или административно-территориального образования. Органы исполнительной власти осуществляют контроль за использованием предприятиями, учреждениями и иными организациями выделенных им бюджетных ассигнований.</w:t>
      </w:r>
    </w:p>
    <w:p w:rsidR="00D45562" w:rsidRDefault="00D45562" w:rsidP="00D45562">
      <w:pPr>
        <w:ind w:left="45"/>
        <w:jc w:val="both"/>
      </w:pPr>
      <w:r>
        <w:t>Бюджетное законодательство России запрещает вмешательство вышестоящих органов в бюджетную деятельность нижестоящих территорий. Вместе с тем в определенных случаях закон допускает возможность осуществления контроля со стороны вышестоящих органов за исполнением нижестоящих бюджетов.</w:t>
      </w:r>
    </w:p>
    <w:p w:rsidR="00D45562" w:rsidRDefault="00D45562" w:rsidP="00D45562">
      <w:pPr>
        <w:ind w:left="45"/>
        <w:jc w:val="both"/>
      </w:pPr>
      <w:r>
        <w:t>Контрольные полномочия органов исполнительной власти неразрывно связаны с их функцией по исполнению бюджета, т.е. они контролируют бюджет, исполняя его.</w:t>
      </w:r>
    </w:p>
    <w:p w:rsidR="00D45562" w:rsidRDefault="00D45562" w:rsidP="00D45562">
      <w:pPr>
        <w:ind w:left="45"/>
        <w:jc w:val="both"/>
      </w:pPr>
      <w:r>
        <w:t>Иное содержание имеет контроль за исполнением бюджета со стороны органов представительной власти. Эти органы не осуществляют исполнения бюджета, они лишь контролируют его исполнение. Поэтому функция контроля за исполнением бюджета законодательно закреплена именно за органами представительной власти.</w:t>
      </w:r>
    </w:p>
    <w:p w:rsidR="00D45562" w:rsidRDefault="00D45562" w:rsidP="00D45562">
      <w:pPr>
        <w:ind w:left="45"/>
        <w:jc w:val="both"/>
      </w:pPr>
      <w:r>
        <w:t>Полномочия органов представительной власти по контролю за исполнением бюджета можно подразделить на две группы: во-первых, это полномочия по организации контроля, а во-вторых — собственно контрольные полномочия.</w:t>
      </w:r>
    </w:p>
    <w:p w:rsidR="00D45562" w:rsidRDefault="00D45562" w:rsidP="00D45562">
      <w:pPr>
        <w:ind w:left="45"/>
        <w:jc w:val="both"/>
      </w:pPr>
      <w:r>
        <w:t>В целях повышения эффективности контроля за исполнением бюджета органы представительной власти могут образовывать в своей структуре специальные органы, осуществляющие эту контрольную функцию</w:t>
      </w:r>
    </w:p>
    <w:p w:rsidR="00D45562" w:rsidRDefault="00D45562" w:rsidP="00D45562">
      <w:pPr>
        <w:ind w:left="45"/>
        <w:jc w:val="both"/>
      </w:pPr>
      <w:r>
        <w:t>Так, ст. 101 Конституции РФ предусматривает образование Советом Федерации и Государственной Думой Счетной палаты, предназначенной для осуществления контроля за исполнением федерального бюджета.</w:t>
      </w:r>
    </w:p>
    <w:p w:rsidR="00D45562" w:rsidRDefault="00D45562" w:rsidP="00D45562">
      <w:pPr>
        <w:ind w:left="45"/>
        <w:jc w:val="both"/>
      </w:pPr>
      <w:r>
        <w:t>В конце финансового (бюджетного) года после заключения бюджета начинается работа по составлению отчета об исполнении бюджета.</w:t>
      </w:r>
    </w:p>
    <w:p w:rsidR="00D45562" w:rsidRDefault="00D45562" w:rsidP="00D45562">
      <w:pPr>
        <w:ind w:left="45"/>
        <w:jc w:val="both"/>
      </w:pPr>
      <w:r>
        <w:t>Составление, рассмотрение и утверждение отчета об исполнении бюджета осуществляются в соответствии с установленным порядком, который регламентируется бюджетным законодательством Российской Федерации, а также законодательством субъектов РФ и решениями органов местного самоуправления.</w:t>
      </w:r>
    </w:p>
    <w:p w:rsidR="00D45562" w:rsidRDefault="00D45562" w:rsidP="00D45562">
      <w:pPr>
        <w:ind w:left="45"/>
        <w:jc w:val="both"/>
      </w:pPr>
      <w:r>
        <w:t>Организация составления отчета об исполнении бюджета возлагается на соответствующее Правительство либо администрацию территории. Непосредственно составлением отчетов об исполнении бюджетов занимаются, финансовые органы.</w:t>
      </w:r>
    </w:p>
    <w:p w:rsidR="00D45562" w:rsidRDefault="00D45562" w:rsidP="00D45562">
      <w:pPr>
        <w:ind w:left="45"/>
        <w:jc w:val="both"/>
      </w:pPr>
      <w:r>
        <w:t>Законодательством предусмотрено, что отчеты об исполнении бюджетов должны составляться по всем основным показателям доходов и расходов соответствующих бюджетов с необходимым анализом их исполнения, в том числе по обеспечению уровня закрепленных доходов.</w:t>
      </w:r>
    </w:p>
    <w:p w:rsidR="00921697" w:rsidRDefault="00D45562" w:rsidP="00D45562">
      <w:pPr>
        <w:ind w:left="45"/>
        <w:jc w:val="both"/>
      </w:pPr>
      <w:r>
        <w:t>Составленный финансовыми органами проект отчета об исполнении бюджета передается соответствующим органам исполнительной власти для их рассмотрения и представления в органы представительной власти.</w:t>
      </w:r>
    </w:p>
    <w:p w:rsidR="00921697" w:rsidRPr="001F32FE" w:rsidRDefault="00921697" w:rsidP="00921697">
      <w:pPr>
        <w:ind w:left="45"/>
        <w:jc w:val="both"/>
        <w:rPr>
          <w:b/>
          <w:bCs/>
          <w:i/>
          <w:iCs/>
          <w:u w:val="single"/>
        </w:rPr>
      </w:pPr>
    </w:p>
    <w:p w:rsidR="001F32FE" w:rsidRPr="001F32FE" w:rsidRDefault="001F32FE" w:rsidP="001F32FE">
      <w:pPr>
        <w:ind w:left="45"/>
        <w:jc w:val="both"/>
        <w:rPr>
          <w:b/>
          <w:bCs/>
          <w:i/>
          <w:iCs/>
          <w:u w:val="single"/>
        </w:rPr>
      </w:pPr>
      <w:r w:rsidRPr="001F32FE">
        <w:rPr>
          <w:b/>
          <w:bCs/>
          <w:i/>
          <w:iCs/>
          <w:u w:val="single"/>
        </w:rPr>
        <w:t>Исполнение бюджета</w:t>
      </w:r>
    </w:p>
    <w:p w:rsidR="001F32FE" w:rsidRDefault="001F32FE" w:rsidP="001F32FE">
      <w:pPr>
        <w:ind w:left="45"/>
        <w:jc w:val="both"/>
      </w:pPr>
    </w:p>
    <w:p w:rsidR="001F32FE" w:rsidRDefault="001F32FE" w:rsidP="001F32FE">
      <w:pPr>
        <w:ind w:left="45"/>
        <w:jc w:val="both"/>
      </w:pPr>
      <w:r>
        <w:t xml:space="preserve">Это работа по обеспечению полного и своевременного поступления  налогов и других платежей, доходов в целом и по каждому источнику, а также финансирование мероприятий в пределах  утвержденных по бюджету сумм в течение финансового года. </w:t>
      </w:r>
    </w:p>
    <w:p w:rsidR="001F32FE" w:rsidRDefault="001F32FE" w:rsidP="001F32FE">
      <w:pPr>
        <w:ind w:left="45"/>
        <w:jc w:val="both"/>
      </w:pPr>
      <w:r>
        <w:t xml:space="preserve">Эта работа возложена на Минфин РФ, Государственную налоговую службу, Государственный таможенный комитет и их подразделения на местах. </w:t>
      </w:r>
    </w:p>
    <w:p w:rsidR="001F32FE" w:rsidRDefault="001F32FE" w:rsidP="001F32FE">
      <w:pPr>
        <w:ind w:left="45"/>
        <w:jc w:val="both"/>
      </w:pPr>
      <w:r>
        <w:t>Исполнение бюджета осуществляется на основе бюджетной росписи доходов и расходов — основному оперативному плану распределения доходов–расходов по подразделениям бюджетной классификации, в котором проставлены сроки поступления  налогов и других платежей и расходования бюджетных средств.</w:t>
      </w:r>
    </w:p>
    <w:p w:rsidR="001F32FE" w:rsidRDefault="001F32FE" w:rsidP="001F32FE">
      <w:pPr>
        <w:ind w:left="45"/>
        <w:jc w:val="both"/>
      </w:pPr>
      <w:r>
        <w:t>Организация исполнения бюджетов возложена на Федеральное казначейство РФ  (ФК) — структуру МФ, которое осуществляет с единого (главного) счета Федерального  казначейства все операции со всеми государственными федеральными ресурсами.  Все остальные счета, открытые казначейством в учреждениях банковской системы служат  для транзитного перемещения бюджетных  средств на счеты субъектов, финансируемых за счет федерального бюджета.  Казначейство информирует о результатах исполнения ФБ министра финансов – ежедневно, а высшие органы государственной власти — ежемесячно.</w:t>
      </w:r>
    </w:p>
    <w:p w:rsidR="001F32FE" w:rsidRDefault="001F32FE" w:rsidP="001F32FE">
      <w:pPr>
        <w:ind w:left="45"/>
        <w:jc w:val="both"/>
      </w:pPr>
      <w:r>
        <w:t>Главное  управление Федерального казначейства МФ РФ:</w:t>
      </w:r>
    </w:p>
    <w:p w:rsidR="001F32FE" w:rsidRDefault="001F32FE" w:rsidP="001F32FE">
      <w:pPr>
        <w:ind w:left="45"/>
        <w:jc w:val="both"/>
      </w:pPr>
      <w:r>
        <w:t>•</w:t>
      </w:r>
      <w:r>
        <w:tab/>
        <w:t>организует бюджетное и финансовое исполнение ФБ и государственных внебюджетных фондов;</w:t>
      </w:r>
    </w:p>
    <w:p w:rsidR="001F32FE" w:rsidRDefault="001F32FE" w:rsidP="001F32FE">
      <w:pPr>
        <w:ind w:left="45"/>
        <w:jc w:val="both"/>
      </w:pPr>
      <w:r>
        <w:t>•</w:t>
      </w:r>
      <w:r>
        <w:tab/>
        <w:t>доводит до территориальных органов ФК размеры бюджетных ассигнований;</w:t>
      </w:r>
    </w:p>
    <w:p w:rsidR="001F32FE" w:rsidRDefault="001F32FE" w:rsidP="001F32FE">
      <w:pPr>
        <w:ind w:left="45"/>
        <w:jc w:val="both"/>
      </w:pPr>
      <w:r>
        <w:t>•</w:t>
      </w:r>
      <w:r>
        <w:tab/>
        <w:t>ведет сводный реестр распорядителей средств ФБ;</w:t>
      </w:r>
    </w:p>
    <w:p w:rsidR="001F32FE" w:rsidRDefault="001F32FE" w:rsidP="001F32FE">
      <w:pPr>
        <w:ind w:left="45"/>
        <w:jc w:val="both"/>
      </w:pPr>
      <w:r>
        <w:t>•</w:t>
      </w:r>
      <w:r>
        <w:tab/>
        <w:t xml:space="preserve">организует распределение  в установленных размерах  доходов между  ФБ и бюджетами субъектов РФ; </w:t>
      </w:r>
    </w:p>
    <w:p w:rsidR="001F32FE" w:rsidRDefault="001F32FE" w:rsidP="001F32FE">
      <w:pPr>
        <w:ind w:left="45"/>
        <w:jc w:val="both"/>
      </w:pPr>
      <w:r>
        <w:t>•</w:t>
      </w:r>
      <w:r>
        <w:tab/>
        <w:t>осуществляют управление   доходами и расходами ФБ и иными централизованными ресурсами;</w:t>
      </w:r>
    </w:p>
    <w:p w:rsidR="001F32FE" w:rsidRDefault="001F32FE" w:rsidP="001F32FE">
      <w:pPr>
        <w:ind w:left="45"/>
        <w:jc w:val="both"/>
      </w:pPr>
      <w:r>
        <w:t>•</w:t>
      </w:r>
      <w:r>
        <w:tab/>
        <w:t>регулируют финансовые отношения  между ФБ и государственными внебюджетными  фондами;</w:t>
      </w:r>
    </w:p>
    <w:p w:rsidR="001F32FE" w:rsidRDefault="001F32FE" w:rsidP="001F32FE">
      <w:pPr>
        <w:ind w:left="45"/>
        <w:jc w:val="both"/>
      </w:pPr>
      <w:r>
        <w:t>•</w:t>
      </w:r>
      <w:r>
        <w:tab/>
        <w:t>организует и осуществляет ведение операций по учету государственной казны РФ и другие мероприятия по исполнению ФБ.</w:t>
      </w:r>
    </w:p>
    <w:p w:rsidR="001F32FE" w:rsidRDefault="001F32FE" w:rsidP="001F32FE">
      <w:pPr>
        <w:ind w:left="45"/>
        <w:jc w:val="both"/>
      </w:pPr>
      <w:r>
        <w:t>На уровне бюджетной единицы прослеживаются следующие этапы процесса исполнения бюджета :</w:t>
      </w:r>
    </w:p>
    <w:p w:rsidR="001F32FE" w:rsidRDefault="001F32FE" w:rsidP="001F32FE">
      <w:pPr>
        <w:ind w:left="45"/>
        <w:jc w:val="both"/>
      </w:pPr>
      <w:r>
        <w:t>•</w:t>
      </w:r>
      <w:r>
        <w:tab/>
        <w:t>доведение объема бюджетных ассигнований;</w:t>
      </w:r>
    </w:p>
    <w:p w:rsidR="001F32FE" w:rsidRDefault="001F32FE" w:rsidP="001F32FE">
      <w:pPr>
        <w:ind w:left="45"/>
        <w:jc w:val="both"/>
      </w:pPr>
      <w:r>
        <w:t>•</w:t>
      </w:r>
      <w:r>
        <w:tab/>
        <w:t>доведение гарантированных лимитов финансирования, в пределах которых распорядитель бюджетных средств может принимать  на себя финансовые обязательства;</w:t>
      </w:r>
    </w:p>
    <w:p w:rsidR="001F32FE" w:rsidRDefault="001F32FE" w:rsidP="001F32FE">
      <w:pPr>
        <w:ind w:left="45"/>
        <w:jc w:val="both"/>
      </w:pPr>
      <w:r>
        <w:t>•</w:t>
      </w:r>
      <w:r>
        <w:tab/>
        <w:t>объем фактически заключенных соглашений;</w:t>
      </w:r>
    </w:p>
    <w:p w:rsidR="001F32FE" w:rsidRDefault="001F32FE" w:rsidP="001F32FE">
      <w:pPr>
        <w:ind w:left="45"/>
        <w:jc w:val="both"/>
      </w:pPr>
      <w:r>
        <w:t>•</w:t>
      </w:r>
      <w:r>
        <w:tab/>
        <w:t>сумма счетов, предъявленных к оплате;</w:t>
      </w:r>
    </w:p>
    <w:p w:rsidR="001F32FE" w:rsidRDefault="001F32FE" w:rsidP="001F32FE">
      <w:pPr>
        <w:ind w:left="45"/>
        <w:jc w:val="both"/>
      </w:pPr>
      <w:r>
        <w:t>•</w:t>
      </w:r>
      <w:r>
        <w:tab/>
        <w:t>сумма фактического перечисления бюджетных средств со счетов.</w:t>
      </w:r>
    </w:p>
    <w:p w:rsidR="001F32FE" w:rsidRDefault="001F32FE" w:rsidP="001F32FE">
      <w:pPr>
        <w:ind w:left="45"/>
        <w:jc w:val="both"/>
      </w:pPr>
      <w:r>
        <w:t>Правительство ежемесячно предоставляет в ГД   информацию о ходе исполнения  ФБ и ежеквартально — отчет.</w:t>
      </w:r>
    </w:p>
    <w:p w:rsidR="001F32FE" w:rsidRDefault="001F32FE" w:rsidP="001F32FE">
      <w:pPr>
        <w:ind w:left="45"/>
        <w:jc w:val="both"/>
      </w:pPr>
      <w:r>
        <w:t>Составлением отчета занимается Министерство финансов, Государственная налоговая служба и Государственный таможенный комитет. Отчет докладывается Федеральному собранию, которое его   утверждает.</w:t>
      </w:r>
    </w:p>
    <w:p w:rsidR="00921697" w:rsidRDefault="001F32FE" w:rsidP="001F32FE">
      <w:pPr>
        <w:ind w:left="45"/>
        <w:jc w:val="both"/>
      </w:pPr>
      <w:r>
        <w:t>Контроль за исполнением ФБ осуществляет Счетная палата.</w:t>
      </w:r>
    </w:p>
    <w:p w:rsidR="00D45562" w:rsidRDefault="00D45562" w:rsidP="00921697">
      <w:pPr>
        <w:ind w:left="45"/>
        <w:jc w:val="both"/>
      </w:pPr>
    </w:p>
    <w:p w:rsidR="007C1178" w:rsidRDefault="007C1178" w:rsidP="007C1178">
      <w:pPr>
        <w:ind w:left="45"/>
        <w:jc w:val="both"/>
      </w:pPr>
      <w:r w:rsidRPr="007C1178">
        <w:rPr>
          <w:b/>
          <w:bCs/>
        </w:rPr>
        <w:t>51.</w:t>
      </w:r>
      <w:r>
        <w:t xml:space="preserve"> . Понятие, принципы и виды банковского кредита</w:t>
      </w:r>
    </w:p>
    <w:p w:rsidR="007C1178" w:rsidRDefault="007C1178" w:rsidP="007C1178">
      <w:pPr>
        <w:ind w:left="45"/>
        <w:jc w:val="both"/>
      </w:pPr>
      <w:r>
        <w:t>Банковский кредит как экономическая категория является одной из форм движения ссудного капитала. При банковском кредитовании возникают экономические (денежные) отношения, в процессе которых временно свободные денежные средства государства, юридических и физических лиц, аккумулированные банками, предоставляются хозяйствующим субъектам (а также гражданам) на условиях возвратности. Банковское кредитование создает необходимые условия, при которых имеется возможность восполнить недостаток собственных денежных средств юридических и физических лиц для различных потребностей, требующих дополнительных, вложений.</w:t>
      </w:r>
    </w:p>
    <w:p w:rsidR="007C1178" w:rsidRDefault="007C1178" w:rsidP="007C1178">
      <w:pPr>
        <w:ind w:left="45"/>
        <w:jc w:val="both"/>
      </w:pPr>
      <w:r>
        <w:t>Общественные отношения, возникающие при банковском кредитовании, в зависимости от их специфики регламентируются нормами различных отраслей российского права, главным образом нормами административного, финансового и гражданского права.</w:t>
      </w:r>
    </w:p>
    <w:p w:rsidR="007C1178" w:rsidRDefault="007C1178" w:rsidP="007C1178">
      <w:pPr>
        <w:ind w:left="45"/>
        <w:jc w:val="both"/>
      </w:pPr>
      <w:r>
        <w:t>Конституционные основы банковского кредита закреплены статьей 71 Конституции Российской Федерации, согласно которой финансовое, кредитное регулирование и федеральные банки находятся в ведении Российской Федерации.</w:t>
      </w:r>
    </w:p>
    <w:p w:rsidR="007C1178" w:rsidRDefault="007C1178" w:rsidP="007C1178">
      <w:pPr>
        <w:ind w:left="45"/>
        <w:jc w:val="both"/>
      </w:pPr>
      <w:r>
        <w:t>Банковское кредитование регулируется законами Российской Федерации, указами Президента РФ, постановлениями Правительства РФ. Большое значение для развития банковского кредитования в условиях рыночной экономики имеют Закон РСФСР «О Центральном банке РСФСР (Банке России)» от 2 декабря 1990 г.* и Закон РСФСР «О банках и банковской деятельности в РСФСР» от 2 декабря 1990 г.^</w:t>
      </w:r>
    </w:p>
    <w:p w:rsidR="007C1178" w:rsidRDefault="007C1178" w:rsidP="007C1178">
      <w:pPr>
        <w:ind w:left="45"/>
        <w:jc w:val="both"/>
      </w:pPr>
      <w:r>
        <w:t>Банковское кредитование осуществляется в соответствии с определенными принципами — основными руководящими положениями, закрепленными в нормах права. Основными принципами банковского кредитования являются: возвратность, срочность, платность, обеспеченность, целенаправленность.</w:t>
      </w:r>
    </w:p>
    <w:p w:rsidR="007C1178" w:rsidRDefault="007C1178" w:rsidP="007C1178">
      <w:pPr>
        <w:ind w:left="45"/>
        <w:jc w:val="both"/>
      </w:pPr>
      <w:r>
        <w:t>Принцип возвратности банковского кредита означает, что денежные средства, полученные в виде ссуды, служат для заемщика лишь временным источником финансовых ресурсов и должны быть возвращены банку или иной кредитной организации. Из принципа возвратности банковского кредита вытекает принцип срочности: ссуды подлежат возврату в установленные сроки, нарушение которых влечет за собой применение определенных санкций. Осуществление принципа платности банковского кредитования основывается на возмездном характере услуг, оказываемых банками при предоставлении кредита. За предоставление банковской ссуды, как правило, взимается определенная плата в виде процента. Принцип обеспеченности банковского кредита проявляется в том, что банки с целью возврата кредита выдают его под различные формы обеспечения: под залог товарно-материальных ценностей, недвижимости, под поручительство, под обязательства в других формах, принятых в банковской практике.</w:t>
      </w:r>
    </w:p>
    <w:p w:rsidR="007C1178" w:rsidRDefault="007C1178" w:rsidP="007C1178">
      <w:pPr>
        <w:ind w:left="45"/>
        <w:jc w:val="both"/>
      </w:pPr>
      <w:r>
        <w:t>Банковский кредит выдается на строго определенные цели; использование ссуды не по целевому назначению нарушает принцип целенаправленности банковского кредита и влечет за собой применение соответствующих санкций.</w:t>
      </w:r>
    </w:p>
    <w:p w:rsidR="007C1178" w:rsidRDefault="007C1178" w:rsidP="007C1178">
      <w:pPr>
        <w:ind w:left="45"/>
        <w:jc w:val="both"/>
      </w:pPr>
      <w:r>
        <w:t>В зависимости от срока, на который выдан банковский кредит, и объекта кредитования банковский кредит подразделяется на два вида — краткосрочный и долгосрочный. Краткосрочный кредит выдается на срок менее года при возникновении у хозяйствующего субъекта временной потребности в денежных средствах. Долгосрочный кредит выдается на один год и более длительное время.</w:t>
      </w:r>
    </w:p>
    <w:p w:rsidR="00D45562" w:rsidRDefault="007C1178" w:rsidP="007C1178">
      <w:pPr>
        <w:ind w:left="45"/>
        <w:jc w:val="both"/>
      </w:pPr>
      <w:r>
        <w:t>При краткосрочною кредите объектами кредитования являются потребности текущей деятельности хозяйствующего субъекта, определяемые по укрупненным показателям.</w:t>
      </w:r>
    </w:p>
    <w:p w:rsidR="007C1178" w:rsidRDefault="007C1178" w:rsidP="007C1178">
      <w:pPr>
        <w:ind w:left="45"/>
        <w:jc w:val="both"/>
      </w:pPr>
    </w:p>
    <w:p w:rsidR="007C1178" w:rsidRDefault="007C1178" w:rsidP="007C1178">
      <w:pPr>
        <w:ind w:left="45"/>
        <w:jc w:val="both"/>
      </w:pPr>
      <w:r>
        <w:t>"Виды банковского кредита"</w:t>
      </w:r>
    </w:p>
    <w:p w:rsidR="007C1178" w:rsidRDefault="007C1178" w:rsidP="007C1178">
      <w:pPr>
        <w:ind w:left="45"/>
        <w:jc w:val="both"/>
      </w:pPr>
    </w:p>
    <w:p w:rsidR="007C1178" w:rsidRDefault="007C1178" w:rsidP="007C1178">
      <w:pPr>
        <w:ind w:left="45"/>
        <w:jc w:val="both"/>
      </w:pPr>
      <w:r>
        <w:t>Получение кредита - это заем денег в долг у банка. Существуют следующие виды кредитов. Контокоррентный кредит - кредит по специальному контокоррентному (текущему) счету. Контокоррентный счет представляет собой сочетание текущего и ссудного счетов, он открывается по специальному поручению клиента. На контокоррентном счете отражаются все операции банка с клиентом.</w:t>
      </w:r>
    </w:p>
    <w:p w:rsidR="007C1178" w:rsidRDefault="007C1178" w:rsidP="007C1178">
      <w:pPr>
        <w:ind w:left="45"/>
        <w:jc w:val="both"/>
      </w:pPr>
      <w:r>
        <w:t>В форме контокоррентного кредита может быть предоставлен определенный (оговоренный в кредитном соглашении) лимит нежных средств, который определяется средствами заемщика, масштабами его деятельности, прочностью связей с банком, основными характеристиками кредитоспособности. Контокоррентный кредит может предоставляться с обеспечением или без него (бланковый кредит предоставляется только первоклассным заемщикам).</w:t>
      </w:r>
    </w:p>
    <w:p w:rsidR="007C1178" w:rsidRDefault="007C1178" w:rsidP="007C1178">
      <w:pPr>
        <w:ind w:left="45"/>
        <w:jc w:val="both"/>
      </w:pPr>
      <w:r>
        <w:t>Раз в квартал или в полугодие банк проводит расчеты, при этом подсчитывается весь приход и весь расход средств клиента и определяется фактическая сумма кредита по контокоррентному счету.</w:t>
      </w:r>
    </w:p>
    <w:p w:rsidR="007C1178" w:rsidRDefault="007C1178" w:rsidP="007C1178">
      <w:pPr>
        <w:ind w:left="45"/>
        <w:jc w:val="both"/>
      </w:pPr>
      <w:r>
        <w:t xml:space="preserve">Похожая ситуация может иметь место и на текущих счетах клиента банка, она называется овердрафт. Овердрафт — это одна из форм краткосрочного банковского кредитования. Впервые появилась в Англии. Банк предоставляет своему клиенту право расплачиваться чеками сверх остатка на текущем счете. Подобное право предоставляется наиболее надежным клиентам. При этом заключается дополнительный договор, в котором фиксируется предельный срок покрытия образовавшегося долга, а также процент отчислений банку за предоставление овердрафта. </w:t>
      </w:r>
    </w:p>
    <w:p w:rsidR="007C1178" w:rsidRDefault="007C1178" w:rsidP="007C1178">
      <w:pPr>
        <w:ind w:left="45"/>
        <w:jc w:val="both"/>
      </w:pPr>
      <w:r>
        <w:t>В настоящее время ситуация овердрафта часто возникает при чековых формах расчетов, использовании кредитных карточек.</w:t>
      </w:r>
    </w:p>
    <w:p w:rsidR="007C1178" w:rsidRDefault="007C1178" w:rsidP="007C1178">
      <w:pPr>
        <w:ind w:left="45"/>
        <w:jc w:val="both"/>
      </w:pPr>
      <w:r>
        <w:t>Онкольный кредит (англ. on call — по требованию) представляет собой разновидность контокоррентного кредита и выдается обычно под залог товарно-материальных ценностей или ценных бумаг. В пределах обеспеченного кредита банк оплачивает счета клиента, получая право погашения кредита по первому своему требованию за счет средств, поступивших на счет клиента, а при их недостаточности — путем реализации залога. Процентная ставка по онкольному кредиту ниже, чем по обычным банковским кредитам.</w:t>
      </w:r>
    </w:p>
    <w:p w:rsidR="007C1178" w:rsidRDefault="007C1178" w:rsidP="007C1178">
      <w:pPr>
        <w:ind w:left="45"/>
        <w:jc w:val="both"/>
      </w:pPr>
      <w:r>
        <w:t xml:space="preserve">Кредитование под вексель. Вексель (нем. Wechsel — перемена, размен) письменное долговое обязательство, оформляемое по нормам особого (вексельного) законодательства, выдаваемое заемщиком кредитору. Вексель — универсальный платежный, расчетный и кредитный документ, пригодный для оплаты товаров и услуг, предоставления краткосрочных кредитов, получения ранее выданных кредитов.            </w:t>
      </w:r>
    </w:p>
    <w:p w:rsidR="007C1178" w:rsidRDefault="007C1178" w:rsidP="007C1178">
      <w:pPr>
        <w:ind w:left="45"/>
        <w:jc w:val="both"/>
      </w:pPr>
      <w:r>
        <w:t>Простой вексель (соло) — свидетельство, содержащее письменное безусловное обязательство векселедателя уплатить определенную сумму денег предъявителю векселя или лицу, указанному в векселе, через установленный срок или по предъявлении.</w:t>
      </w:r>
    </w:p>
    <w:p w:rsidR="007C1178" w:rsidRDefault="007C1178" w:rsidP="007C1178">
      <w:pPr>
        <w:ind w:left="45"/>
        <w:jc w:val="both"/>
      </w:pPr>
      <w:r>
        <w:t xml:space="preserve"> Переводной вексель (тратта) представляет собой документ, содержащий письменное безусловное указание векселедателя лицу, на которое выставлен вексель (плательщику), уплатить определенную сумму денег держателю векселя или лицу, указанному в векселе, через установленный срок или по требованию. Плательщиком по простому векселю является векселедатель, по переводному — другое лицо, берущее на себя обязательство оплатить вексель в срок и являющееся вексельным должником.</w:t>
      </w:r>
    </w:p>
    <w:p w:rsidR="007C1178" w:rsidRDefault="007C1178" w:rsidP="007C1178">
      <w:pPr>
        <w:ind w:left="45"/>
        <w:jc w:val="both"/>
      </w:pPr>
      <w:r>
        <w:t>Выдавая вексель, векселедатель становится обязанным перед векселедержателем. По переводному векселю обязанным является Плательщик, поэтому переводной вексель прежде всего предъявляется плательщику для акцепта (лат. acceptus — принятый), т. е. согласия на оплату. Посредством акцепта плательщик принимает на себя обязательство оплатить переводной вексель. Акцепт оформляется надписью на векселе (“Акцептован”, “Обязуюсь заплатить” или другим равнозначным словом или фразой) и подписью плательщика. Так он становится акцептантом — главным вексельным должником. По простому векселю векселедатель обязан так же, как и акцептант по переводному.</w:t>
      </w:r>
    </w:p>
    <w:p w:rsidR="007C1178" w:rsidRDefault="007C1178" w:rsidP="007C1178">
      <w:pPr>
        <w:ind w:left="45"/>
        <w:jc w:val="both"/>
      </w:pPr>
      <w:r>
        <w:t>Векселедержатель по истечении установленного срока может предъявить вексель к оплате или, не дожидаясь установленного срока, может передать его другому лицу с помощью специальной передаточной надписи — индоссамента (лат. indorsum — спина) на обороте векселя или на специально прикрепленном лис¬те — аллонже (фр. allonge — надставка), но уже для оплаты своего долга, или он может вексель продать. Продажа векселя до наступления срока погашения называется учетом векселя; имеет целью немедленное получение денег.</w:t>
      </w:r>
    </w:p>
    <w:p w:rsidR="007C1178" w:rsidRDefault="007C1178" w:rsidP="007C1178">
      <w:pPr>
        <w:ind w:left="45"/>
        <w:jc w:val="both"/>
      </w:pPr>
      <w:r>
        <w:t>Платеж по векселю (в пределах всей вексельной суммы или только ее части) может быть гарантирован третьим лицом или одним из лиц, подписавших вексель. Такое вексельное поручительство называется аваль (фр. aval — поручительство по векселю); оформляется гарантийной надписью и подписью авалиста — лица, совершающего аваль. Аваль может быть произведен и посредством выдачи специального документа. За поручительство авалисты берут плату.</w:t>
      </w:r>
    </w:p>
    <w:p w:rsidR="007C1178" w:rsidRDefault="007C1178" w:rsidP="007C1178">
      <w:pPr>
        <w:ind w:left="45"/>
        <w:jc w:val="both"/>
      </w:pPr>
      <w:r>
        <w:t>Кредит под залог векселя. Подобная операция уже упоминалась при рассмотрении характера обеспечения кредита — вексель упоминался как способ обеспечения кредита.</w:t>
      </w:r>
    </w:p>
    <w:p w:rsidR="007C1178" w:rsidRDefault="007C1178" w:rsidP="007C1178">
      <w:pPr>
        <w:ind w:left="45"/>
        <w:jc w:val="both"/>
      </w:pPr>
      <w:r>
        <w:t>Под залог векселя банк может предоставить разовый кредит. Размер кредита составляет 60 — 90% номинальной суммы векселя. Срок кредита определяется сроком погашения векселе. При осуществлении подобной операции банк тщательно анализирует вексель: правильность юридического оформления, экономическую надежность векселедержателя, а также содержание сделки, лежащей в основе выписки векселя. На векселе банк ставит надпись “Валюта в залог”, “Валюта в обеспечение”, хранит вексель до истечения срока в установленном порядке.</w:t>
      </w:r>
    </w:p>
    <w:p w:rsidR="007C1178" w:rsidRDefault="007C1178" w:rsidP="007C1178">
      <w:pPr>
        <w:ind w:left="45"/>
        <w:jc w:val="both"/>
      </w:pPr>
      <w:r>
        <w:t xml:space="preserve">Кредит под залог векселя может носить постоянный характер. Такой кредит осуществляется по специальному ссудному счету в пределах лимита кредитования, устанавливаемого отдельно для каждого клиента. Погашение кредита осуществляется либо перечислением средств с расчетного счета клиента на ссудный, либо за счет платежей по заложенным векселям. Специальный ссудный счет открывается только солидным клиентам, имеющим большое количество надежных векселей, срок погашения по которым еще не наступил. Наиболее эффективен во взаимоотношениях банка с торговыми и снабженческо-посредническими предприятиями.   </w:t>
      </w:r>
    </w:p>
    <w:p w:rsidR="007C1178" w:rsidRDefault="007C1178" w:rsidP="007C1178">
      <w:pPr>
        <w:ind w:left="45"/>
        <w:jc w:val="both"/>
      </w:pPr>
      <w:r>
        <w:t>Дисконтный кредит. Банки часто и охотно учитывают векселя. Это одна из самых старых и традиционных банковских операций. Осуществляется через индоссамент (передаточную надпись на векселе). Держатель векселя в момент учета получает вексельную сумму за вычетом учетного процента, или дисконта. Поскольку держатель векселя получает деньги, не дожидаясь срока погашения, то фактически он получает от банка кредит.</w:t>
      </w:r>
    </w:p>
    <w:p w:rsidR="007C1178" w:rsidRDefault="007C1178" w:rsidP="007C1178">
      <w:pPr>
        <w:ind w:left="45"/>
        <w:jc w:val="both"/>
      </w:pPr>
      <w:r>
        <w:t>Акцептный кредит. Банк часто бывает акцептантом, т. е. плательщиком по переводному векселю. Акцептный кредит, в отличие от дисконтного, не принимает характера кредита, а является лишь гарантией, предоставленной банком. Акцептуя вексель, банк гарантирует осуществление платежа точно в установленные сроки. Векселедатель вносит вексельную сумму в банк до наступления срока платежа по векселю (обычно за 1—2 дня), а также уплачивает комиссию за акцепт (обычно 0,5% от суммы).</w:t>
      </w:r>
    </w:p>
    <w:p w:rsidR="007C1178" w:rsidRDefault="007C1178" w:rsidP="007C1178">
      <w:pPr>
        <w:ind w:left="45"/>
        <w:jc w:val="both"/>
      </w:pPr>
      <w:r>
        <w:t>Авальный кредит. Банки и другие кредитные организации часто выступают авалистами (поручителями по векселю). За вы¬дачу вексельного поручительства банк взимает плату, так называемый надписательный процент. В случае авального кредита, так же как и при акцептном кредите, речь идет не о собственно кредите, а лишь о гарантиях, предоставляемых банком по выплате вексельной суммы или ее части.</w:t>
      </w:r>
    </w:p>
    <w:p w:rsidR="007C1178" w:rsidRDefault="007C1178" w:rsidP="007C1178">
      <w:pPr>
        <w:ind w:left="45"/>
        <w:jc w:val="both"/>
      </w:pPr>
      <w:r>
        <w:t>Заметим, что три последние формы кредита (особенно акцептный и авальный) носят характер косвенного кредитования, непосредственно не имеют дела с предоставлением дополнительных средств во временное пользование заемщику.</w:t>
      </w:r>
    </w:p>
    <w:p w:rsidR="007C1178" w:rsidRDefault="007C1178" w:rsidP="007C1178">
      <w:pPr>
        <w:ind w:left="45"/>
        <w:jc w:val="both"/>
      </w:pPr>
      <w:r>
        <w:t xml:space="preserve">Форфетирование (от фр. a forfait — цели¬ком) — покупка банком у производителя (кредитора) коммерческих векселей, акцептованных покупателем (должником или плательщиком), срок по которым еще не наступил, исключающая возможность регресса (обращения требования о взыскании долга) на предыдущих должников. Вексель передается банку (фейтору). Владелец векселя (производитель) получает сразу сумму долга за вычетом учетной ставки форфетирования, которая обычно выше, чем по другим формам кредитования. Величина ставки зависит от категории должника, сроков кредита, валюты (естественно, предпочтение отдается векселям, выписанным в устойчивых валютах). При наступлении срока платежа вексель предъявляется должнику от имени форфейтора.         </w:t>
      </w:r>
    </w:p>
    <w:p w:rsidR="007C1178" w:rsidRDefault="007C1178" w:rsidP="007C1178">
      <w:pPr>
        <w:ind w:left="45"/>
        <w:jc w:val="both"/>
      </w:pPr>
      <w:r>
        <w:t xml:space="preserve">Внешне операция форфетирования схожа с операцией учета векселя, но отличается объемом прав и обязанностей форфейтора и покупателя векселя. Форфейтор не имеет права регресса к продавцу векселя, в то время как владелец векселя имеет право требовать выплаты по векселю у всех лиц, обозначенных на векселе.  </w:t>
      </w:r>
    </w:p>
    <w:p w:rsidR="007C1178" w:rsidRDefault="007C1178" w:rsidP="007C1178">
      <w:pPr>
        <w:ind w:left="45"/>
        <w:jc w:val="both"/>
      </w:pPr>
      <w:r>
        <w:t xml:space="preserve">Чаще всего форфетирование используется во внешней торговле. Векселя приобретаются на крупные суммы и на длительный срок (от 6 месяцев до 5 лет). Форфетирование обычно применяется как разовая операция, связанная с куплей-продажей отдельного векселя.             </w:t>
      </w:r>
    </w:p>
    <w:p w:rsidR="007C1178" w:rsidRDefault="007C1178" w:rsidP="007C1178">
      <w:pPr>
        <w:ind w:left="45"/>
        <w:jc w:val="both"/>
      </w:pPr>
    </w:p>
    <w:p w:rsidR="007C1178" w:rsidRDefault="007C1178" w:rsidP="007C1178">
      <w:pPr>
        <w:ind w:left="45"/>
        <w:jc w:val="both"/>
      </w:pPr>
    </w:p>
    <w:p w:rsidR="007C1178" w:rsidRDefault="007C1178" w:rsidP="007C1178">
      <w:pPr>
        <w:ind w:left="45"/>
        <w:jc w:val="both"/>
      </w:pPr>
    </w:p>
    <w:p w:rsidR="00446AF5" w:rsidRDefault="007C1178" w:rsidP="00446AF5">
      <w:pPr>
        <w:ind w:left="45"/>
        <w:jc w:val="both"/>
      </w:pPr>
      <w:r w:rsidRPr="00446AF5">
        <w:rPr>
          <w:b/>
          <w:bCs/>
        </w:rPr>
        <w:t xml:space="preserve">                </w:t>
      </w:r>
      <w:r w:rsidR="00446AF5" w:rsidRPr="00446AF5">
        <w:rPr>
          <w:b/>
          <w:bCs/>
        </w:rPr>
        <w:t>21.</w:t>
      </w:r>
      <w:r w:rsidR="00446AF5">
        <w:t xml:space="preserve"> </w:t>
      </w:r>
      <w:r>
        <w:t xml:space="preserve">           </w:t>
      </w:r>
      <w:r w:rsidR="00446AF5">
        <w:t xml:space="preserve"> Государственный кредит</w:t>
      </w:r>
    </w:p>
    <w:p w:rsidR="00446AF5" w:rsidRDefault="00446AF5" w:rsidP="00446AF5">
      <w:pPr>
        <w:ind w:left="45"/>
        <w:jc w:val="both"/>
      </w:pPr>
      <w:r>
        <w:t>Государственный кредит — это совокупность экономических отношений между государством в лице его органов власти и управления с одной стороны,  и юридическими и физическими лицами, с другой, при которых  государство выступает преимущественно в качестве заемщика, а также кредитора и гаранта.</w:t>
      </w:r>
    </w:p>
    <w:p w:rsidR="00446AF5" w:rsidRDefault="00446AF5" w:rsidP="00446AF5">
      <w:pPr>
        <w:ind w:left="45"/>
        <w:jc w:val="both"/>
      </w:pPr>
      <w:r>
        <w:t>Как финансовая категория ГК  выполняет 3 функции: распределительную, регулирующую и контрольную.</w:t>
      </w:r>
    </w:p>
    <w:p w:rsidR="00446AF5" w:rsidRDefault="00446AF5" w:rsidP="00446AF5">
      <w:pPr>
        <w:ind w:left="45"/>
        <w:jc w:val="both"/>
      </w:pPr>
      <w:r>
        <w:t>Через распределительную функцию расходы государства капитального характера (например,  по строительству высокоскоростной магистрали Москва—Санкт Петербург) или на покрытие дефицита бюджета  более равномерно распределяются во времени. Обслуживание государственного долга идет а счет налогов, прибыли от функционирования построенного объекта,  размещения новых государственных займов, т.е. рефинансирования государственного долга.</w:t>
      </w:r>
    </w:p>
    <w:p w:rsidR="00446AF5" w:rsidRDefault="00446AF5" w:rsidP="00446AF5">
      <w:pPr>
        <w:ind w:left="45"/>
        <w:jc w:val="both"/>
      </w:pPr>
      <w:r>
        <w:t>Вступая в кредитные отношения, государство воздействует на состояние денежного обращения, уровень % ставок на рынке денег или капиталов, на производство и занятость.</w:t>
      </w:r>
    </w:p>
    <w:p w:rsidR="007C1178" w:rsidRDefault="00446AF5" w:rsidP="00446AF5">
      <w:pPr>
        <w:ind w:left="45"/>
        <w:jc w:val="both"/>
      </w:pPr>
      <w:r>
        <w:t>Размещая займы среди населения, государство снижает платежеспособный спрос; если за счет кредита финансируются капитальные вложения, то уменьшается денежная масса в обращении. Выступая заемщиком на финансовом рынке, государство способствует  росту % ставок, уменьшению объемов инвестиций в производство.  За счет займов,  размещаемых за рубежом, развивается национальное производство.</w:t>
      </w:r>
    </w:p>
    <w:p w:rsidR="00446AF5" w:rsidRDefault="00446AF5" w:rsidP="00446AF5">
      <w:pPr>
        <w:ind w:left="45"/>
        <w:jc w:val="both"/>
      </w:pPr>
    </w:p>
    <w:p w:rsidR="00446AF5" w:rsidRDefault="00446AF5" w:rsidP="00446AF5">
      <w:pPr>
        <w:ind w:left="45"/>
        <w:jc w:val="both"/>
      </w:pPr>
      <w:r w:rsidRPr="00446AF5">
        <w:rPr>
          <w:b/>
          <w:bCs/>
        </w:rPr>
        <w:t>22.</w:t>
      </w:r>
      <w:r>
        <w:t xml:space="preserve"> Классификация государственных займов: </w:t>
      </w:r>
    </w:p>
    <w:p w:rsidR="00446AF5" w:rsidRDefault="00446AF5" w:rsidP="00446AF5">
      <w:pPr>
        <w:ind w:left="45"/>
        <w:jc w:val="both"/>
      </w:pPr>
      <w:r>
        <w:t>1.</w:t>
      </w:r>
      <w:r>
        <w:tab/>
        <w:t xml:space="preserve"> По субъектам  заемных отношений различают:</w:t>
      </w:r>
    </w:p>
    <w:p w:rsidR="00446AF5" w:rsidRDefault="00446AF5" w:rsidP="00446AF5">
      <w:pPr>
        <w:ind w:left="45"/>
        <w:jc w:val="both"/>
      </w:pPr>
      <w:r>
        <w:t>•</w:t>
      </w:r>
      <w:r>
        <w:tab/>
        <w:t>займы, размещаемые центральными органами управления;</w:t>
      </w:r>
    </w:p>
    <w:p w:rsidR="00446AF5" w:rsidRDefault="00446AF5" w:rsidP="00446AF5">
      <w:pPr>
        <w:ind w:left="45"/>
        <w:jc w:val="both"/>
      </w:pPr>
      <w:r>
        <w:t>•</w:t>
      </w:r>
      <w:r>
        <w:tab/>
        <w:t>займы, размещаемы территориальными  органами управления.</w:t>
      </w:r>
    </w:p>
    <w:p w:rsidR="00446AF5" w:rsidRDefault="00446AF5" w:rsidP="00446AF5">
      <w:pPr>
        <w:ind w:left="45"/>
        <w:jc w:val="both"/>
      </w:pPr>
      <w:r>
        <w:t>2. По месту размещения:</w:t>
      </w:r>
    </w:p>
    <w:p w:rsidR="00446AF5" w:rsidRDefault="00446AF5" w:rsidP="00446AF5">
      <w:pPr>
        <w:ind w:left="45"/>
        <w:jc w:val="both"/>
      </w:pPr>
      <w:r>
        <w:t>•</w:t>
      </w:r>
      <w:r>
        <w:tab/>
        <w:t>внутренние;</w:t>
      </w:r>
    </w:p>
    <w:p w:rsidR="00446AF5" w:rsidRDefault="00446AF5" w:rsidP="00446AF5">
      <w:pPr>
        <w:ind w:left="45"/>
        <w:jc w:val="both"/>
      </w:pPr>
      <w:r>
        <w:t>•</w:t>
      </w:r>
      <w:r>
        <w:tab/>
        <w:t>внешние.</w:t>
      </w:r>
    </w:p>
    <w:p w:rsidR="00446AF5" w:rsidRDefault="00446AF5" w:rsidP="00446AF5">
      <w:pPr>
        <w:ind w:left="45"/>
        <w:jc w:val="both"/>
      </w:pPr>
      <w:r>
        <w:t xml:space="preserve">3. </w:t>
      </w:r>
      <w:r>
        <w:tab/>
        <w:t>По возможности обращения на рынке:</w:t>
      </w:r>
    </w:p>
    <w:p w:rsidR="00446AF5" w:rsidRDefault="00446AF5" w:rsidP="00446AF5">
      <w:pPr>
        <w:ind w:left="45"/>
        <w:jc w:val="both"/>
      </w:pPr>
      <w:r>
        <w:t>•</w:t>
      </w:r>
      <w:r>
        <w:tab/>
        <w:t>рыночные;</w:t>
      </w:r>
    </w:p>
    <w:p w:rsidR="00446AF5" w:rsidRDefault="00446AF5" w:rsidP="00446AF5">
      <w:pPr>
        <w:ind w:left="45"/>
        <w:jc w:val="both"/>
      </w:pPr>
      <w:r>
        <w:t>•</w:t>
      </w:r>
      <w:r>
        <w:tab/>
        <w:t>нерыночные (выпускаются с целью мобилизации средств крупных инвесторов, например, страховых компаний, банков).</w:t>
      </w:r>
    </w:p>
    <w:p w:rsidR="00446AF5" w:rsidRDefault="00446AF5" w:rsidP="00446AF5">
      <w:pPr>
        <w:ind w:left="45"/>
        <w:jc w:val="both"/>
      </w:pPr>
      <w:r>
        <w:t xml:space="preserve">4. </w:t>
      </w:r>
      <w:r>
        <w:tab/>
        <w:t>По сроку:</w:t>
      </w:r>
    </w:p>
    <w:p w:rsidR="00446AF5" w:rsidRDefault="00446AF5" w:rsidP="00446AF5">
      <w:pPr>
        <w:ind w:left="45"/>
        <w:jc w:val="both"/>
      </w:pPr>
      <w:r>
        <w:t>•</w:t>
      </w:r>
      <w:r>
        <w:tab/>
        <w:t>краткосрочные (до года) (векселя);</w:t>
      </w:r>
    </w:p>
    <w:p w:rsidR="00446AF5" w:rsidRDefault="00446AF5" w:rsidP="00446AF5">
      <w:pPr>
        <w:ind w:left="45"/>
        <w:jc w:val="both"/>
      </w:pPr>
      <w:r>
        <w:t>•</w:t>
      </w:r>
      <w:r>
        <w:tab/>
        <w:t>среднесрочные (от 1 до 5 ) (облигации);</w:t>
      </w:r>
    </w:p>
    <w:p w:rsidR="00446AF5" w:rsidRDefault="00446AF5" w:rsidP="00446AF5">
      <w:pPr>
        <w:ind w:left="45"/>
        <w:jc w:val="both"/>
      </w:pPr>
      <w:r>
        <w:t>•</w:t>
      </w:r>
      <w:r>
        <w:tab/>
        <w:t>долгосрочные (&gt; 5 лет, но не более 30).</w:t>
      </w:r>
    </w:p>
    <w:p w:rsidR="00446AF5" w:rsidRDefault="00446AF5" w:rsidP="00446AF5">
      <w:pPr>
        <w:ind w:left="45"/>
        <w:jc w:val="both"/>
      </w:pPr>
      <w:r>
        <w:t xml:space="preserve">5. </w:t>
      </w:r>
      <w:r>
        <w:tab/>
        <w:t>По обеспеченности долговых обязательств:</w:t>
      </w:r>
    </w:p>
    <w:p w:rsidR="00446AF5" w:rsidRDefault="00446AF5" w:rsidP="00446AF5">
      <w:pPr>
        <w:ind w:left="45"/>
        <w:jc w:val="both"/>
      </w:pPr>
      <w:r>
        <w:t>•</w:t>
      </w:r>
      <w:r>
        <w:tab/>
        <w:t>закладные, обеспеченные конкретным залогом (например, зданием администрации);</w:t>
      </w:r>
    </w:p>
    <w:p w:rsidR="00446AF5" w:rsidRDefault="00446AF5" w:rsidP="00446AF5">
      <w:pPr>
        <w:ind w:left="45"/>
        <w:jc w:val="both"/>
      </w:pPr>
      <w:r>
        <w:t>•</w:t>
      </w:r>
      <w:r>
        <w:tab/>
        <w:t>беззакладные, когда обеспечением служит все имущество данного органа управления.</w:t>
      </w:r>
    </w:p>
    <w:p w:rsidR="00446AF5" w:rsidRDefault="00446AF5" w:rsidP="00446AF5">
      <w:pPr>
        <w:ind w:left="45"/>
        <w:jc w:val="both"/>
      </w:pPr>
      <w:r>
        <w:t xml:space="preserve">6. </w:t>
      </w:r>
      <w:r>
        <w:tab/>
        <w:t>По способу выплаты дохода различают :</w:t>
      </w:r>
    </w:p>
    <w:p w:rsidR="00446AF5" w:rsidRDefault="00446AF5" w:rsidP="00446AF5">
      <w:pPr>
        <w:ind w:left="45"/>
        <w:jc w:val="both"/>
      </w:pPr>
      <w:r>
        <w:t>•</w:t>
      </w:r>
      <w:r>
        <w:tab/>
        <w:t>выигрышные облигации;</w:t>
      </w:r>
    </w:p>
    <w:p w:rsidR="00446AF5" w:rsidRDefault="00446AF5" w:rsidP="00446AF5">
      <w:pPr>
        <w:ind w:left="45"/>
        <w:jc w:val="both"/>
      </w:pPr>
      <w:r>
        <w:t>•</w:t>
      </w:r>
      <w:r>
        <w:tab/>
        <w:t>процентные;</w:t>
      </w:r>
    </w:p>
    <w:p w:rsidR="00446AF5" w:rsidRDefault="00446AF5" w:rsidP="00446AF5">
      <w:pPr>
        <w:ind w:left="45"/>
        <w:jc w:val="both"/>
      </w:pPr>
      <w:r>
        <w:t>•</w:t>
      </w:r>
      <w:r>
        <w:tab/>
        <w:t>с нулевым  купоном (т.е. продажа со скидкой  (дисконтом)).</w:t>
      </w:r>
    </w:p>
    <w:p w:rsidR="00446AF5" w:rsidRDefault="00446AF5" w:rsidP="00446AF5">
      <w:pPr>
        <w:ind w:left="45"/>
        <w:jc w:val="both"/>
      </w:pPr>
      <w:r>
        <w:t xml:space="preserve">7. </w:t>
      </w:r>
      <w:r>
        <w:tab/>
        <w:t>В зависимости от метода определения дохода:</w:t>
      </w:r>
    </w:p>
    <w:p w:rsidR="00446AF5" w:rsidRDefault="00446AF5" w:rsidP="00446AF5">
      <w:pPr>
        <w:ind w:left="45"/>
        <w:jc w:val="both"/>
      </w:pPr>
      <w:r>
        <w:t>•</w:t>
      </w:r>
      <w:r>
        <w:tab/>
        <w:t>долговые обязательства с твердым доходом:</w:t>
      </w:r>
    </w:p>
    <w:p w:rsidR="00446AF5" w:rsidRDefault="00446AF5" w:rsidP="00446AF5">
      <w:pPr>
        <w:ind w:left="45"/>
        <w:jc w:val="both"/>
      </w:pPr>
      <w:r>
        <w:t>•</w:t>
      </w:r>
      <w:r>
        <w:tab/>
        <w:t>с плавающим доходом.</w:t>
      </w:r>
    </w:p>
    <w:p w:rsidR="00446AF5" w:rsidRDefault="00446AF5" w:rsidP="00446AF5">
      <w:pPr>
        <w:ind w:left="45"/>
        <w:jc w:val="both"/>
      </w:pPr>
      <w:r>
        <w:t xml:space="preserve">8. </w:t>
      </w:r>
      <w:r>
        <w:tab/>
        <w:t>В зависимости от обязанности заемщика соблюдать сроки погашения различают:</w:t>
      </w:r>
    </w:p>
    <w:p w:rsidR="00446AF5" w:rsidRDefault="00446AF5" w:rsidP="00446AF5">
      <w:pPr>
        <w:ind w:left="45"/>
        <w:jc w:val="both"/>
      </w:pPr>
      <w:r>
        <w:t>•</w:t>
      </w:r>
      <w:r>
        <w:tab/>
        <w:t>обязательства  с правом долгосрочного погашения;</w:t>
      </w:r>
    </w:p>
    <w:p w:rsidR="00446AF5" w:rsidRDefault="00446AF5" w:rsidP="00446AF5">
      <w:pPr>
        <w:ind w:left="45"/>
        <w:jc w:val="both"/>
      </w:pPr>
      <w:r>
        <w:t>•</w:t>
      </w:r>
      <w:r>
        <w:tab/>
        <w:t>без права долгосрочного погашения.</w:t>
      </w:r>
    </w:p>
    <w:p w:rsidR="00446AF5" w:rsidRDefault="00446AF5" w:rsidP="00446AF5">
      <w:pPr>
        <w:ind w:left="45"/>
        <w:jc w:val="both"/>
      </w:pPr>
      <w:r>
        <w:t xml:space="preserve">9. </w:t>
      </w:r>
      <w:r>
        <w:tab/>
        <w:t>В зависимости от варианта погашения задолженности различают:</w:t>
      </w:r>
    </w:p>
    <w:p w:rsidR="00446AF5" w:rsidRDefault="00446AF5" w:rsidP="00446AF5">
      <w:pPr>
        <w:ind w:left="45"/>
        <w:jc w:val="both"/>
      </w:pPr>
      <w:r>
        <w:t>•</w:t>
      </w:r>
      <w:r>
        <w:tab/>
        <w:t xml:space="preserve">погашение единовременным платежом; </w:t>
      </w:r>
    </w:p>
    <w:p w:rsidR="00446AF5" w:rsidRDefault="00446AF5" w:rsidP="00446AF5">
      <w:pPr>
        <w:ind w:left="45"/>
        <w:jc w:val="both"/>
      </w:pPr>
      <w:r>
        <w:t>•</w:t>
      </w:r>
      <w:r>
        <w:tab/>
        <w:t>частями :</w:t>
      </w:r>
    </w:p>
    <w:p w:rsidR="00446AF5" w:rsidRDefault="00446AF5" w:rsidP="00446AF5">
      <w:pPr>
        <w:ind w:left="45"/>
        <w:jc w:val="both"/>
      </w:pPr>
      <w:r>
        <w:t>в том числе     равными долями;</w:t>
      </w:r>
    </w:p>
    <w:p w:rsidR="00446AF5" w:rsidRDefault="00446AF5" w:rsidP="00446AF5">
      <w:pPr>
        <w:ind w:left="45"/>
        <w:jc w:val="both"/>
      </w:pPr>
      <w:r>
        <w:t>возрастающими;</w:t>
      </w:r>
    </w:p>
    <w:p w:rsidR="00446AF5" w:rsidRDefault="00446AF5" w:rsidP="00446AF5">
      <w:pPr>
        <w:ind w:left="45"/>
        <w:jc w:val="both"/>
      </w:pPr>
      <w:r>
        <w:t>снижающимися долями.</w:t>
      </w:r>
    </w:p>
    <w:p w:rsidR="00446AF5" w:rsidRDefault="00446AF5" w:rsidP="00446AF5">
      <w:pPr>
        <w:ind w:left="45"/>
        <w:jc w:val="both"/>
      </w:pPr>
    </w:p>
    <w:p w:rsidR="00446AF5" w:rsidRDefault="00446AF5" w:rsidP="00446AF5">
      <w:pPr>
        <w:ind w:left="45"/>
        <w:jc w:val="both"/>
      </w:pPr>
    </w:p>
    <w:p w:rsidR="00446AF5" w:rsidRDefault="00446AF5" w:rsidP="00446AF5">
      <w:pPr>
        <w:ind w:left="45"/>
        <w:jc w:val="both"/>
      </w:pPr>
    </w:p>
    <w:p w:rsidR="00446AF5" w:rsidRDefault="00446AF5" w:rsidP="00446AF5">
      <w:pPr>
        <w:ind w:left="45"/>
        <w:jc w:val="both"/>
      </w:pPr>
      <w:r w:rsidRPr="00446AF5">
        <w:rPr>
          <w:b/>
          <w:bCs/>
        </w:rPr>
        <w:t>46.</w:t>
      </w:r>
      <w:r>
        <w:t xml:space="preserve"> Ссудный капитал - это совокупность денежных средств, на возвратной основе передаваемых во временное пользование за плату в виде процента.</w:t>
      </w:r>
    </w:p>
    <w:p w:rsidR="00446AF5" w:rsidRDefault="00446AF5" w:rsidP="00446AF5">
      <w:pPr>
        <w:ind w:left="45"/>
        <w:jc w:val="both"/>
      </w:pPr>
      <w:r>
        <w:t xml:space="preserve">Специфика ссудного капитала состоит в следующем (в отличие от торгового и промышленного): </w:t>
      </w:r>
    </w:p>
    <w:p w:rsidR="00446AF5" w:rsidRDefault="00446AF5" w:rsidP="00446AF5">
      <w:pPr>
        <w:ind w:left="45"/>
        <w:jc w:val="both"/>
      </w:pPr>
      <w:r>
        <w:t>-владелец (собственник) капитала продает заемщику не сам капитал, а лишь право на его временное использование;</w:t>
      </w:r>
    </w:p>
    <w:p w:rsidR="00446AF5" w:rsidRDefault="00446AF5" w:rsidP="00446AF5">
      <w:pPr>
        <w:ind w:left="45"/>
        <w:jc w:val="both"/>
      </w:pPr>
      <w:r>
        <w:t>-потребительная стоимость ссудного капитала как товара определяется его способностью обеспечивать прибыль заемщику;</w:t>
      </w:r>
    </w:p>
    <w:p w:rsidR="00446AF5" w:rsidRDefault="00446AF5" w:rsidP="00446AF5">
      <w:pPr>
        <w:ind w:left="45"/>
        <w:jc w:val="both"/>
      </w:pPr>
      <w:r>
        <w:t>-передача капитала от кредитора заемщику и его оплата как правило имеют разрыв во времени;</w:t>
      </w:r>
    </w:p>
    <w:p w:rsidR="00446AF5" w:rsidRDefault="00446AF5" w:rsidP="00446AF5">
      <w:pPr>
        <w:ind w:left="45"/>
        <w:jc w:val="both"/>
      </w:pPr>
      <w:r>
        <w:t>-на стадии передачи ссудный капитал имеет денежную форму.</w:t>
      </w:r>
    </w:p>
    <w:p w:rsidR="00446AF5" w:rsidRDefault="00446AF5" w:rsidP="00446AF5">
      <w:pPr>
        <w:ind w:left="45"/>
        <w:jc w:val="both"/>
      </w:pPr>
      <w:r>
        <w:t>В отличие от ростовщического капитала (основным источником которого выступают собственные денежные средства кредитора) ссудный капитал формируется за счет:</w:t>
      </w:r>
    </w:p>
    <w:p w:rsidR="00446AF5" w:rsidRDefault="00446AF5" w:rsidP="00446AF5">
      <w:pPr>
        <w:ind w:left="45"/>
        <w:jc w:val="both"/>
      </w:pPr>
      <w:r>
        <w:t xml:space="preserve">      -временно свободных денежных средств государства, юридических и физических лиц на добровольной основе передаваемых финансовым посредником в виде депозитных счетов для последующей капитализации и извлечения прибыли;</w:t>
      </w:r>
    </w:p>
    <w:p w:rsidR="00446AF5" w:rsidRDefault="00446AF5" w:rsidP="00446AF5">
      <w:pPr>
        <w:ind w:left="45"/>
        <w:jc w:val="both"/>
      </w:pPr>
      <w:r>
        <w:t xml:space="preserve">      -средств, временно высвобождающихся в процессе кругооборота промышленного и торгового капитала из-за несовпадения сроков поступления доходов и осуществлением расходов на приобретение материалов, выплату зарплаты, приобретение основных фондов, выплату дивидендов. Эти средства аккумулируются на расчетных счетах юридических лиц и, в отличие от первого источника являются для банков бесплатными и не требуют согласия владельцев на использование.</w:t>
      </w:r>
    </w:p>
    <w:p w:rsidR="00446AF5" w:rsidRDefault="00446AF5" w:rsidP="00446AF5">
      <w:pPr>
        <w:ind w:left="45"/>
        <w:jc w:val="both"/>
      </w:pPr>
    </w:p>
    <w:p w:rsidR="00446AF5" w:rsidRDefault="00446AF5" w:rsidP="00446AF5">
      <w:pPr>
        <w:ind w:left="45"/>
        <w:jc w:val="both"/>
      </w:pPr>
      <w:r>
        <w:t>Основными участниками рынка ссудных капиталов являются:</w:t>
      </w:r>
    </w:p>
    <w:p w:rsidR="00446AF5" w:rsidRDefault="00446AF5" w:rsidP="00446AF5">
      <w:pPr>
        <w:ind w:left="45"/>
        <w:jc w:val="both"/>
      </w:pPr>
      <w:r>
        <w:t>1. Первичные инвесторы — владельцы свободных финансовых ресурсов;</w:t>
      </w:r>
    </w:p>
    <w:p w:rsidR="00446AF5" w:rsidRDefault="00446AF5" w:rsidP="00446AF5">
      <w:pPr>
        <w:ind w:left="45"/>
        <w:jc w:val="both"/>
      </w:pPr>
      <w:r>
        <w:t>2. Специализированные посредники в лице кредитно-финансовых организаций;</w:t>
      </w:r>
    </w:p>
    <w:p w:rsidR="00446AF5" w:rsidRDefault="00446AF5" w:rsidP="00446AF5">
      <w:pPr>
        <w:ind w:left="45"/>
        <w:jc w:val="both"/>
      </w:pPr>
      <w:r>
        <w:t>3. Заемщики в лице юридических, физических лиц и государства, испытывающих потребность в финансовых ресурсах и готовых заплатить за право их временного использования.</w:t>
      </w:r>
    </w:p>
    <w:p w:rsidR="00446AF5" w:rsidRDefault="00446AF5" w:rsidP="00446AF5">
      <w:pPr>
        <w:ind w:left="45"/>
        <w:jc w:val="both"/>
      </w:pPr>
      <w:r>
        <w:t>Исходя из целевой направленности кредитных ресурсов рынок ссудных капиталов можно разделить на 4 сегмента:</w:t>
      </w:r>
    </w:p>
    <w:p w:rsidR="00446AF5" w:rsidRDefault="00446AF5" w:rsidP="00446AF5">
      <w:pPr>
        <w:ind w:left="45"/>
        <w:jc w:val="both"/>
      </w:pPr>
      <w:r>
        <w:t>1.</w:t>
      </w:r>
      <w:r>
        <w:tab/>
        <w:t>Денежный рынок — совокупность краткосрочных кредитных операций, обслуживающих движение оборотных средств;</w:t>
      </w:r>
    </w:p>
    <w:p w:rsidR="00446AF5" w:rsidRDefault="00446AF5" w:rsidP="00446AF5">
      <w:pPr>
        <w:ind w:left="45"/>
        <w:jc w:val="both"/>
      </w:pPr>
      <w:r>
        <w:t>2.</w:t>
      </w:r>
      <w:r>
        <w:tab/>
        <w:t>Рынок капиталов — совокупность средне- и долгосрочных операций, обслуживающих движение прежде всего основных средств;</w:t>
      </w:r>
    </w:p>
    <w:p w:rsidR="00446AF5" w:rsidRDefault="00446AF5" w:rsidP="00446AF5">
      <w:pPr>
        <w:ind w:left="45"/>
        <w:jc w:val="both"/>
      </w:pPr>
      <w:r>
        <w:t>3.</w:t>
      </w:r>
      <w:r>
        <w:tab/>
        <w:t>Фондовый рынок — совокупность кредитных операций, обслуживающих рынок ценных бумаг;</w:t>
      </w:r>
    </w:p>
    <w:p w:rsidR="00446AF5" w:rsidRDefault="00446AF5" w:rsidP="00446AF5">
      <w:pPr>
        <w:ind w:left="45"/>
        <w:jc w:val="both"/>
      </w:pPr>
      <w:r>
        <w:t>4.</w:t>
      </w:r>
      <w:r>
        <w:tab/>
        <w:t>Ипотечный рынок — совокупность кредитных операций, обслуживающих рынок недвижимости.</w:t>
      </w:r>
    </w:p>
    <w:p w:rsidR="00446AF5" w:rsidRDefault="00446AF5" w:rsidP="00446AF5">
      <w:pPr>
        <w:ind w:left="45"/>
        <w:jc w:val="both"/>
      </w:pPr>
      <w:r>
        <w:t>Основные принципы кредита:</w:t>
      </w:r>
    </w:p>
    <w:p w:rsidR="00446AF5" w:rsidRDefault="00446AF5" w:rsidP="00446AF5">
      <w:pPr>
        <w:ind w:left="45"/>
        <w:jc w:val="both"/>
      </w:pPr>
      <w:r>
        <w:t></w:t>
      </w:r>
      <w:r>
        <w:tab/>
        <w:t>возвратность;</w:t>
      </w:r>
    </w:p>
    <w:p w:rsidR="00446AF5" w:rsidRDefault="00446AF5" w:rsidP="00446AF5">
      <w:pPr>
        <w:ind w:left="45"/>
        <w:jc w:val="both"/>
      </w:pPr>
      <w:r>
        <w:t></w:t>
      </w:r>
      <w:r>
        <w:tab/>
        <w:t>срочность (возврат в точно определенный срок);</w:t>
      </w:r>
    </w:p>
    <w:p w:rsidR="00446AF5" w:rsidRDefault="00446AF5" w:rsidP="00446AF5">
      <w:pPr>
        <w:ind w:left="45"/>
        <w:jc w:val="both"/>
      </w:pPr>
      <w:r>
        <w:t></w:t>
      </w:r>
      <w:r>
        <w:tab/>
        <w:t>платность;</w:t>
      </w:r>
    </w:p>
    <w:p w:rsidR="00446AF5" w:rsidRDefault="00446AF5" w:rsidP="00446AF5">
      <w:pPr>
        <w:ind w:left="45"/>
        <w:jc w:val="both"/>
      </w:pPr>
      <w:r>
        <w:t></w:t>
      </w:r>
      <w:r>
        <w:tab/>
        <w:t>обеспеченность;</w:t>
      </w:r>
    </w:p>
    <w:p w:rsidR="00446AF5" w:rsidRDefault="00446AF5" w:rsidP="00446AF5">
      <w:pPr>
        <w:ind w:left="45"/>
        <w:jc w:val="both"/>
      </w:pPr>
      <w:r>
        <w:t></w:t>
      </w:r>
      <w:r>
        <w:tab/>
        <w:t>целевой характер;</w:t>
      </w:r>
    </w:p>
    <w:p w:rsidR="00446AF5" w:rsidRDefault="00446AF5" w:rsidP="00446AF5">
      <w:pPr>
        <w:ind w:left="45"/>
        <w:jc w:val="both"/>
      </w:pPr>
      <w:r>
        <w:t></w:t>
      </w:r>
      <w:r>
        <w:tab/>
        <w:t>дифференцированный характер.</w:t>
      </w:r>
    </w:p>
    <w:p w:rsidR="00446AF5" w:rsidRDefault="00446AF5" w:rsidP="00446AF5">
      <w:pPr>
        <w:ind w:left="45"/>
        <w:jc w:val="both"/>
      </w:pPr>
    </w:p>
    <w:p w:rsidR="00446AF5" w:rsidRDefault="00446AF5" w:rsidP="00446AF5">
      <w:pPr>
        <w:ind w:left="45"/>
        <w:jc w:val="both"/>
      </w:pPr>
    </w:p>
    <w:p w:rsidR="00446AF5" w:rsidRDefault="00446AF5" w:rsidP="00446AF5">
      <w:pPr>
        <w:ind w:left="45"/>
        <w:jc w:val="both"/>
      </w:pPr>
    </w:p>
    <w:p w:rsidR="00446AF5" w:rsidRDefault="00B47696" w:rsidP="00446AF5">
      <w:pPr>
        <w:ind w:left="45"/>
        <w:jc w:val="both"/>
      </w:pPr>
      <w:r w:rsidRPr="00B47696">
        <w:rPr>
          <w:b/>
          <w:bCs/>
        </w:rPr>
        <w:t xml:space="preserve">24. </w:t>
      </w:r>
      <w:r>
        <w:t>На организ-ию фин-сов хоз-х субъектов оказ-ют влияние 2 фактора:</w:t>
      </w:r>
    </w:p>
    <w:p w:rsidR="00B47696" w:rsidRDefault="00B47696" w:rsidP="00B47696">
      <w:pPr>
        <w:numPr>
          <w:ilvl w:val="0"/>
          <w:numId w:val="5"/>
        </w:numPr>
        <w:jc w:val="both"/>
      </w:pPr>
      <w:r w:rsidRPr="00B47696">
        <w:t>органи</w:t>
      </w:r>
      <w:r>
        <w:t>зационно-правовая форма хозяйствования</w:t>
      </w:r>
    </w:p>
    <w:p w:rsidR="00B47696" w:rsidRDefault="00B47696" w:rsidP="00B47696">
      <w:pPr>
        <w:numPr>
          <w:ilvl w:val="0"/>
          <w:numId w:val="5"/>
        </w:numPr>
        <w:jc w:val="both"/>
      </w:pPr>
      <w:r>
        <w:t>отраслевые технико-экономические особенности.</w:t>
      </w:r>
    </w:p>
    <w:p w:rsidR="00B47696" w:rsidRDefault="00B47696" w:rsidP="00B47696">
      <w:pPr>
        <w:ind w:left="45"/>
        <w:jc w:val="both"/>
      </w:pPr>
      <w:r>
        <w:t xml:space="preserve"> - фин-ые отношения возникают уже на стадии формирования уставного капитала хозяйствующего субъекта, который с эк-ой точки зрения пред. сой. имущество хозяйст-го субъекта на дату его создания.  Организационно- правовая форма хозяйствования определяет содержание фин-х отношений</w:t>
      </w:r>
      <w:r w:rsidR="00912E8B">
        <w:t xml:space="preserve"> в процессе создания уставного капитала.</w:t>
      </w:r>
    </w:p>
    <w:p w:rsidR="00912E8B" w:rsidRDefault="00912E8B" w:rsidP="00B47696">
      <w:pPr>
        <w:ind w:left="45"/>
        <w:jc w:val="both"/>
      </w:pPr>
      <w:r>
        <w:t>-на содержание фин. отношений и организацию фин. работы хозяйств-х субъектов существенно влияют их отраслевая принадлежность, технико-экономические особенности отраслей народного хозяйства. Отраслевая специфика влияет на состав и структуру производственных фондов, длительность производственного цикла, особенности кругооборота средств, источники финансирования простого и расширенного воспроизводства, состав и структуру фин-х средств, формирования фин-х резервов и др-х аналогичных фондов.</w:t>
      </w:r>
    </w:p>
    <w:p w:rsidR="00912E8B" w:rsidRDefault="00912E8B" w:rsidP="00B47696">
      <w:pPr>
        <w:ind w:left="45"/>
        <w:jc w:val="both"/>
      </w:pPr>
    </w:p>
    <w:p w:rsidR="00912E8B" w:rsidRDefault="00912E8B" w:rsidP="00B47696">
      <w:pPr>
        <w:ind w:left="45"/>
        <w:jc w:val="both"/>
      </w:pPr>
    </w:p>
    <w:p w:rsidR="00912E8B" w:rsidRDefault="009C0A9E" w:rsidP="009C0A9E">
      <w:pPr>
        <w:ind w:left="45"/>
        <w:jc w:val="both"/>
      </w:pPr>
      <w:r w:rsidRPr="009C0A9E">
        <w:rPr>
          <w:b/>
          <w:bCs/>
        </w:rPr>
        <w:t>38.</w:t>
      </w:r>
      <w:r>
        <w:t xml:space="preserve">  </w:t>
      </w:r>
      <w:r w:rsidRPr="009C0A9E">
        <w:t xml:space="preserve">РЦБ </w:t>
      </w:r>
      <w:r>
        <w:t xml:space="preserve"> пред. собой.  систему обеспечивающую условия для обмена фин-ми активами . С одной стороны это система отношений совладения и кредита выраженных через эмиссию ц.б,  которые имеют собственную стоимость и могут продаваться, покупаться. А с др-й стороны это система элементов опосредствующих взаимодействия участников операций с данными фин-ми инструментами.</w:t>
      </w:r>
    </w:p>
    <w:p w:rsidR="009C0A9E" w:rsidRDefault="009C0A9E" w:rsidP="009C0A9E">
      <w:pPr>
        <w:ind w:left="45"/>
        <w:jc w:val="both"/>
      </w:pPr>
      <w:r>
        <w:t>Осн. уч-ки:</w:t>
      </w:r>
      <w:r w:rsidR="00B35B65">
        <w:t>1.</w:t>
      </w:r>
      <w:r>
        <w:t xml:space="preserve"> Эмитенты и инвесторы</w:t>
      </w:r>
      <w:r w:rsidR="00B35B65">
        <w:t xml:space="preserve"> 2. Профес-ые уч-ки.</w:t>
      </w:r>
    </w:p>
    <w:p w:rsidR="00B35B65" w:rsidRDefault="00B35B65" w:rsidP="009C0A9E">
      <w:pPr>
        <w:ind w:left="45"/>
        <w:jc w:val="both"/>
      </w:pPr>
      <w:r>
        <w:t>Эмитентом м.б. гос-во в лице центральной и местной власти, негосуд-ые организации и предприятия.</w:t>
      </w:r>
    </w:p>
    <w:p w:rsidR="00B35B65" w:rsidRDefault="00B35B65" w:rsidP="009C0A9E">
      <w:pPr>
        <w:ind w:left="45"/>
        <w:jc w:val="both"/>
      </w:pPr>
      <w:r>
        <w:t>Инвесторы- юр-ие и физ-ие лица, кот-ые осущ-т вложения в ц.б.</w:t>
      </w:r>
    </w:p>
    <w:p w:rsidR="00B35B65" w:rsidRDefault="00B35B65" w:rsidP="009C0A9E">
      <w:pPr>
        <w:ind w:left="45"/>
        <w:jc w:val="both"/>
      </w:pPr>
      <w:r>
        <w:t>В состав проф-х уч-в входят организаторы торговли ц.б. Они м. существовать в форме биржи или не биржевой организации. И предоставлять услуги способствующие заключению сделок. Торговлю м. проводить только её члены.</w:t>
      </w:r>
    </w:p>
    <w:p w:rsidR="00B35B65" w:rsidRDefault="00B35B65" w:rsidP="009C0A9E">
      <w:pPr>
        <w:ind w:left="45"/>
        <w:jc w:val="both"/>
      </w:pPr>
      <w:r>
        <w:t>К проф-м уч-м относятся т. же рокеры, дилеры, фондовые управляющие, расчётно-клиринговые организации, диппозитарии и регистраторы.</w:t>
      </w:r>
    </w:p>
    <w:p w:rsidR="00B35B65" w:rsidRDefault="00B35B65" w:rsidP="009C0A9E">
      <w:pPr>
        <w:ind w:left="45"/>
        <w:jc w:val="both"/>
      </w:pPr>
      <w:r>
        <w:t>Брокером м.. юр-ое или физ-ое  л., действующее на основании договора поручения или комиссии за счёт клиента.</w:t>
      </w:r>
    </w:p>
    <w:p w:rsidR="00B35B65" w:rsidRDefault="00B35B65" w:rsidP="009C0A9E">
      <w:pPr>
        <w:ind w:left="45"/>
        <w:jc w:val="both"/>
      </w:pPr>
      <w:r>
        <w:t xml:space="preserve">Дилер- юр-ое л. совершающее операции купли-продажи цб.. от своего имени и за свой счёт на основе публичного объявления их </w:t>
      </w:r>
      <w:r w:rsidR="009066D1">
        <w:t>котировок</w:t>
      </w:r>
      <w:r>
        <w:t>.</w:t>
      </w:r>
    </w:p>
    <w:p w:rsidR="00B35B65" w:rsidRDefault="009066D1" w:rsidP="009C0A9E">
      <w:pPr>
        <w:ind w:left="45"/>
        <w:jc w:val="both"/>
      </w:pPr>
      <w:r>
        <w:t>Фондовый управляющий совершает операции с ц. б. в интересах клиента от своего имени и за вознаграждение в течении опред-го срока.</w:t>
      </w:r>
    </w:p>
    <w:p w:rsidR="009066D1" w:rsidRDefault="009066D1" w:rsidP="009C0A9E">
      <w:pPr>
        <w:ind w:left="45"/>
        <w:jc w:val="both"/>
      </w:pPr>
      <w:r>
        <w:t>В расчётно-клиринговой орган-ии в ходе сверке и корректировки инфляции по заключённым сделкам определ-ся и засчит-ся взаимные обязательства сторон, по поставкам ц. б. и расчётам по ним.</w:t>
      </w:r>
    </w:p>
    <w:p w:rsidR="009066D1" w:rsidRDefault="009066D1" w:rsidP="009C0A9E">
      <w:pPr>
        <w:ind w:left="45"/>
        <w:jc w:val="both"/>
      </w:pPr>
      <w:r>
        <w:t xml:space="preserve">Диппозитарии оказывают услуги по хранению сертификатов ц.б. и переходу прав собственности на ц.б. </w:t>
      </w:r>
    </w:p>
    <w:p w:rsidR="009066D1" w:rsidRDefault="009066D1" w:rsidP="009C0A9E">
      <w:pPr>
        <w:ind w:left="45"/>
        <w:jc w:val="both"/>
      </w:pPr>
      <w:r>
        <w:t>Регистратор занимается деятельностью по ведению реестра владельца ц.б., кот-й зак-ся в сборе, фиксации, оработки, хранении предоставлении данных о реестре т.е. списка владельцев ц.. на опред-ую дату.</w:t>
      </w:r>
    </w:p>
    <w:p w:rsidR="003C490C" w:rsidRDefault="003C490C" w:rsidP="009C0A9E">
      <w:pPr>
        <w:ind w:left="45"/>
        <w:jc w:val="both"/>
      </w:pPr>
    </w:p>
    <w:p w:rsidR="003C490C" w:rsidRDefault="003C490C" w:rsidP="009C0A9E">
      <w:pPr>
        <w:ind w:left="45"/>
        <w:jc w:val="both"/>
      </w:pPr>
    </w:p>
    <w:p w:rsidR="003C490C" w:rsidRDefault="00C33837" w:rsidP="009C0A9E">
      <w:pPr>
        <w:ind w:left="45"/>
        <w:jc w:val="both"/>
      </w:pPr>
      <w:r>
        <w:t>8 Фин. Регулирование соц.-экон. Процессов.</w:t>
      </w:r>
    </w:p>
    <w:p w:rsidR="00C33837" w:rsidRDefault="00C33837" w:rsidP="009C0A9E">
      <w:pPr>
        <w:ind w:left="45"/>
        <w:jc w:val="both"/>
      </w:pPr>
      <w:r>
        <w:t>Эта ф-я связ. С вмещательством гос-ва через финансы (гос. Расходы, налоги, гос. Кредит ) в процесс воспроизводства. В целях регулирования экономики и соц. Отношений используются также фин-е и бюджетное планирование, гос. Регулирование рынка цен. Бумаг. Однако на сегодняшний день в РФ регулир-я ф-я развита слабо.</w:t>
      </w:r>
    </w:p>
    <w:p w:rsidR="00FC0475" w:rsidRDefault="00FC0475" w:rsidP="009C0A9E">
      <w:pPr>
        <w:ind w:left="45"/>
        <w:jc w:val="both"/>
      </w:pPr>
    </w:p>
    <w:p w:rsidR="00FC0475" w:rsidRDefault="00FC0475" w:rsidP="009C0A9E">
      <w:pPr>
        <w:ind w:left="45"/>
        <w:jc w:val="both"/>
      </w:pPr>
    </w:p>
    <w:p w:rsidR="00FC0475" w:rsidRDefault="00FC0475" w:rsidP="009C0A9E">
      <w:pPr>
        <w:ind w:left="45"/>
        <w:jc w:val="both"/>
      </w:pPr>
    </w:p>
    <w:p w:rsidR="00FC0475" w:rsidRDefault="00FC0475" w:rsidP="009C0A9E">
      <w:pPr>
        <w:ind w:left="45"/>
        <w:jc w:val="both"/>
      </w:pPr>
    </w:p>
    <w:p w:rsidR="00FC0475" w:rsidRPr="00263F10" w:rsidRDefault="00FC0475" w:rsidP="00FC0475">
      <w:pPr>
        <w:jc w:val="both"/>
      </w:pPr>
      <w:r>
        <w:t>47.</w:t>
      </w:r>
      <w:r w:rsidRPr="00FC0475">
        <w:t xml:space="preserve"> </w:t>
      </w:r>
      <w:r w:rsidRPr="00263F10">
        <w:t>Коммерческие банки: сущность, виды и роль в экономике РФ</w:t>
      </w:r>
    </w:p>
    <w:p w:rsidR="00FC0475" w:rsidRPr="00263F10" w:rsidRDefault="00FC0475" w:rsidP="00FC0475">
      <w:pPr>
        <w:jc w:val="both"/>
      </w:pPr>
      <w:r w:rsidRPr="00263F10">
        <w:t> </w:t>
      </w:r>
    </w:p>
    <w:p w:rsidR="00FC0475" w:rsidRPr="00263F10" w:rsidRDefault="00FC0475" w:rsidP="00FC0475">
      <w:pPr>
        <w:keepNext/>
        <w:spacing w:before="240" w:after="60"/>
        <w:jc w:val="both"/>
        <w:outlineLvl w:val="1"/>
        <w:rPr>
          <w:b/>
          <w:bCs/>
          <w:i/>
          <w:iCs/>
        </w:rPr>
      </w:pPr>
      <w:bookmarkStart w:id="1" w:name="_Toc106097953"/>
      <w:r w:rsidRPr="00263F10">
        <w:rPr>
          <w:b/>
          <w:bCs/>
          <w:i/>
          <w:iCs/>
        </w:rPr>
        <w:t>Ответ</w:t>
      </w:r>
      <w:bookmarkEnd w:id="1"/>
    </w:p>
    <w:p w:rsidR="00FC0475" w:rsidRPr="00263F10" w:rsidRDefault="00FC0475" w:rsidP="00FC0475">
      <w:pPr>
        <w:jc w:val="both"/>
      </w:pPr>
      <w:r w:rsidRPr="00263F10">
        <w:tab/>
        <w:t>В соответствии с законодательством РФ банк - это коммерческое учреждение, созданное для привлечения денежных средств от юридических и физических лиц и размещения их от своего имени на условиях возвратности, платности срочности, а также осуществления иных банковских операций. С одной стороны, банк, как и любое другое предприятие, создается для удовлетворения интересов собственника банка (акционеров) и общественных интересов (клиентуры). С другой стороны, банк - это предприятие особого вида, которое организует и осуществляет движение ссудного капитала, обеспечивая получение прибыли собственникам банка.</w:t>
      </w:r>
    </w:p>
    <w:p w:rsidR="00FC0475" w:rsidRPr="00263F10" w:rsidRDefault="00FC0475" w:rsidP="00FC0475">
      <w:pPr>
        <w:jc w:val="both"/>
      </w:pPr>
      <w:r w:rsidRPr="00263F10">
        <w:tab/>
        <w:t>Формирование банковской системы, соответствующей развитой рыночной экономике, в РФ началось с 1987 г. и в дальнейшем сопровождалось ростом числа коммерческих банков.</w:t>
      </w:r>
    </w:p>
    <w:p w:rsidR="00FC0475" w:rsidRPr="00263F10" w:rsidRDefault="00FC0475" w:rsidP="00FC0475">
      <w:pPr>
        <w:jc w:val="both"/>
      </w:pPr>
      <w:r w:rsidRPr="00263F10">
        <w:tab/>
        <w:t>Коммерческие банки можно классифицировать по ряду признаков: по характеру собственности (государственные, акционерные, кооперативные, частные, муниципальные и смешанные); по видам операций (универсальные и специализированные); по территориальному признаку (международные, республиканские, региональные и обслуживающие несколько регионов страны); по отраслевой ориентации (промышленные, сельскохозяйственные, строительные, торговые).</w:t>
      </w:r>
    </w:p>
    <w:p w:rsidR="00FC0475" w:rsidRPr="00263F10" w:rsidRDefault="00FC0475" w:rsidP="00FC0475">
      <w:pPr>
        <w:jc w:val="both"/>
      </w:pPr>
      <w:r w:rsidRPr="00263F10">
        <w:tab/>
        <w:t xml:space="preserve">Основными функциями банков являются: мобилизация временно свободных денежных средств и превращение их в капитал; кредитование предприятий, государства и населения; выпуск кредитных орудий обращения (кредитных денег); осуществление расчетов и платежей в хозяйстве; эмиссионно учредительская деятельность; консультирование, предоставление экономической и финансовой информации. </w:t>
      </w:r>
    </w:p>
    <w:p w:rsidR="00FC0475" w:rsidRPr="00263F10" w:rsidRDefault="00FC0475" w:rsidP="00FC0475">
      <w:pPr>
        <w:jc w:val="both"/>
      </w:pPr>
      <w:r w:rsidRPr="00263F10">
        <w:tab/>
        <w:t xml:space="preserve">В развитых странах благодаря банкам действует механизм распределения и перераспределения капитала по сферам и отраслям производства, который в значительной степени обеспечивает развитие народного хозяйства в зависимости от объективных потребностей производства. Финансируя дополнительные потребности предприятий промышленности, транспорта, сельского хозяйства в инвестициях, расширении производства, банки имеют возможность воздействовать на создание прогрессивной воспроизводственной структуры народного хозяйства. </w:t>
      </w:r>
    </w:p>
    <w:p w:rsidR="00FC0475" w:rsidRPr="00263F10" w:rsidRDefault="00FC0475" w:rsidP="00FC0475">
      <w:pPr>
        <w:jc w:val="both"/>
      </w:pPr>
      <w:r w:rsidRPr="00263F10">
        <w:tab/>
        <w:t>В настоящее время деятельность коммерческих банков РФ по кредитованию предприятий недостаточно эффективно воздействует на структурную и инвестиционную политику. В деятельности многих коммерческих банков кредитование занимает не главное место. Необходимость качественного совершенствования кредитования в деятельности коммерческих банков РФ требует увеличения направления ресурсов на инвестиционные цели, внедрения в банковскую практику новых форм кредитования.</w:t>
      </w:r>
    </w:p>
    <w:p w:rsidR="00FC0475" w:rsidRPr="00263F10" w:rsidRDefault="00FC0475" w:rsidP="00FC0475">
      <w:pPr>
        <w:jc w:val="both"/>
      </w:pPr>
      <w:r w:rsidRPr="00263F10">
        <w:tab/>
        <w:t>В период преобразования российской экономики регулирование депозитной эмиссии стало острой проблемой. Нестабильность денежного обращения, инфляция в значительных размерах потребовали от Центрального банка РФ проведения политики ограничения предложения кредитных ресурсов коммерческим банкам. Ограничителями возможностей коммерческих банков увеличивать денежную массу являются прежде всего резервные требования и уровень процентной ставки ЦБ при кредитовании коммерческих банков. Кроме того, ЦБ установил лимиты на рост централизованных кредитов и направляет их в приоритетные отрасли народного хозяйства.</w:t>
      </w:r>
    </w:p>
    <w:p w:rsidR="00FC0475" w:rsidRPr="00263F10" w:rsidRDefault="00FC0475" w:rsidP="00FC0475">
      <w:pPr>
        <w:jc w:val="both"/>
      </w:pPr>
      <w:r w:rsidRPr="00263F10">
        <w:tab/>
        <w:t>Тем не менее, в настоящее время в современных условиях продолжается развитие тенденции расширения функций коммерческих банков, которые для улучшения банковской ликвидности, получения доходов, занятия позиций на рынке развивают нехарактерные ранее для банков операции и услуги.</w:t>
      </w:r>
    </w:p>
    <w:p w:rsidR="00FC0475" w:rsidRPr="00263F10" w:rsidRDefault="00FC0475" w:rsidP="00FC0475">
      <w:pPr>
        <w:jc w:val="both"/>
      </w:pPr>
      <w:r w:rsidRPr="00263F10">
        <w:t> </w:t>
      </w:r>
    </w:p>
    <w:p w:rsidR="00FC0475" w:rsidRPr="00263F10" w:rsidRDefault="00FC0475" w:rsidP="00FC0475">
      <w:pPr>
        <w:jc w:val="both"/>
      </w:pPr>
      <w:r w:rsidRPr="00263F10">
        <w:t> </w:t>
      </w:r>
    </w:p>
    <w:p w:rsidR="00FC0475" w:rsidRPr="00263F10" w:rsidRDefault="00FC0475" w:rsidP="00FC0475">
      <w:pPr>
        <w:jc w:val="both"/>
      </w:pPr>
      <w:r w:rsidRPr="00263F10">
        <w:t> Банковское законодательство РФ предусматривает, что выдача кредита коммерческими банками должна производится под различные формы обеспечения кредита. Важнейшими видами кредитного обеспечения, широко используемыми за рубежом и принятым на вооружение коммерческими банками РФ, являются: залог, гарантии, поручительства, страхование кредитного риска, переуступка (цессия) в пользу банка требований и счетов заемщика третьему лицу и др.</w:t>
      </w:r>
    </w:p>
    <w:p w:rsidR="00FC0475" w:rsidRPr="00263F10" w:rsidRDefault="00FC0475" w:rsidP="00FC0475">
      <w:pPr>
        <w:jc w:val="both"/>
      </w:pPr>
      <w:r w:rsidRPr="00263F10">
        <w:tab/>
        <w:t xml:space="preserve">Заемщик в качестве кредитного обеспечения может использовать одну или одновременно несколько форм, что закрепляется в кредитном договоре. Обеспечительные обязательства по возврату кредита оформляются вместе с кредитным договором и являются обязательным приложением у нему.  </w:t>
      </w:r>
    </w:p>
    <w:p w:rsidR="008E30E4" w:rsidRDefault="008E30E4" w:rsidP="00FC0475">
      <w:pPr>
        <w:jc w:val="both"/>
      </w:pPr>
      <w:r w:rsidRPr="00263F10">
        <w:rPr>
          <w:b/>
          <w:bCs/>
          <w:i/>
          <w:iCs/>
        </w:rPr>
        <w:t>Банковский кредит</w:t>
      </w:r>
      <w:r w:rsidRPr="00263F10">
        <w:t xml:space="preserve"> предоставляется банками и другими кредитно-финансовыми институтами юридическим лицам, населению, государству, иностранным клиентам в виде денежных ссуд. Банковский кредит превышает границы коммерческого кредита по направлению, срокам, размерам и имеет более широкую сферу применения. Замена коммерческого векселя банковским делает этот кредит более эластичным, расширяет его масштабы, повышает обеспеченность. Банковский кредит носит двойственный характер: он может выступать как ссуда капитала для функционирующих предприятий, компаний либо в виде ссуды денег, т.е. как платежное средство при уплате долгов. По мере развития и расширения кредитной системы увеличиваются темпы роста банковского кредита. В настоящее время существует несколько форм банковского кредита:</w:t>
      </w:r>
    </w:p>
    <w:p w:rsidR="008E30E4" w:rsidRDefault="008E30E4" w:rsidP="00FC0475">
      <w:pPr>
        <w:jc w:val="both"/>
      </w:pPr>
    </w:p>
    <w:p w:rsidR="00FC0475" w:rsidRPr="00263F10" w:rsidRDefault="00FC0475" w:rsidP="00FC0475">
      <w:pPr>
        <w:jc w:val="both"/>
      </w:pPr>
      <w:r w:rsidRPr="00263F10">
        <w:t> </w:t>
      </w:r>
    </w:p>
    <w:p w:rsidR="008E30E4" w:rsidRPr="00263F10" w:rsidRDefault="00FC0475" w:rsidP="008E30E4">
      <w:pPr>
        <w:jc w:val="both"/>
      </w:pPr>
      <w:r w:rsidRPr="00263F10">
        <w:t> </w:t>
      </w:r>
      <w:r w:rsidR="008E30E4">
        <w:t>53.</w:t>
      </w:r>
      <w:r w:rsidR="008E30E4" w:rsidRPr="008E30E4">
        <w:t xml:space="preserve"> </w:t>
      </w:r>
      <w:r w:rsidR="008E30E4" w:rsidRPr="00263F10">
        <w:t>К основным формам международных расчетов применяемых банками при проведении их клиентами внешнеторговых операций, относятся инкассо и аккредитив. При таких формах расчетов  импортер осуществляет платеж, а экспортер получает валюту при условии отгрузки товара в соответствии с условиями заключенного контракта. Аккредитив и инкассо могут быть формой расчетов при продаже товаров как за наличные, так и в кредит. Формы инкассо и аккредитивов различны (простое инкассо, документарное инкассо, отзывный аккредитив, безотзывный аккредитив которые в свою очередь бывают отзывные и безотзывные, а безотзывные - подтвержденными и неподвержденными и т.д.) и каждый из них находит свое отражение в применяемой практике международных расчетов. Платежи по аккредитивам регулируются Унифицированными правилами по аккредитивам изданными Международной торговой палатой в 1993 г.(редакция № 500), а по инкассо Унифицированными правилами по инкассо изданными 1995году (№522).</w:t>
      </w:r>
    </w:p>
    <w:p w:rsidR="008E30E4" w:rsidRPr="00263F10" w:rsidRDefault="008E30E4" w:rsidP="008E30E4">
      <w:pPr>
        <w:jc w:val="both"/>
      </w:pPr>
      <w:r w:rsidRPr="00263F10">
        <w:tab/>
        <w:t>Во внешнеторговой практике РФ такие формы расчетов как банковский перевод, чек, открытый счет, используются реже и применяются чаше по операциям неторгового характера.</w:t>
      </w:r>
    </w:p>
    <w:p w:rsidR="008E30E4" w:rsidRPr="00263F10" w:rsidRDefault="008E30E4" w:rsidP="008E30E4">
      <w:pPr>
        <w:jc w:val="both"/>
      </w:pPr>
      <w:r w:rsidRPr="00263F10">
        <w:t> </w:t>
      </w:r>
    </w:p>
    <w:p w:rsidR="008E30E4" w:rsidRPr="00263F10" w:rsidRDefault="008E30E4" w:rsidP="008E30E4">
      <w:pPr>
        <w:jc w:val="both"/>
      </w:pPr>
      <w:r w:rsidRPr="00263F10">
        <w:t> </w:t>
      </w:r>
    </w:p>
    <w:p w:rsidR="008E30E4" w:rsidRPr="00263F10" w:rsidRDefault="008E30E4" w:rsidP="008E30E4">
      <w:pPr>
        <w:jc w:val="both"/>
      </w:pPr>
      <w:r w:rsidRPr="00263F10">
        <w:t> </w:t>
      </w:r>
    </w:p>
    <w:p w:rsidR="006D2430" w:rsidRPr="00650240" w:rsidRDefault="006D2430" w:rsidP="006D2430">
      <w:pPr>
        <w:spacing w:line="168" w:lineRule="auto"/>
        <w:ind w:right="-2650"/>
        <w:jc w:val="both"/>
        <w:rPr>
          <w:sz w:val="24"/>
          <w:szCs w:val="24"/>
        </w:rPr>
      </w:pPr>
    </w:p>
    <w:p w:rsidR="00D15FAA" w:rsidRDefault="00D15FAA" w:rsidP="008E30E4">
      <w:pPr>
        <w:jc w:val="both"/>
      </w:pPr>
      <w:r>
        <w:t>28. Упр-е финансами предприятий.</w:t>
      </w:r>
    </w:p>
    <w:p w:rsidR="003446E4" w:rsidRPr="003446E4" w:rsidRDefault="003446E4" w:rsidP="008E30E4">
      <w:pPr>
        <w:jc w:val="both"/>
      </w:pPr>
      <w:r>
        <w:t>Финансы  предприятий играют решающую роль в системе фин отношений гос-ва. Поэтому профес-е упр-е ими  способствуют решению и таких проблем ,как инфляция, дефицит бюджета, кредитно-ден пол-ка…</w:t>
      </w:r>
    </w:p>
    <w:p w:rsidR="008E30E4" w:rsidRPr="00263F10" w:rsidRDefault="00D15FAA" w:rsidP="008E30E4">
      <w:pPr>
        <w:jc w:val="both"/>
      </w:pPr>
      <w:r>
        <w:t>Основ методами фин управления явл-ся: прогнозирование, планирование, налогообложение, самофинансирование, кредитование, система расчётов, система амортизационных отчислений, вопросы стимулирования и тд.</w:t>
      </w:r>
      <w:r w:rsidR="008E30E4" w:rsidRPr="00263F10">
        <w:t> </w:t>
      </w:r>
    </w:p>
    <w:p w:rsidR="008E30E4" w:rsidRPr="00263F10" w:rsidRDefault="008E30E4" w:rsidP="008E30E4">
      <w:pPr>
        <w:jc w:val="both"/>
      </w:pPr>
      <w:r w:rsidRPr="00263F10">
        <w:t> </w:t>
      </w:r>
    </w:p>
    <w:p w:rsidR="008E30E4" w:rsidRPr="00263F10" w:rsidRDefault="008E30E4" w:rsidP="008E30E4">
      <w:pPr>
        <w:jc w:val="both"/>
      </w:pPr>
      <w:r w:rsidRPr="00263F10">
        <w:t> </w:t>
      </w:r>
    </w:p>
    <w:p w:rsidR="008E30E4" w:rsidRPr="00263F10" w:rsidRDefault="008E30E4" w:rsidP="008E30E4">
      <w:pPr>
        <w:jc w:val="both"/>
      </w:pPr>
      <w:r w:rsidRPr="00263F10">
        <w:t> </w:t>
      </w:r>
    </w:p>
    <w:p w:rsidR="008E30E4" w:rsidRPr="00263F10" w:rsidRDefault="008E30E4" w:rsidP="008E30E4"/>
    <w:p w:rsidR="00FC0475" w:rsidRPr="00263F10" w:rsidRDefault="00FC0475" w:rsidP="00FC0475">
      <w:pPr>
        <w:jc w:val="both"/>
      </w:pPr>
    </w:p>
    <w:p w:rsidR="00FC0475" w:rsidRPr="00263F10" w:rsidRDefault="00FC0475" w:rsidP="00FC0475">
      <w:pPr>
        <w:jc w:val="both"/>
      </w:pPr>
      <w:r w:rsidRPr="00263F10">
        <w:t> </w:t>
      </w:r>
    </w:p>
    <w:p w:rsidR="00904CD1" w:rsidRPr="00904CD1" w:rsidRDefault="00904CD1" w:rsidP="00904CD1">
      <w:pPr>
        <w:ind w:left="45"/>
        <w:jc w:val="both"/>
        <w:rPr>
          <w:b/>
          <w:bCs/>
        </w:rPr>
      </w:pPr>
      <w:r>
        <w:t xml:space="preserve">33. </w:t>
      </w:r>
      <w:r w:rsidRPr="00904CD1">
        <w:rPr>
          <w:b/>
          <w:bCs/>
        </w:rPr>
        <w:t>Понятие инвестиций и их виды</w:t>
      </w:r>
    </w:p>
    <w:p w:rsidR="00904CD1" w:rsidRDefault="00904CD1" w:rsidP="00904CD1">
      <w:pPr>
        <w:ind w:left="45"/>
        <w:jc w:val="both"/>
      </w:pPr>
      <w:r>
        <w:t>Инвестиции – долгосрочное вложение капитала с целью получения дохода. Объекты инвестици-онной деятельности: основные фонды и оборотные средства, ценные бумаги, научно-техническая продукция и др. собственность, имущественные права, права на интеллектуальную деятельность. Инвесторы: физ. и юр лица, в т.ч. иностранные гос, международные орг. Инвестиции делятся на реальные (инвестиции в создание и воспроизводство основных фондов – капитальные вложе-ния);  финансовые ( вложения в цен бум, разновидность – портфельные инвестиции). В зависи-мости от инвестирования и6нвестиции делятся на государственные (часть национального дохо-да в виде ср-в бюджетов, вклады для поддержания производства, социальной сферы, экономиче-ского роста), частные (физ. и юр лиц); иностранные (как частные, так и гос). В зависимости от сроков различают: краткосрочные (не более 1 г) и долгосрочные. В зависимости от формы вло-жения средств, инвестиции могут быть в материально-вещественной и денежной форме. На территории РФ инвестиции могут финансироваться за счет: собственных ср-в инвестора (сбере-жения, прибыль предприятия, страховые возмещения и др.), заемных ср-в (банковские кредиты, облигации, займы и др.), привлеченных ср-в (от продажи акций, паевые взносы).</w:t>
      </w:r>
    </w:p>
    <w:p w:rsidR="00FC0475" w:rsidRDefault="00904CD1" w:rsidP="00904CD1">
      <w:pPr>
        <w:ind w:left="45"/>
        <w:jc w:val="both"/>
      </w:pPr>
      <w:r>
        <w:t>Источники и методы инвестиций. Потребителями инвестиционных ресурсов являются гос, предприятия и предприниматели, население. Чтобы привлечь необходимые инвестиции, гос ис-пользует внешние и внутренние источники. Из внешних источников инвестиции в виде кредитов и ин помощи (часть идет на потребление). К внутренним средствам относятся: средства бюдже-тов, полученные путем налогообложения, целевых сборов, обязательных платежей (1/5-1/6 на-ционального дохода идет на цели инв.); средства от продажи гос займов; кредиты ЦБ; средства от продажи цен бум, в т.ч. лотерей; средства от внешнеэкономической деятельности. Источниками инвестиций граждан являются сбережения, средства предприятий или государства.</w:t>
      </w:r>
    </w:p>
    <w:p w:rsidR="00904CD1" w:rsidRPr="00904CD1" w:rsidRDefault="00904CD1" w:rsidP="00904CD1">
      <w:pPr>
        <w:ind w:left="45"/>
        <w:jc w:val="both"/>
      </w:pPr>
      <w:r w:rsidRPr="00904CD1">
        <w:t>29. Капитальные вложения источники и методы финансирования кап вложений. Наиболь-шую активность в инвестиционной деятельности проявляют предприятия и предприниматели, которые без инвестиций не могут существовать. Внутренними источниками финансирования инвестиций предприятия являются: 1) амортизационные отчисления; 2) прибыль в распоряжении предприятия; 3) паевые, учредительские и другие взносы денежных и имущественных вложений. К внешним источникам относятся кредиты (заемщик предъявляет уставные документы, баланс, технико-экономическое обоснование, бизнес план). В настоящее время существует специфическая форма гос инв кредитования – инвестиционный налоговый кре-дит. Представляет собой отсрочку налоговых платежей, предоставляется гос и налоговыми органами. Применяется также межбанковский и товарный кредит (лизинг). К внешним источникам также относятся средства вышестоящих орг, открытая продажа акций, облигаций, средства иностранных инвесторов. Менее значимыми инвестиции могут быть 1) при устойчивой кредиторской задолжности – она может рассматриваться как источник инвестиции; 2) получение инв ресурсов дочерними предприятиями от головной фирмы (франчайзинг); 3) средства страховых компаний, спонсорские взносы, средства, получаемые от продажи заложенного имущества должников; 4) фирмами, которые занимаются нововведениями, инновациями нужен венчурный капитал для освоения новых видов продукции, новых технологий. Венчурные инвестиции являются рискоинвестициями, поэтому предприятия привлекают венчурный капитал из разнообразных источников. Например, гос, частных венчурных фондов, частные вложения частных лиц. Венчурный кредит без гарантий, высоко рискованный, но доход в случае успеха очень высокий. Экономическая эффективность инвестиций. Абсолютная эффективность: Е н/х = ∆НД / К, где Ен/х – коэффициент, ∆НД – прирост национального дохода, К – капитальные вложения); Ток = 1/Е = К/∆НД (Ток – срок окупаемости); для отрасли Еотр = ∆НЧП/К, где ∆НЧП – прирост нормы чистой прибыли) (вновь созданная стоимость, стоимость труда работников предприятия + прибыль). Для прибыли: Епр = (С1 – С2)• V2/ К, где V2 – прибыль после капитальных вложений, Ток= К/ (С1-С2)•V2. Полученные «Е» уравниваются с их нормативными значениями, которые дифференцированы по отраслям (Енорм = 0,16, Ток= 6,25). Если Ерасч &gt;= Енорм, то К экономически целесообразны, если Ерасч&lt; Енорм, - нецелесообразны. Недостатками этой методики является то, что норм К занижены, кроме того, они должны изменятся в зависимости от изменения индекса цен (с учетом инфляции), должны соответствовать % ставке. Сравнительная экономическая эффективность капитальных вложений. Экономически целесообразно считать тот вариант, при котором прив затраты минимальные. Зi= Сi + Ен * Кi – мин, где Зi – приведенные затраты по i-ому варианту, Ен – нормативный коэффициент абсолютной экономической эффективности, Кi – сумма капитальных вложений. Рассчитывается годовой экономический эффект от реализации лучшего варианта капитальных вложений. Эг = З1 – З2 = (С1+Ен*К1) – (С2+Ен*К2) Сравнительный коэффициент эффективности капитальных вло-жений. Еср=С1-С2/К2 – К1, Ток = К2 – К1/ С1 – С2 Если Еср&gt;= Енорм, то капитальные вложения целесообразны. Недостатками этого метода является то, что критерием здесь выступают приве-денные затраты, а не прибыль, что более соответствует принципам рыночной экономики; мето-дика не применима при расчетах экономической эффективности капитальных вложений на улуч-шение качества продукции, т.к. это обычно ведет к увеличению издержек.</w:t>
      </w:r>
    </w:p>
    <w:sectPr w:rsidR="00904CD1" w:rsidRPr="00904CD1" w:rsidSect="00904CD1">
      <w:pgSz w:w="11906" w:h="16838"/>
      <w:pgMar w:top="567" w:right="146" w:bottom="851" w:left="960" w:header="709" w:footer="709" w:gutter="0"/>
      <w:cols w:space="708"/>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CE38CC"/>
    <w:multiLevelType w:val="hybridMultilevel"/>
    <w:tmpl w:val="651405F6"/>
    <w:lvl w:ilvl="0" w:tplc="31B2DB94">
      <w:start w:val="7"/>
      <w:numFmt w:val="decimal"/>
      <w:lvlText w:val="%1."/>
      <w:lvlJc w:val="left"/>
      <w:pPr>
        <w:tabs>
          <w:tab w:val="num" w:pos="405"/>
        </w:tabs>
        <w:ind w:left="405" w:hanging="360"/>
      </w:pPr>
      <w:rPr>
        <w:rFonts w:hint="default"/>
        <w:b/>
        <w:bCs/>
      </w:rPr>
    </w:lvl>
    <w:lvl w:ilvl="1" w:tplc="04190019">
      <w:start w:val="1"/>
      <w:numFmt w:val="lowerLetter"/>
      <w:lvlText w:val="%2."/>
      <w:lvlJc w:val="left"/>
      <w:pPr>
        <w:tabs>
          <w:tab w:val="num" w:pos="1125"/>
        </w:tabs>
        <w:ind w:left="1125" w:hanging="360"/>
      </w:pPr>
    </w:lvl>
    <w:lvl w:ilvl="2" w:tplc="0419001B">
      <w:start w:val="1"/>
      <w:numFmt w:val="lowerRoman"/>
      <w:lvlText w:val="%3."/>
      <w:lvlJc w:val="right"/>
      <w:pPr>
        <w:tabs>
          <w:tab w:val="num" w:pos="1845"/>
        </w:tabs>
        <w:ind w:left="1845" w:hanging="180"/>
      </w:pPr>
    </w:lvl>
    <w:lvl w:ilvl="3" w:tplc="0419000F">
      <w:start w:val="1"/>
      <w:numFmt w:val="decimal"/>
      <w:lvlText w:val="%4."/>
      <w:lvlJc w:val="left"/>
      <w:pPr>
        <w:tabs>
          <w:tab w:val="num" w:pos="2565"/>
        </w:tabs>
        <w:ind w:left="2565" w:hanging="360"/>
      </w:pPr>
    </w:lvl>
    <w:lvl w:ilvl="4" w:tplc="04190019">
      <w:start w:val="1"/>
      <w:numFmt w:val="lowerLetter"/>
      <w:lvlText w:val="%5."/>
      <w:lvlJc w:val="left"/>
      <w:pPr>
        <w:tabs>
          <w:tab w:val="num" w:pos="3285"/>
        </w:tabs>
        <w:ind w:left="3285" w:hanging="360"/>
      </w:pPr>
    </w:lvl>
    <w:lvl w:ilvl="5" w:tplc="0419001B">
      <w:start w:val="1"/>
      <w:numFmt w:val="lowerRoman"/>
      <w:lvlText w:val="%6."/>
      <w:lvlJc w:val="right"/>
      <w:pPr>
        <w:tabs>
          <w:tab w:val="num" w:pos="4005"/>
        </w:tabs>
        <w:ind w:left="4005" w:hanging="180"/>
      </w:pPr>
    </w:lvl>
    <w:lvl w:ilvl="6" w:tplc="0419000F">
      <w:start w:val="1"/>
      <w:numFmt w:val="decimal"/>
      <w:lvlText w:val="%7."/>
      <w:lvlJc w:val="left"/>
      <w:pPr>
        <w:tabs>
          <w:tab w:val="num" w:pos="4725"/>
        </w:tabs>
        <w:ind w:left="4725" w:hanging="360"/>
      </w:pPr>
    </w:lvl>
    <w:lvl w:ilvl="7" w:tplc="04190019">
      <w:start w:val="1"/>
      <w:numFmt w:val="lowerLetter"/>
      <w:lvlText w:val="%8."/>
      <w:lvlJc w:val="left"/>
      <w:pPr>
        <w:tabs>
          <w:tab w:val="num" w:pos="5445"/>
        </w:tabs>
        <w:ind w:left="5445" w:hanging="360"/>
      </w:pPr>
    </w:lvl>
    <w:lvl w:ilvl="8" w:tplc="0419001B">
      <w:start w:val="1"/>
      <w:numFmt w:val="lowerRoman"/>
      <w:lvlText w:val="%9."/>
      <w:lvlJc w:val="right"/>
      <w:pPr>
        <w:tabs>
          <w:tab w:val="num" w:pos="6165"/>
        </w:tabs>
        <w:ind w:left="6165" w:hanging="180"/>
      </w:pPr>
    </w:lvl>
  </w:abstractNum>
  <w:abstractNum w:abstractNumId="1">
    <w:nsid w:val="3AB7498A"/>
    <w:multiLevelType w:val="hybridMultilevel"/>
    <w:tmpl w:val="B192C6C8"/>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nsid w:val="620F32F9"/>
    <w:multiLevelType w:val="hybridMultilevel"/>
    <w:tmpl w:val="8CAE779A"/>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
    <w:nsid w:val="636D12FE"/>
    <w:multiLevelType w:val="hybridMultilevel"/>
    <w:tmpl w:val="A9860A42"/>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
    <w:nsid w:val="756A31A9"/>
    <w:multiLevelType w:val="hybridMultilevel"/>
    <w:tmpl w:val="986A8B8A"/>
    <w:lvl w:ilvl="0" w:tplc="5D422666">
      <w:start w:val="38"/>
      <w:numFmt w:val="decimal"/>
      <w:lvlText w:val="%1."/>
      <w:lvlJc w:val="left"/>
      <w:pPr>
        <w:tabs>
          <w:tab w:val="num" w:pos="420"/>
        </w:tabs>
        <w:ind w:left="420" w:hanging="375"/>
      </w:pPr>
      <w:rPr>
        <w:rFonts w:hint="default"/>
        <w:b/>
        <w:bCs/>
      </w:rPr>
    </w:lvl>
    <w:lvl w:ilvl="1" w:tplc="04190019">
      <w:start w:val="1"/>
      <w:numFmt w:val="lowerLetter"/>
      <w:lvlText w:val="%2."/>
      <w:lvlJc w:val="left"/>
      <w:pPr>
        <w:tabs>
          <w:tab w:val="num" w:pos="1125"/>
        </w:tabs>
        <w:ind w:left="1125" w:hanging="360"/>
      </w:pPr>
    </w:lvl>
    <w:lvl w:ilvl="2" w:tplc="0419001B">
      <w:start w:val="1"/>
      <w:numFmt w:val="lowerRoman"/>
      <w:lvlText w:val="%3."/>
      <w:lvlJc w:val="right"/>
      <w:pPr>
        <w:tabs>
          <w:tab w:val="num" w:pos="1845"/>
        </w:tabs>
        <w:ind w:left="1845" w:hanging="180"/>
      </w:pPr>
    </w:lvl>
    <w:lvl w:ilvl="3" w:tplc="0419000F">
      <w:start w:val="1"/>
      <w:numFmt w:val="decimal"/>
      <w:lvlText w:val="%4."/>
      <w:lvlJc w:val="left"/>
      <w:pPr>
        <w:tabs>
          <w:tab w:val="num" w:pos="2565"/>
        </w:tabs>
        <w:ind w:left="2565" w:hanging="360"/>
      </w:pPr>
    </w:lvl>
    <w:lvl w:ilvl="4" w:tplc="04190019">
      <w:start w:val="1"/>
      <w:numFmt w:val="lowerLetter"/>
      <w:lvlText w:val="%5."/>
      <w:lvlJc w:val="left"/>
      <w:pPr>
        <w:tabs>
          <w:tab w:val="num" w:pos="3285"/>
        </w:tabs>
        <w:ind w:left="3285" w:hanging="360"/>
      </w:pPr>
    </w:lvl>
    <w:lvl w:ilvl="5" w:tplc="0419001B">
      <w:start w:val="1"/>
      <w:numFmt w:val="lowerRoman"/>
      <w:lvlText w:val="%6."/>
      <w:lvlJc w:val="right"/>
      <w:pPr>
        <w:tabs>
          <w:tab w:val="num" w:pos="4005"/>
        </w:tabs>
        <w:ind w:left="4005" w:hanging="180"/>
      </w:pPr>
    </w:lvl>
    <w:lvl w:ilvl="6" w:tplc="0419000F">
      <w:start w:val="1"/>
      <w:numFmt w:val="decimal"/>
      <w:lvlText w:val="%7."/>
      <w:lvlJc w:val="left"/>
      <w:pPr>
        <w:tabs>
          <w:tab w:val="num" w:pos="4725"/>
        </w:tabs>
        <w:ind w:left="4725" w:hanging="360"/>
      </w:pPr>
    </w:lvl>
    <w:lvl w:ilvl="7" w:tplc="04190019">
      <w:start w:val="1"/>
      <w:numFmt w:val="lowerLetter"/>
      <w:lvlText w:val="%8."/>
      <w:lvlJc w:val="left"/>
      <w:pPr>
        <w:tabs>
          <w:tab w:val="num" w:pos="5445"/>
        </w:tabs>
        <w:ind w:left="5445" w:hanging="360"/>
      </w:pPr>
    </w:lvl>
    <w:lvl w:ilvl="8" w:tplc="0419001B">
      <w:start w:val="1"/>
      <w:numFmt w:val="lowerRoman"/>
      <w:lvlText w:val="%9."/>
      <w:lvlJc w:val="right"/>
      <w:pPr>
        <w:tabs>
          <w:tab w:val="num" w:pos="6165"/>
        </w:tabs>
        <w:ind w:left="6165" w:hanging="180"/>
      </w:pPr>
    </w:lvl>
  </w:abstractNum>
  <w:abstractNum w:abstractNumId="5">
    <w:nsid w:val="7C871972"/>
    <w:multiLevelType w:val="hybridMultilevel"/>
    <w:tmpl w:val="A4F827E2"/>
    <w:lvl w:ilvl="0" w:tplc="04190001">
      <w:start w:val="1"/>
      <w:numFmt w:val="bullet"/>
      <w:lvlText w:val=""/>
      <w:lvlJc w:val="left"/>
      <w:pPr>
        <w:tabs>
          <w:tab w:val="num" w:pos="765"/>
        </w:tabs>
        <w:ind w:left="765" w:hanging="360"/>
      </w:pPr>
      <w:rPr>
        <w:rFonts w:ascii="Symbol" w:hAnsi="Symbol" w:cs="Symbol" w:hint="default"/>
      </w:rPr>
    </w:lvl>
    <w:lvl w:ilvl="1" w:tplc="04190003">
      <w:start w:val="1"/>
      <w:numFmt w:val="bullet"/>
      <w:lvlText w:val="o"/>
      <w:lvlJc w:val="left"/>
      <w:pPr>
        <w:tabs>
          <w:tab w:val="num" w:pos="1485"/>
        </w:tabs>
        <w:ind w:left="1485" w:hanging="360"/>
      </w:pPr>
      <w:rPr>
        <w:rFonts w:ascii="Courier New" w:hAnsi="Courier New" w:cs="Courier New" w:hint="default"/>
      </w:rPr>
    </w:lvl>
    <w:lvl w:ilvl="2" w:tplc="04190005">
      <w:start w:val="1"/>
      <w:numFmt w:val="bullet"/>
      <w:lvlText w:val=""/>
      <w:lvlJc w:val="left"/>
      <w:pPr>
        <w:tabs>
          <w:tab w:val="num" w:pos="2205"/>
        </w:tabs>
        <w:ind w:left="2205" w:hanging="360"/>
      </w:pPr>
      <w:rPr>
        <w:rFonts w:ascii="Wingdings" w:hAnsi="Wingdings" w:cs="Wingdings" w:hint="default"/>
      </w:rPr>
    </w:lvl>
    <w:lvl w:ilvl="3" w:tplc="04190001">
      <w:start w:val="1"/>
      <w:numFmt w:val="bullet"/>
      <w:lvlText w:val=""/>
      <w:lvlJc w:val="left"/>
      <w:pPr>
        <w:tabs>
          <w:tab w:val="num" w:pos="2925"/>
        </w:tabs>
        <w:ind w:left="2925" w:hanging="360"/>
      </w:pPr>
      <w:rPr>
        <w:rFonts w:ascii="Symbol" w:hAnsi="Symbol" w:cs="Symbol" w:hint="default"/>
      </w:rPr>
    </w:lvl>
    <w:lvl w:ilvl="4" w:tplc="04190003">
      <w:start w:val="1"/>
      <w:numFmt w:val="bullet"/>
      <w:lvlText w:val="o"/>
      <w:lvlJc w:val="left"/>
      <w:pPr>
        <w:tabs>
          <w:tab w:val="num" w:pos="3645"/>
        </w:tabs>
        <w:ind w:left="3645" w:hanging="360"/>
      </w:pPr>
      <w:rPr>
        <w:rFonts w:ascii="Courier New" w:hAnsi="Courier New" w:cs="Courier New" w:hint="default"/>
      </w:rPr>
    </w:lvl>
    <w:lvl w:ilvl="5" w:tplc="04190005">
      <w:start w:val="1"/>
      <w:numFmt w:val="bullet"/>
      <w:lvlText w:val=""/>
      <w:lvlJc w:val="left"/>
      <w:pPr>
        <w:tabs>
          <w:tab w:val="num" w:pos="4365"/>
        </w:tabs>
        <w:ind w:left="4365" w:hanging="360"/>
      </w:pPr>
      <w:rPr>
        <w:rFonts w:ascii="Wingdings" w:hAnsi="Wingdings" w:cs="Wingdings" w:hint="default"/>
      </w:rPr>
    </w:lvl>
    <w:lvl w:ilvl="6" w:tplc="04190001">
      <w:start w:val="1"/>
      <w:numFmt w:val="bullet"/>
      <w:lvlText w:val=""/>
      <w:lvlJc w:val="left"/>
      <w:pPr>
        <w:tabs>
          <w:tab w:val="num" w:pos="5085"/>
        </w:tabs>
        <w:ind w:left="5085" w:hanging="360"/>
      </w:pPr>
      <w:rPr>
        <w:rFonts w:ascii="Symbol" w:hAnsi="Symbol" w:cs="Symbol" w:hint="default"/>
      </w:rPr>
    </w:lvl>
    <w:lvl w:ilvl="7" w:tplc="04190003">
      <w:start w:val="1"/>
      <w:numFmt w:val="bullet"/>
      <w:lvlText w:val="o"/>
      <w:lvlJc w:val="left"/>
      <w:pPr>
        <w:tabs>
          <w:tab w:val="num" w:pos="5805"/>
        </w:tabs>
        <w:ind w:left="5805" w:hanging="360"/>
      </w:pPr>
      <w:rPr>
        <w:rFonts w:ascii="Courier New" w:hAnsi="Courier New" w:cs="Courier New" w:hint="default"/>
      </w:rPr>
    </w:lvl>
    <w:lvl w:ilvl="8" w:tplc="04190005">
      <w:start w:val="1"/>
      <w:numFmt w:val="bullet"/>
      <w:lvlText w:val=""/>
      <w:lvlJc w:val="left"/>
      <w:pPr>
        <w:tabs>
          <w:tab w:val="num" w:pos="6525"/>
        </w:tabs>
        <w:ind w:left="6525" w:hanging="360"/>
      </w:pPr>
      <w:rPr>
        <w:rFonts w:ascii="Wingdings" w:hAnsi="Wingdings" w:cs="Wingdings" w:hint="default"/>
      </w:rPr>
    </w:lvl>
  </w:abstractNum>
  <w:num w:numId="1">
    <w:abstractNumId w:val="1"/>
  </w:num>
  <w:num w:numId="2">
    <w:abstractNumId w:val="3"/>
  </w:num>
  <w:num w:numId="3">
    <w:abstractNumId w:val="2"/>
  </w:num>
  <w:num w:numId="4">
    <w:abstractNumId w:val="0"/>
  </w:num>
  <w:num w:numId="5">
    <w:abstractNumId w:val="5"/>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DisplayPageBoundaries/>
  <w:embedSystemFonts/>
  <w:doNotTrackMoves/>
  <w:doNotTrackFormatting/>
  <w:defaultTabStop w:val="708"/>
  <w:drawingGridHorizontalSpacing w:val="120"/>
  <w:displayHorizontalDrawingGridEvery w:val="2"/>
  <w:displayVerticalDrawingGridEvery w:val="2"/>
  <w:characterSpacingControl w:val="doNotCompress"/>
  <w:doNotValidateAgainstSchema/>
  <w:doNotDemarcateInvalidXml/>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F30D1"/>
    <w:rsid w:val="0005006B"/>
    <w:rsid w:val="000557AF"/>
    <w:rsid w:val="000E6DDC"/>
    <w:rsid w:val="001339AD"/>
    <w:rsid w:val="001F32FE"/>
    <w:rsid w:val="0020146E"/>
    <w:rsid w:val="002139E6"/>
    <w:rsid w:val="00263F10"/>
    <w:rsid w:val="00273BE3"/>
    <w:rsid w:val="002C13D6"/>
    <w:rsid w:val="002F4B1E"/>
    <w:rsid w:val="003223E8"/>
    <w:rsid w:val="003446E4"/>
    <w:rsid w:val="003C43D2"/>
    <w:rsid w:val="003C490C"/>
    <w:rsid w:val="00446AF5"/>
    <w:rsid w:val="00495F8A"/>
    <w:rsid w:val="00496987"/>
    <w:rsid w:val="004E375A"/>
    <w:rsid w:val="005372DD"/>
    <w:rsid w:val="005428D7"/>
    <w:rsid w:val="00630D55"/>
    <w:rsid w:val="00650240"/>
    <w:rsid w:val="00685BCA"/>
    <w:rsid w:val="006C3048"/>
    <w:rsid w:val="006D2382"/>
    <w:rsid w:val="006D2430"/>
    <w:rsid w:val="006E06E9"/>
    <w:rsid w:val="007C1178"/>
    <w:rsid w:val="007E44DB"/>
    <w:rsid w:val="00840CC1"/>
    <w:rsid w:val="00857669"/>
    <w:rsid w:val="008B7BC3"/>
    <w:rsid w:val="008E30E4"/>
    <w:rsid w:val="008F30D1"/>
    <w:rsid w:val="00904CD1"/>
    <w:rsid w:val="009066D1"/>
    <w:rsid w:val="009103D1"/>
    <w:rsid w:val="00912E8B"/>
    <w:rsid w:val="00921697"/>
    <w:rsid w:val="009A2D67"/>
    <w:rsid w:val="009C0A9E"/>
    <w:rsid w:val="009C0EEF"/>
    <w:rsid w:val="009E5F85"/>
    <w:rsid w:val="00A959F2"/>
    <w:rsid w:val="00AA0810"/>
    <w:rsid w:val="00AA299E"/>
    <w:rsid w:val="00B35B65"/>
    <w:rsid w:val="00B47696"/>
    <w:rsid w:val="00BD498A"/>
    <w:rsid w:val="00BE30E8"/>
    <w:rsid w:val="00C324FB"/>
    <w:rsid w:val="00C33837"/>
    <w:rsid w:val="00C679FC"/>
    <w:rsid w:val="00CE62D4"/>
    <w:rsid w:val="00D15FAA"/>
    <w:rsid w:val="00D45562"/>
    <w:rsid w:val="00E06CF6"/>
    <w:rsid w:val="00E752E4"/>
    <w:rsid w:val="00EC72D5"/>
    <w:rsid w:val="00FC047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Body Text" w:unhideWhenUsed="0"/>
    <w:lsdException w:name="Subtitle" w:semiHidden="0" w:uiPriority="11" w:unhideWhenUsed="0" w:qFormat="1"/>
    <w:lsdException w:name="Body Text 2" w:unhideWhenUsed="0"/>
    <w:lsdException w:name="Body Text Indent 2" w:unhideWhenUsed="0"/>
    <w:lsdException w:name="Body Text Indent 3"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F30D1"/>
  </w:style>
  <w:style w:type="paragraph" w:styleId="1">
    <w:name w:val="heading 1"/>
    <w:basedOn w:val="a"/>
    <w:next w:val="a"/>
    <w:link w:val="10"/>
    <w:uiPriority w:val="99"/>
    <w:qFormat/>
    <w:rsid w:val="006D2430"/>
    <w:pPr>
      <w:keepNext/>
      <w:jc w:val="both"/>
      <w:outlineLvl w:val="0"/>
    </w:pPr>
    <w:rPr>
      <w:b/>
      <w:bCs/>
      <w:sz w:val="12"/>
      <w:szCs w:val="1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a3">
    <w:name w:val="Body Text"/>
    <w:basedOn w:val="a"/>
    <w:link w:val="a4"/>
    <w:uiPriority w:val="99"/>
    <w:rsid w:val="000557AF"/>
    <w:pPr>
      <w:jc w:val="right"/>
    </w:pPr>
    <w:rPr>
      <w:color w:val="000000"/>
      <w:sz w:val="16"/>
      <w:szCs w:val="16"/>
    </w:rPr>
  </w:style>
  <w:style w:type="character" w:customStyle="1" w:styleId="a4">
    <w:name w:val="Основной текст Знак"/>
    <w:link w:val="a3"/>
    <w:uiPriority w:val="99"/>
    <w:semiHidden/>
    <w:rPr>
      <w:sz w:val="20"/>
      <w:szCs w:val="20"/>
    </w:rPr>
  </w:style>
  <w:style w:type="paragraph" w:styleId="2">
    <w:name w:val="Body Text 2"/>
    <w:basedOn w:val="a"/>
    <w:link w:val="20"/>
    <w:uiPriority w:val="99"/>
    <w:rsid w:val="00BE30E8"/>
    <w:pPr>
      <w:spacing w:after="120"/>
      <w:ind w:left="283"/>
    </w:pPr>
  </w:style>
  <w:style w:type="character" w:customStyle="1" w:styleId="20">
    <w:name w:val="Основной текст 2 Знак"/>
    <w:link w:val="2"/>
    <w:uiPriority w:val="99"/>
    <w:semiHidden/>
    <w:rPr>
      <w:sz w:val="20"/>
      <w:szCs w:val="20"/>
    </w:rPr>
  </w:style>
  <w:style w:type="paragraph" w:styleId="21">
    <w:name w:val="Body Text Indent 2"/>
    <w:basedOn w:val="a"/>
    <w:link w:val="22"/>
    <w:uiPriority w:val="99"/>
    <w:rsid w:val="005372DD"/>
    <w:pPr>
      <w:spacing w:after="120" w:line="480" w:lineRule="auto"/>
      <w:ind w:left="283"/>
    </w:pPr>
  </w:style>
  <w:style w:type="character" w:customStyle="1" w:styleId="22">
    <w:name w:val="Основной текст с отступом 2 Знак"/>
    <w:link w:val="21"/>
    <w:uiPriority w:val="99"/>
    <w:semiHidden/>
    <w:rPr>
      <w:sz w:val="20"/>
      <w:szCs w:val="20"/>
    </w:rPr>
  </w:style>
  <w:style w:type="paragraph" w:styleId="3">
    <w:name w:val="Body Text Indent 3"/>
    <w:basedOn w:val="a"/>
    <w:link w:val="30"/>
    <w:uiPriority w:val="99"/>
    <w:rsid w:val="005372DD"/>
    <w:pPr>
      <w:spacing w:after="120"/>
      <w:ind w:left="283"/>
    </w:pPr>
    <w:rPr>
      <w:sz w:val="16"/>
      <w:szCs w:val="16"/>
    </w:rPr>
  </w:style>
  <w:style w:type="character" w:customStyle="1" w:styleId="30">
    <w:name w:val="Основной текст с отступом 3 Знак"/>
    <w:link w:val="3"/>
    <w:uiPriority w:val="99"/>
    <w:semiHidden/>
    <w:rPr>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21137</Words>
  <Characters>156346</Characters>
  <Application>Microsoft Office Word</Application>
  <DocSecurity>0</DocSecurity>
  <Lines>2068</Lines>
  <Paragraphs>642</Paragraphs>
  <ScaleCrop>false</ScaleCrop>
  <HeadingPairs>
    <vt:vector size="2" baseType="variant">
      <vt:variant>
        <vt:lpstr>Название</vt:lpstr>
      </vt:variant>
      <vt:variant>
        <vt:i4>1</vt:i4>
      </vt:variant>
    </vt:vector>
  </HeadingPairs>
  <TitlesOfParts>
    <vt:vector size="1" baseType="lpstr">
      <vt:lpstr>2</vt:lpstr>
    </vt:vector>
  </TitlesOfParts>
  <Company/>
  <LinksUpToDate>false</LinksUpToDate>
  <CharactersWithSpaces>177462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dc:title>
  <dc:subject/>
  <dc:creator/>
  <cp:keywords/>
  <dc:description/>
  <cp:lastModifiedBy>Alex</cp:lastModifiedBy>
  <cp:revision>2</cp:revision>
  <dcterms:created xsi:type="dcterms:W3CDTF">2016-12-18T07:28:00Z</dcterms:created>
  <dcterms:modified xsi:type="dcterms:W3CDTF">2016-12-18T07:28:00Z</dcterms:modified>
</cp:coreProperties>
</file>