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6D99" w:rsidRPr="00F65CCF" w:rsidRDefault="001A4A56" w:rsidP="00561CF7">
      <w:pPr>
        <w:overflowPunct w:val="0"/>
        <w:autoSpaceDE w:val="0"/>
        <w:autoSpaceDN w:val="0"/>
        <w:adjustRightInd w:val="0"/>
        <w:spacing w:before="0" w:after="0" w:line="360" w:lineRule="auto"/>
        <w:ind w:firstLine="709"/>
        <w:jc w:val="both"/>
        <w:textAlignment w:val="baseline"/>
        <w:rPr>
          <w:noProof/>
          <w:color w:val="000000"/>
          <w:sz w:val="28"/>
          <w:szCs w:val="28"/>
        </w:rPr>
      </w:pPr>
      <w:bookmarkStart w:id="0" w:name="_GoBack"/>
      <w:bookmarkEnd w:id="0"/>
      <w:r w:rsidRPr="00F65CCF">
        <w:rPr>
          <w:noProof/>
          <w:color w:val="000000"/>
          <w:sz w:val="28"/>
          <w:szCs w:val="28"/>
        </w:rPr>
        <w:t>В</w:t>
      </w:r>
      <w:r w:rsidR="00561CF7" w:rsidRPr="00F65CCF">
        <w:rPr>
          <w:noProof/>
          <w:color w:val="000000"/>
          <w:sz w:val="28"/>
          <w:szCs w:val="28"/>
        </w:rPr>
        <w:t>ведение</w:t>
      </w:r>
    </w:p>
    <w:p w:rsidR="00FB2F51" w:rsidRDefault="00FB2F51" w:rsidP="00561CF7">
      <w:pPr>
        <w:overflowPunct w:val="0"/>
        <w:autoSpaceDE w:val="0"/>
        <w:autoSpaceDN w:val="0"/>
        <w:adjustRightInd w:val="0"/>
        <w:spacing w:before="0" w:after="0" w:line="360" w:lineRule="auto"/>
        <w:ind w:firstLine="709"/>
        <w:jc w:val="both"/>
        <w:textAlignment w:val="baseline"/>
        <w:rPr>
          <w:noProof/>
          <w:color w:val="000000"/>
          <w:sz w:val="28"/>
          <w:szCs w:val="28"/>
          <w:lang w:val="uk-UA"/>
        </w:rPr>
      </w:pPr>
    </w:p>
    <w:p w:rsidR="00561CF7" w:rsidRPr="00F65CCF" w:rsidRDefault="00F84E5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Важнейшей характеристикой современной</w:t>
      </w:r>
      <w:r w:rsidR="00EB7767" w:rsidRPr="00F65CCF">
        <w:rPr>
          <w:noProof/>
          <w:color w:val="000000"/>
          <w:sz w:val="28"/>
          <w:szCs w:val="28"/>
        </w:rPr>
        <w:t xml:space="preserve"> </w:t>
      </w:r>
      <w:r w:rsidRPr="00F65CCF">
        <w:rPr>
          <w:noProof/>
          <w:color w:val="000000"/>
          <w:sz w:val="28"/>
          <w:szCs w:val="28"/>
        </w:rPr>
        <w:t>деятельности стало возрастани</w:t>
      </w:r>
      <w:r w:rsidR="006B60BB" w:rsidRPr="00F65CCF">
        <w:rPr>
          <w:noProof/>
          <w:color w:val="000000"/>
          <w:sz w:val="28"/>
          <w:szCs w:val="28"/>
        </w:rPr>
        <w:t>е</w:t>
      </w:r>
      <w:r w:rsidR="00E7302A" w:rsidRPr="00F65CCF">
        <w:rPr>
          <w:noProof/>
          <w:color w:val="000000"/>
          <w:sz w:val="28"/>
          <w:szCs w:val="28"/>
        </w:rPr>
        <w:t xml:space="preserve"> финансовых </w:t>
      </w:r>
      <w:r w:rsidRPr="00F65CCF">
        <w:rPr>
          <w:noProof/>
          <w:color w:val="000000"/>
          <w:sz w:val="28"/>
          <w:szCs w:val="28"/>
        </w:rPr>
        <w:t>рисков, чему способствовали</w:t>
      </w:r>
      <w:r w:rsidR="00561CF7" w:rsidRPr="00F65CCF">
        <w:rPr>
          <w:noProof/>
          <w:color w:val="000000"/>
          <w:sz w:val="28"/>
          <w:szCs w:val="28"/>
        </w:rPr>
        <w:t xml:space="preserve"> </w:t>
      </w:r>
      <w:r w:rsidRPr="00F65CCF">
        <w:rPr>
          <w:noProof/>
          <w:color w:val="000000"/>
          <w:sz w:val="28"/>
          <w:szCs w:val="28"/>
        </w:rPr>
        <w:t>глобализация; дерегулирование рынк</w:t>
      </w:r>
      <w:r w:rsidR="00CA7502" w:rsidRPr="00F65CCF">
        <w:rPr>
          <w:noProof/>
          <w:color w:val="000000"/>
          <w:sz w:val="28"/>
          <w:szCs w:val="28"/>
        </w:rPr>
        <w:t>а</w:t>
      </w:r>
      <w:r w:rsidR="00E7302A" w:rsidRPr="00F65CCF">
        <w:rPr>
          <w:noProof/>
          <w:color w:val="000000"/>
          <w:sz w:val="28"/>
          <w:szCs w:val="28"/>
        </w:rPr>
        <w:t xml:space="preserve"> финансовых </w:t>
      </w:r>
      <w:r w:rsidR="00C77D50" w:rsidRPr="00F65CCF">
        <w:rPr>
          <w:noProof/>
          <w:color w:val="000000"/>
          <w:sz w:val="28"/>
          <w:szCs w:val="28"/>
        </w:rPr>
        <w:t>услуг; усиление конкуренции; компьютеризация; финансовые инновации и инжиниринг.</w:t>
      </w:r>
    </w:p>
    <w:p w:rsidR="00561CF7" w:rsidRPr="00F65CCF" w:rsidRDefault="00C77D5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результате интернационализации</w:t>
      </w:r>
      <w:r w:rsidR="00D95C87" w:rsidRPr="00F65CCF">
        <w:rPr>
          <w:noProof/>
          <w:color w:val="000000"/>
          <w:sz w:val="28"/>
          <w:szCs w:val="28"/>
        </w:rPr>
        <w:t xml:space="preserve"> </w:t>
      </w:r>
      <w:r w:rsidRPr="00F65CCF">
        <w:rPr>
          <w:noProof/>
          <w:color w:val="000000"/>
          <w:sz w:val="28"/>
          <w:szCs w:val="28"/>
        </w:rPr>
        <w:t>рынков</w:t>
      </w:r>
      <w:r w:rsidR="00D95C87" w:rsidRPr="00F65CCF">
        <w:rPr>
          <w:noProof/>
          <w:color w:val="000000"/>
          <w:sz w:val="28"/>
          <w:szCs w:val="28"/>
        </w:rPr>
        <w:t xml:space="preserve"> организации </w:t>
      </w:r>
      <w:r w:rsidRPr="00F65CCF">
        <w:rPr>
          <w:noProof/>
          <w:color w:val="000000"/>
          <w:sz w:val="28"/>
          <w:szCs w:val="28"/>
        </w:rPr>
        <w:t>сталкиваются с дополнительными рисками (внешними и внутренними), связанными конъюнктуры рынков не только национальных, но и мировых, что усложняет управление</w:t>
      </w:r>
      <w:r w:rsidR="00FC45CF" w:rsidRPr="00F65CCF">
        <w:rPr>
          <w:noProof/>
          <w:color w:val="000000"/>
          <w:sz w:val="28"/>
          <w:szCs w:val="28"/>
        </w:rPr>
        <w:t xml:space="preserve"> </w:t>
      </w:r>
      <w:r w:rsidRPr="00F65CCF">
        <w:rPr>
          <w:noProof/>
          <w:color w:val="000000"/>
          <w:sz w:val="28"/>
          <w:szCs w:val="28"/>
        </w:rPr>
        <w:t>портфелями</w:t>
      </w:r>
      <w:r w:rsidR="00FC45CF" w:rsidRPr="00F65CCF">
        <w:rPr>
          <w:noProof/>
          <w:color w:val="000000"/>
          <w:sz w:val="28"/>
          <w:szCs w:val="28"/>
        </w:rPr>
        <w:t xml:space="preserve"> активов</w:t>
      </w:r>
      <w:r w:rsidRPr="00F65CCF">
        <w:rPr>
          <w:noProof/>
          <w:color w:val="000000"/>
          <w:sz w:val="28"/>
          <w:szCs w:val="28"/>
        </w:rPr>
        <w:t>.</w:t>
      </w:r>
    </w:p>
    <w:p w:rsidR="00561CF7" w:rsidRPr="00F65CCF" w:rsidRDefault="003D583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Для удовлетворения возрастающих требований к качеству управленческих решений</w:t>
      </w:r>
      <w:r w:rsidR="000A381A" w:rsidRPr="00F65CCF">
        <w:rPr>
          <w:noProof/>
          <w:color w:val="000000"/>
          <w:sz w:val="28"/>
          <w:szCs w:val="28"/>
        </w:rPr>
        <w:t xml:space="preserve"> </w:t>
      </w:r>
      <w:r w:rsidRPr="00F65CCF">
        <w:rPr>
          <w:noProof/>
          <w:color w:val="000000"/>
          <w:sz w:val="28"/>
          <w:szCs w:val="28"/>
        </w:rPr>
        <w:t>первую очередь необходима теория</w:t>
      </w:r>
      <w:r w:rsidR="00561CF7" w:rsidRPr="00F65CCF">
        <w:rPr>
          <w:noProof/>
          <w:color w:val="000000"/>
          <w:sz w:val="28"/>
          <w:szCs w:val="28"/>
        </w:rPr>
        <w:t xml:space="preserve"> </w:t>
      </w:r>
      <w:r w:rsidRPr="00F65CCF">
        <w:rPr>
          <w:noProof/>
          <w:color w:val="000000"/>
          <w:sz w:val="28"/>
          <w:szCs w:val="28"/>
        </w:rPr>
        <w:t>рисков, включающая в себя осмысление сущности</w:t>
      </w:r>
      <w:r w:rsidR="00F63F03" w:rsidRPr="00F65CCF">
        <w:rPr>
          <w:noProof/>
          <w:color w:val="000000"/>
          <w:sz w:val="28"/>
          <w:szCs w:val="28"/>
        </w:rPr>
        <w:t xml:space="preserve"> финансовых </w:t>
      </w:r>
      <w:r w:rsidRPr="00F65CCF">
        <w:rPr>
          <w:noProof/>
          <w:color w:val="000000"/>
          <w:sz w:val="28"/>
          <w:szCs w:val="28"/>
        </w:rPr>
        <w:t>рисков, их классификацию, методы их оценки и управления ими.</w:t>
      </w:r>
    </w:p>
    <w:p w:rsidR="003D5839" w:rsidRPr="00F65CCF" w:rsidRDefault="003D583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Современная экономическая литература уделяет большое внимание этим вопросам. При этом, как правило, учебные пособия и монографические работы, опубликованные в </w:t>
      </w:r>
      <w:r w:rsidR="004005B6" w:rsidRPr="00F65CCF">
        <w:rPr>
          <w:noProof/>
          <w:color w:val="000000"/>
          <w:sz w:val="28"/>
          <w:szCs w:val="28"/>
        </w:rPr>
        <w:t>Казахстане</w:t>
      </w:r>
      <w:r w:rsidRPr="00F65CCF">
        <w:rPr>
          <w:noProof/>
          <w:color w:val="000000"/>
          <w:sz w:val="28"/>
          <w:szCs w:val="28"/>
        </w:rPr>
        <w:t>, посвященные зарубежному опыту в</w:t>
      </w:r>
      <w:r w:rsidR="00561CF7" w:rsidRPr="00F65CCF">
        <w:rPr>
          <w:noProof/>
          <w:color w:val="000000"/>
          <w:sz w:val="28"/>
          <w:szCs w:val="28"/>
        </w:rPr>
        <w:t xml:space="preserve"> </w:t>
      </w:r>
      <w:r w:rsidRPr="00F65CCF">
        <w:rPr>
          <w:noProof/>
          <w:color w:val="000000"/>
          <w:sz w:val="28"/>
          <w:szCs w:val="28"/>
        </w:rPr>
        <w:t>этой области, и только периодические издания в достаточной степени уделяют внимание отечественным разработкам и применению зарубежного опыта</w:t>
      </w:r>
      <w:r w:rsidR="00561CF7" w:rsidRPr="00F65CCF">
        <w:rPr>
          <w:noProof/>
          <w:color w:val="000000"/>
          <w:sz w:val="28"/>
          <w:szCs w:val="28"/>
        </w:rPr>
        <w:t>.</w:t>
      </w:r>
      <w:r w:rsidRPr="00F65CCF">
        <w:rPr>
          <w:noProof/>
          <w:color w:val="000000"/>
          <w:sz w:val="28"/>
          <w:szCs w:val="28"/>
        </w:rPr>
        <w:t xml:space="preserve"> Последнее немаловажно, поскольку изучая</w:t>
      </w:r>
      <w:r w:rsidR="008E0562" w:rsidRPr="00F65CCF">
        <w:rPr>
          <w:noProof/>
          <w:color w:val="000000"/>
          <w:sz w:val="28"/>
          <w:szCs w:val="28"/>
        </w:rPr>
        <w:t xml:space="preserve"> финансовые </w:t>
      </w:r>
      <w:r w:rsidRPr="00F65CCF">
        <w:rPr>
          <w:noProof/>
          <w:color w:val="000000"/>
          <w:sz w:val="28"/>
          <w:szCs w:val="28"/>
        </w:rPr>
        <w:t xml:space="preserve">риски </w:t>
      </w:r>
      <w:r w:rsidR="009D3879" w:rsidRPr="00F65CCF">
        <w:rPr>
          <w:noProof/>
          <w:color w:val="000000"/>
          <w:sz w:val="28"/>
          <w:szCs w:val="28"/>
        </w:rPr>
        <w:t>казахстанских</w:t>
      </w:r>
      <w:r w:rsidRPr="00F65CCF">
        <w:rPr>
          <w:noProof/>
          <w:color w:val="000000"/>
          <w:sz w:val="28"/>
          <w:szCs w:val="28"/>
        </w:rPr>
        <w:t xml:space="preserve"> коммерческих</w:t>
      </w:r>
      <w:r w:rsidR="00D44876" w:rsidRPr="00F65CCF">
        <w:rPr>
          <w:noProof/>
          <w:color w:val="000000"/>
          <w:sz w:val="28"/>
          <w:szCs w:val="28"/>
        </w:rPr>
        <w:t xml:space="preserve"> структур</w:t>
      </w:r>
      <w:r w:rsidR="00561CF7" w:rsidRPr="00F65CCF">
        <w:rPr>
          <w:noProof/>
          <w:color w:val="000000"/>
          <w:sz w:val="28"/>
          <w:szCs w:val="28"/>
        </w:rPr>
        <w:t xml:space="preserve"> </w:t>
      </w:r>
      <w:r w:rsidRPr="00F65CCF">
        <w:rPr>
          <w:noProof/>
          <w:color w:val="000000"/>
          <w:sz w:val="28"/>
          <w:szCs w:val="28"/>
        </w:rPr>
        <w:t>на современном этапе, обязательно необходимо учитывать:</w:t>
      </w:r>
    </w:p>
    <w:p w:rsidR="003D5839" w:rsidRPr="00F65CCF" w:rsidRDefault="003D583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1) </w:t>
      </w:r>
      <w:r w:rsidR="009D3879" w:rsidRPr="00F65CCF">
        <w:rPr>
          <w:noProof/>
          <w:color w:val="000000"/>
          <w:sz w:val="28"/>
          <w:szCs w:val="28"/>
        </w:rPr>
        <w:t>влияние внешнеэкономических факторов</w:t>
      </w:r>
      <w:r w:rsidRPr="00F65CCF">
        <w:rPr>
          <w:noProof/>
          <w:color w:val="000000"/>
          <w:sz w:val="28"/>
          <w:szCs w:val="28"/>
        </w:rPr>
        <w:t>;</w:t>
      </w:r>
    </w:p>
    <w:p w:rsidR="003D5839" w:rsidRPr="00F65CCF" w:rsidRDefault="003D583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2) </w:t>
      </w:r>
      <w:r w:rsidR="009D3879" w:rsidRPr="00F65CCF">
        <w:rPr>
          <w:noProof/>
          <w:color w:val="000000"/>
          <w:sz w:val="28"/>
          <w:szCs w:val="28"/>
        </w:rPr>
        <w:t>отсутствие опыта управления</w:t>
      </w:r>
      <w:r w:rsidR="00561CF7" w:rsidRPr="00F65CCF">
        <w:rPr>
          <w:noProof/>
          <w:color w:val="000000"/>
          <w:sz w:val="28"/>
          <w:szCs w:val="28"/>
        </w:rPr>
        <w:t xml:space="preserve"> </w:t>
      </w:r>
      <w:r w:rsidR="009D3879" w:rsidRPr="00F65CCF">
        <w:rPr>
          <w:noProof/>
          <w:color w:val="000000"/>
          <w:sz w:val="28"/>
          <w:szCs w:val="28"/>
        </w:rPr>
        <w:t>системой в условиях кризиса ликвидности</w:t>
      </w:r>
      <w:r w:rsidRPr="00F65CCF">
        <w:rPr>
          <w:noProof/>
          <w:color w:val="000000"/>
          <w:sz w:val="28"/>
          <w:szCs w:val="28"/>
        </w:rPr>
        <w:t>;</w:t>
      </w:r>
    </w:p>
    <w:p w:rsidR="00561CF7" w:rsidRPr="00F65CCF" w:rsidRDefault="009D387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3</w:t>
      </w:r>
      <w:r w:rsidR="003D5839" w:rsidRPr="00F65CCF">
        <w:rPr>
          <w:noProof/>
          <w:color w:val="000000"/>
          <w:sz w:val="28"/>
          <w:szCs w:val="28"/>
        </w:rPr>
        <w:t>) отсутствие или несовершенство некоторых законодательных актов, несоответствие между правовой базой и реально существующей ситуацией.</w:t>
      </w:r>
    </w:p>
    <w:p w:rsidR="00561CF7" w:rsidRPr="00F65CCF" w:rsidRDefault="009D3879" w:rsidP="00561CF7">
      <w:pPr>
        <w:pStyle w:val="31"/>
        <w:spacing w:after="0" w:line="360" w:lineRule="auto"/>
        <w:ind w:left="0" w:firstLine="709"/>
        <w:jc w:val="both"/>
        <w:rPr>
          <w:noProof/>
          <w:color w:val="000000"/>
          <w:sz w:val="28"/>
          <w:szCs w:val="28"/>
        </w:rPr>
      </w:pPr>
      <w:r w:rsidRPr="00F65CCF">
        <w:rPr>
          <w:noProof/>
          <w:color w:val="000000"/>
          <w:sz w:val="28"/>
          <w:szCs w:val="28"/>
        </w:rPr>
        <w:t>Данны</w:t>
      </w:r>
      <w:r w:rsidR="00D35DBA" w:rsidRPr="00F65CCF">
        <w:rPr>
          <w:noProof/>
          <w:color w:val="000000"/>
          <w:sz w:val="28"/>
          <w:szCs w:val="28"/>
        </w:rPr>
        <w:t xml:space="preserve">е </w:t>
      </w:r>
      <w:r w:rsidRPr="00F65CCF">
        <w:rPr>
          <w:noProof/>
          <w:color w:val="000000"/>
          <w:sz w:val="28"/>
          <w:szCs w:val="28"/>
        </w:rPr>
        <w:t>обстоятельства вносят существенные изменения в совокупность возникающи</w:t>
      </w:r>
      <w:r w:rsidR="00D35DBA" w:rsidRPr="00F65CCF">
        <w:rPr>
          <w:noProof/>
          <w:color w:val="000000"/>
          <w:sz w:val="28"/>
          <w:szCs w:val="28"/>
        </w:rPr>
        <w:t xml:space="preserve"> финансовых </w:t>
      </w:r>
      <w:r w:rsidRPr="00F65CCF">
        <w:rPr>
          <w:noProof/>
          <w:color w:val="000000"/>
          <w:sz w:val="28"/>
          <w:szCs w:val="28"/>
        </w:rPr>
        <w:t>рисков и методов их исследования. Однако это не исключает наличия общих проблем возникновения рисков и тенденций динамики их уровня.</w:t>
      </w:r>
    </w:p>
    <w:p w:rsidR="00561CF7" w:rsidRPr="00F65CCF" w:rsidRDefault="00AD431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Актуальность данной темы</w:t>
      </w:r>
      <w:r w:rsidR="000B13D4" w:rsidRPr="00F65CCF">
        <w:rPr>
          <w:noProof/>
          <w:color w:val="000000"/>
          <w:sz w:val="28"/>
          <w:szCs w:val="28"/>
        </w:rPr>
        <w:t xml:space="preserve"> </w:t>
      </w:r>
      <w:r w:rsidRPr="00F65CCF">
        <w:rPr>
          <w:noProof/>
          <w:color w:val="000000"/>
          <w:sz w:val="28"/>
          <w:szCs w:val="28"/>
        </w:rPr>
        <w:t>обусловили</w:t>
      </w:r>
      <w:r w:rsidR="00BD2352" w:rsidRPr="00F65CCF">
        <w:rPr>
          <w:noProof/>
          <w:color w:val="000000"/>
          <w:sz w:val="28"/>
          <w:szCs w:val="28"/>
        </w:rPr>
        <w:t xml:space="preserve">, то что </w:t>
      </w:r>
      <w:r w:rsidR="00BF7E44" w:rsidRPr="00F65CCF">
        <w:rPr>
          <w:noProof/>
          <w:color w:val="000000"/>
          <w:sz w:val="28"/>
          <w:szCs w:val="28"/>
        </w:rPr>
        <w:t xml:space="preserve">во второй половине 2007 года в значительной мере осложнились условия </w:t>
      </w:r>
      <w:r w:rsidR="00BD2352" w:rsidRPr="00F65CCF">
        <w:rPr>
          <w:noProof/>
          <w:color w:val="000000"/>
          <w:sz w:val="28"/>
          <w:szCs w:val="28"/>
        </w:rPr>
        <w:t>деятельности</w:t>
      </w:r>
      <w:r w:rsidR="00BF7E44" w:rsidRPr="00F65CCF">
        <w:rPr>
          <w:noProof/>
          <w:color w:val="000000"/>
          <w:sz w:val="28"/>
          <w:szCs w:val="28"/>
        </w:rPr>
        <w:t>. В условиях</w:t>
      </w:r>
      <w:r w:rsidR="00561CF7" w:rsidRPr="00F65CCF">
        <w:rPr>
          <w:noProof/>
          <w:color w:val="000000"/>
          <w:sz w:val="28"/>
          <w:szCs w:val="28"/>
        </w:rPr>
        <w:t xml:space="preserve"> </w:t>
      </w:r>
      <w:r w:rsidR="00BF7E44" w:rsidRPr="00F65CCF">
        <w:rPr>
          <w:noProof/>
          <w:color w:val="000000"/>
          <w:sz w:val="28"/>
          <w:szCs w:val="28"/>
        </w:rPr>
        <w:t>глобального кризиса ликвидности, высокого уровня зависимости отечественных</w:t>
      </w:r>
      <w:r w:rsidR="004B3A70" w:rsidRPr="00F65CCF">
        <w:rPr>
          <w:noProof/>
          <w:color w:val="000000"/>
          <w:sz w:val="28"/>
          <w:szCs w:val="28"/>
        </w:rPr>
        <w:t xml:space="preserve"> структур</w:t>
      </w:r>
      <w:r w:rsidR="00561CF7" w:rsidRPr="00F65CCF">
        <w:rPr>
          <w:noProof/>
          <w:color w:val="000000"/>
          <w:sz w:val="28"/>
          <w:szCs w:val="28"/>
        </w:rPr>
        <w:t xml:space="preserve"> </w:t>
      </w:r>
      <w:r w:rsidR="00BF7E44" w:rsidRPr="00F65CCF">
        <w:rPr>
          <w:noProof/>
          <w:color w:val="000000"/>
          <w:sz w:val="28"/>
          <w:szCs w:val="28"/>
        </w:rPr>
        <w:t>от фондирования на внешних рынках, у них</w:t>
      </w:r>
      <w:r w:rsidR="00561CF7" w:rsidRPr="00F65CCF">
        <w:rPr>
          <w:noProof/>
          <w:color w:val="000000"/>
          <w:sz w:val="28"/>
          <w:szCs w:val="28"/>
        </w:rPr>
        <w:t xml:space="preserve"> </w:t>
      </w:r>
      <w:r w:rsidR="00BF7E44" w:rsidRPr="00F65CCF">
        <w:rPr>
          <w:noProof/>
          <w:color w:val="000000"/>
          <w:sz w:val="28"/>
          <w:szCs w:val="28"/>
        </w:rPr>
        <w:t>возникли проблемы с краткосрочной ликвидностью и рефинансированием внешних обязательств, ухудшилось качество</w:t>
      </w:r>
      <w:r w:rsidR="00861E53" w:rsidRPr="00F65CCF">
        <w:rPr>
          <w:noProof/>
          <w:color w:val="000000"/>
          <w:sz w:val="28"/>
          <w:szCs w:val="28"/>
        </w:rPr>
        <w:t xml:space="preserve"> активов</w:t>
      </w:r>
      <w:r w:rsidR="00561CF7" w:rsidRPr="00F65CCF">
        <w:rPr>
          <w:noProof/>
          <w:color w:val="000000"/>
          <w:sz w:val="28"/>
          <w:szCs w:val="28"/>
        </w:rPr>
        <w:t>,</w:t>
      </w:r>
      <w:r w:rsidR="0007748C" w:rsidRPr="00F65CCF">
        <w:rPr>
          <w:noProof/>
          <w:color w:val="000000"/>
          <w:sz w:val="28"/>
          <w:szCs w:val="28"/>
        </w:rPr>
        <w:t xml:space="preserve"> что было обусловлено ужесточением требований</w:t>
      </w:r>
      <w:r w:rsidR="00561CF7" w:rsidRPr="00F65CCF">
        <w:rPr>
          <w:noProof/>
          <w:color w:val="000000"/>
          <w:sz w:val="28"/>
          <w:szCs w:val="28"/>
        </w:rPr>
        <w:t>,</w:t>
      </w:r>
      <w:r w:rsidR="0083158F" w:rsidRPr="00F65CCF">
        <w:rPr>
          <w:noProof/>
          <w:color w:val="000000"/>
          <w:sz w:val="28"/>
          <w:szCs w:val="28"/>
        </w:rPr>
        <w:t xml:space="preserve"> обесцениванием залогов из-за изменения ситуации на рынке недвижимости, а также очень большими темпами роста</w:t>
      </w:r>
      <w:r w:rsidR="00561CF7" w:rsidRPr="00F65CCF">
        <w:rPr>
          <w:noProof/>
          <w:color w:val="000000"/>
          <w:sz w:val="28"/>
          <w:szCs w:val="28"/>
        </w:rPr>
        <w:t xml:space="preserve"> </w:t>
      </w:r>
      <w:r w:rsidR="0083158F" w:rsidRPr="00F65CCF">
        <w:rPr>
          <w:noProof/>
          <w:color w:val="000000"/>
          <w:sz w:val="28"/>
          <w:szCs w:val="28"/>
        </w:rPr>
        <w:t>портфеля</w:t>
      </w:r>
      <w:r w:rsidR="003D43E7" w:rsidRPr="00F65CCF">
        <w:rPr>
          <w:noProof/>
          <w:color w:val="000000"/>
          <w:sz w:val="28"/>
          <w:szCs w:val="28"/>
        </w:rPr>
        <w:t xml:space="preserve"> активов</w:t>
      </w:r>
      <w:r w:rsidR="00561CF7" w:rsidRPr="00F65CCF">
        <w:rPr>
          <w:noProof/>
          <w:color w:val="000000"/>
          <w:sz w:val="28"/>
          <w:szCs w:val="28"/>
        </w:rPr>
        <w:t xml:space="preserve"> </w:t>
      </w:r>
      <w:r w:rsidR="0083158F" w:rsidRPr="00F65CCF">
        <w:rPr>
          <w:noProof/>
          <w:color w:val="000000"/>
          <w:sz w:val="28"/>
          <w:szCs w:val="28"/>
        </w:rPr>
        <w:t xml:space="preserve">все последние годы. </w:t>
      </w:r>
      <w:r w:rsidR="00404DCE" w:rsidRPr="00F65CCF">
        <w:rPr>
          <w:noProof/>
          <w:color w:val="000000"/>
          <w:sz w:val="28"/>
          <w:szCs w:val="28"/>
        </w:rPr>
        <w:t>Соответственно, повысились и</w:t>
      </w:r>
      <w:r w:rsidR="00156613" w:rsidRPr="00F65CCF">
        <w:rPr>
          <w:noProof/>
          <w:color w:val="000000"/>
          <w:sz w:val="28"/>
          <w:szCs w:val="28"/>
        </w:rPr>
        <w:t xml:space="preserve"> финансовые </w:t>
      </w:r>
      <w:r w:rsidR="00404DCE" w:rsidRPr="00F65CCF">
        <w:rPr>
          <w:noProof/>
          <w:color w:val="000000"/>
          <w:sz w:val="28"/>
          <w:szCs w:val="28"/>
        </w:rPr>
        <w:t>риски</w:t>
      </w:r>
      <w:r w:rsidR="00561CF7" w:rsidRPr="00F65CCF">
        <w:rPr>
          <w:noProof/>
          <w:color w:val="000000"/>
          <w:sz w:val="28"/>
          <w:szCs w:val="28"/>
        </w:rPr>
        <w:t>.</w:t>
      </w:r>
      <w:r w:rsidR="00404DCE" w:rsidRPr="00F65CCF">
        <w:rPr>
          <w:noProof/>
          <w:color w:val="000000"/>
          <w:sz w:val="28"/>
          <w:szCs w:val="28"/>
        </w:rPr>
        <w:t xml:space="preserve"> Поэтому сейчас на перв</w:t>
      </w:r>
      <w:r w:rsidR="002F09F3" w:rsidRPr="00F65CCF">
        <w:rPr>
          <w:noProof/>
          <w:color w:val="000000"/>
          <w:sz w:val="28"/>
          <w:szCs w:val="28"/>
        </w:rPr>
        <w:t>ом</w:t>
      </w:r>
      <w:r w:rsidR="00404DCE" w:rsidRPr="00F65CCF">
        <w:rPr>
          <w:noProof/>
          <w:color w:val="000000"/>
          <w:sz w:val="28"/>
          <w:szCs w:val="28"/>
        </w:rPr>
        <w:t xml:space="preserve"> план</w:t>
      </w:r>
      <w:r w:rsidR="002F09F3" w:rsidRPr="00F65CCF">
        <w:rPr>
          <w:noProof/>
          <w:color w:val="000000"/>
          <w:sz w:val="28"/>
          <w:szCs w:val="28"/>
        </w:rPr>
        <w:t>е</w:t>
      </w:r>
      <w:r w:rsidR="00632951" w:rsidRPr="00F65CCF">
        <w:rPr>
          <w:noProof/>
          <w:color w:val="000000"/>
          <w:sz w:val="28"/>
          <w:szCs w:val="28"/>
        </w:rPr>
        <w:t xml:space="preserve"> </w:t>
      </w:r>
      <w:r w:rsidR="00256423" w:rsidRPr="00F65CCF">
        <w:rPr>
          <w:noProof/>
          <w:color w:val="000000"/>
          <w:sz w:val="28"/>
          <w:szCs w:val="28"/>
        </w:rPr>
        <w:t>остро стоит вопрос, как, при</w:t>
      </w:r>
      <w:r w:rsidR="002F5BC5" w:rsidRPr="00F65CCF">
        <w:rPr>
          <w:noProof/>
          <w:color w:val="000000"/>
          <w:sz w:val="28"/>
          <w:szCs w:val="28"/>
        </w:rPr>
        <w:t>меняя теорию</w:t>
      </w:r>
      <w:r w:rsidR="00632951" w:rsidRPr="00F65CCF">
        <w:rPr>
          <w:noProof/>
          <w:color w:val="000000"/>
          <w:sz w:val="28"/>
          <w:szCs w:val="28"/>
        </w:rPr>
        <w:t xml:space="preserve"> финансовых </w:t>
      </w:r>
      <w:r w:rsidR="002F5BC5" w:rsidRPr="00F65CCF">
        <w:rPr>
          <w:noProof/>
          <w:color w:val="000000"/>
          <w:sz w:val="28"/>
          <w:szCs w:val="28"/>
        </w:rPr>
        <w:t>рисков</w:t>
      </w:r>
      <w:r w:rsidR="00256423" w:rsidRPr="00F65CCF">
        <w:rPr>
          <w:noProof/>
          <w:color w:val="000000"/>
          <w:sz w:val="28"/>
          <w:szCs w:val="28"/>
        </w:rPr>
        <w:t>,</w:t>
      </w:r>
      <w:r w:rsidR="00561CF7" w:rsidRPr="00F65CCF">
        <w:rPr>
          <w:noProof/>
          <w:color w:val="000000"/>
          <w:sz w:val="28"/>
          <w:szCs w:val="28"/>
        </w:rPr>
        <w:t xml:space="preserve"> </w:t>
      </w:r>
      <w:r w:rsidR="00256423" w:rsidRPr="00F65CCF">
        <w:rPr>
          <w:noProof/>
          <w:color w:val="000000"/>
          <w:sz w:val="28"/>
          <w:szCs w:val="28"/>
        </w:rPr>
        <w:t>зарубежный</w:t>
      </w:r>
      <w:r w:rsidR="00561CF7" w:rsidRPr="00F65CCF">
        <w:rPr>
          <w:noProof/>
          <w:color w:val="000000"/>
          <w:sz w:val="28"/>
          <w:szCs w:val="28"/>
        </w:rPr>
        <w:t xml:space="preserve"> </w:t>
      </w:r>
      <w:r w:rsidR="00256423" w:rsidRPr="00F65CCF">
        <w:rPr>
          <w:noProof/>
          <w:color w:val="000000"/>
          <w:sz w:val="28"/>
          <w:szCs w:val="28"/>
        </w:rPr>
        <w:t>и отечественный опыт и</w:t>
      </w:r>
      <w:r w:rsidR="00561CF7" w:rsidRPr="00F65CCF">
        <w:rPr>
          <w:noProof/>
          <w:color w:val="000000"/>
          <w:sz w:val="28"/>
          <w:szCs w:val="28"/>
        </w:rPr>
        <w:t xml:space="preserve"> </w:t>
      </w:r>
      <w:r w:rsidR="00256423" w:rsidRPr="00F65CCF">
        <w:rPr>
          <w:noProof/>
          <w:color w:val="000000"/>
          <w:sz w:val="28"/>
          <w:szCs w:val="28"/>
        </w:rPr>
        <w:t>собственные</w:t>
      </w:r>
      <w:r w:rsidR="00561CF7" w:rsidRPr="00F65CCF">
        <w:rPr>
          <w:noProof/>
          <w:color w:val="000000"/>
          <w:sz w:val="28"/>
          <w:szCs w:val="28"/>
        </w:rPr>
        <w:t xml:space="preserve"> </w:t>
      </w:r>
      <w:r w:rsidR="00256423" w:rsidRPr="00F65CCF">
        <w:rPr>
          <w:noProof/>
          <w:color w:val="000000"/>
          <w:sz w:val="28"/>
          <w:szCs w:val="28"/>
        </w:rPr>
        <w:t>навыки, правильно</w:t>
      </w:r>
      <w:r w:rsidR="00561CF7" w:rsidRPr="00F65CCF">
        <w:rPr>
          <w:noProof/>
          <w:color w:val="000000"/>
          <w:sz w:val="28"/>
          <w:szCs w:val="28"/>
        </w:rPr>
        <w:t xml:space="preserve"> </w:t>
      </w:r>
      <w:r w:rsidR="00256423" w:rsidRPr="00F65CCF">
        <w:rPr>
          <w:noProof/>
          <w:color w:val="000000"/>
          <w:sz w:val="28"/>
          <w:szCs w:val="28"/>
        </w:rPr>
        <w:t>управлять</w:t>
      </w:r>
      <w:r w:rsidR="00561CF7" w:rsidRPr="00F65CCF">
        <w:rPr>
          <w:noProof/>
          <w:color w:val="000000"/>
          <w:sz w:val="28"/>
          <w:szCs w:val="28"/>
        </w:rPr>
        <w:t xml:space="preserve"> </w:t>
      </w:r>
      <w:r w:rsidR="00256423" w:rsidRPr="00F65CCF">
        <w:rPr>
          <w:noProof/>
          <w:color w:val="000000"/>
          <w:sz w:val="28"/>
          <w:szCs w:val="28"/>
        </w:rPr>
        <w:t>возникающими</w:t>
      </w:r>
      <w:r w:rsidR="00561CF7" w:rsidRPr="00F65CCF">
        <w:rPr>
          <w:noProof/>
          <w:color w:val="000000"/>
          <w:sz w:val="28"/>
          <w:szCs w:val="28"/>
        </w:rPr>
        <w:t xml:space="preserve"> </w:t>
      </w:r>
      <w:r w:rsidR="00256423" w:rsidRPr="00F65CCF">
        <w:rPr>
          <w:noProof/>
          <w:color w:val="000000"/>
          <w:sz w:val="28"/>
          <w:szCs w:val="28"/>
        </w:rPr>
        <w:t>рисками.</w:t>
      </w:r>
      <w:r w:rsidR="00404DCE" w:rsidRPr="00F65CCF">
        <w:rPr>
          <w:noProof/>
          <w:color w:val="000000"/>
          <w:sz w:val="28"/>
          <w:szCs w:val="28"/>
        </w:rPr>
        <w:t xml:space="preserve"> </w:t>
      </w:r>
    </w:p>
    <w:p w:rsidR="00561CF7" w:rsidRPr="00F65CCF" w:rsidRDefault="008D786D" w:rsidP="00561CF7">
      <w:pPr>
        <w:spacing w:before="0" w:after="0" w:line="360" w:lineRule="auto"/>
        <w:ind w:firstLine="709"/>
        <w:jc w:val="both"/>
        <w:rPr>
          <w:noProof/>
          <w:color w:val="000000"/>
          <w:sz w:val="28"/>
          <w:szCs w:val="28"/>
        </w:rPr>
      </w:pPr>
      <w:r w:rsidRPr="00F65CCF">
        <w:rPr>
          <w:noProof/>
          <w:color w:val="000000"/>
          <w:sz w:val="28"/>
          <w:szCs w:val="28"/>
        </w:rPr>
        <w:t>Ключевыми элементами эффективного управления</w:t>
      </w:r>
      <w:r w:rsidR="00AF7C09" w:rsidRPr="00F65CCF">
        <w:rPr>
          <w:noProof/>
          <w:color w:val="000000"/>
          <w:sz w:val="28"/>
          <w:szCs w:val="28"/>
        </w:rPr>
        <w:t xml:space="preserve"> финансовыми рисками</w:t>
      </w:r>
      <w:r w:rsidR="00561CF7" w:rsidRPr="00F65CCF">
        <w:rPr>
          <w:noProof/>
          <w:color w:val="000000"/>
          <w:sz w:val="28"/>
          <w:szCs w:val="28"/>
        </w:rPr>
        <w:t xml:space="preserve"> </w:t>
      </w:r>
      <w:r w:rsidRPr="00F65CCF">
        <w:rPr>
          <w:noProof/>
          <w:color w:val="000000"/>
          <w:sz w:val="28"/>
          <w:szCs w:val="28"/>
        </w:rPr>
        <w:t>являются: хорошо развитые</w:t>
      </w:r>
      <w:r w:rsidR="006042AA" w:rsidRPr="00F65CCF">
        <w:rPr>
          <w:noProof/>
          <w:color w:val="000000"/>
          <w:sz w:val="28"/>
          <w:szCs w:val="28"/>
        </w:rPr>
        <w:t xml:space="preserve"> инвестиционная</w:t>
      </w:r>
      <w:r w:rsidR="00561CF7" w:rsidRPr="00F65CCF">
        <w:rPr>
          <w:noProof/>
          <w:color w:val="000000"/>
          <w:sz w:val="28"/>
          <w:szCs w:val="28"/>
        </w:rPr>
        <w:t xml:space="preserve"> </w:t>
      </w:r>
      <w:r w:rsidRPr="00F65CCF">
        <w:rPr>
          <w:noProof/>
          <w:color w:val="000000"/>
          <w:sz w:val="28"/>
          <w:szCs w:val="28"/>
        </w:rPr>
        <w:t>политика и процедуры; хорошее управление портфелем; эффективный контроль за</w:t>
      </w:r>
      <w:r w:rsidR="006042AA" w:rsidRPr="00F65CCF">
        <w:rPr>
          <w:noProof/>
          <w:color w:val="000000"/>
          <w:sz w:val="28"/>
          <w:szCs w:val="28"/>
        </w:rPr>
        <w:t xml:space="preserve"> активами</w:t>
      </w:r>
      <w:r w:rsidR="00561CF7" w:rsidRPr="00F65CCF">
        <w:rPr>
          <w:noProof/>
          <w:color w:val="000000"/>
          <w:sz w:val="28"/>
          <w:szCs w:val="28"/>
        </w:rPr>
        <w:t>;</w:t>
      </w:r>
      <w:r w:rsidRPr="00F65CCF">
        <w:rPr>
          <w:noProof/>
          <w:color w:val="000000"/>
          <w:sz w:val="28"/>
          <w:szCs w:val="28"/>
        </w:rPr>
        <w:t xml:space="preserve"> и, что наиболее важно, хорошо подготовленный для работы в этой системе персонал.</w:t>
      </w:r>
    </w:p>
    <w:p w:rsidR="00561CF7" w:rsidRPr="00F65CCF" w:rsidRDefault="008D786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Активы, в основном</w:t>
      </w:r>
      <w:r w:rsidR="00561CF7" w:rsidRPr="00F65CCF">
        <w:rPr>
          <w:noProof/>
          <w:color w:val="000000"/>
          <w:sz w:val="28"/>
          <w:szCs w:val="28"/>
        </w:rPr>
        <w:t>,</w:t>
      </w:r>
      <w:r w:rsidRPr="00F65CCF">
        <w:rPr>
          <w:noProof/>
          <w:color w:val="000000"/>
          <w:sz w:val="28"/>
          <w:szCs w:val="28"/>
        </w:rPr>
        <w:t xml:space="preserve"> должны быть достаточно ликвидны для того, чтобы покрыть любой отток средств, расходы и убытки при этом обеспечить приемлемый для акционеров размер прибыли. Достижение этих целей лежит в основе политики</w:t>
      </w:r>
      <w:r w:rsidR="00561CF7" w:rsidRPr="00F65CCF">
        <w:rPr>
          <w:noProof/>
          <w:color w:val="000000"/>
          <w:sz w:val="28"/>
          <w:szCs w:val="28"/>
        </w:rPr>
        <w:t xml:space="preserve"> </w:t>
      </w:r>
      <w:r w:rsidRPr="00F65CCF">
        <w:rPr>
          <w:noProof/>
          <w:color w:val="000000"/>
          <w:sz w:val="28"/>
          <w:szCs w:val="28"/>
        </w:rPr>
        <w:t>по принятию</w:t>
      </w:r>
      <w:r w:rsidR="00B3516B" w:rsidRPr="00F65CCF">
        <w:rPr>
          <w:noProof/>
          <w:color w:val="000000"/>
          <w:sz w:val="28"/>
          <w:szCs w:val="28"/>
        </w:rPr>
        <w:t xml:space="preserve"> финансовых</w:t>
      </w:r>
      <w:r w:rsidRPr="00F65CCF">
        <w:rPr>
          <w:noProof/>
          <w:color w:val="000000"/>
          <w:sz w:val="28"/>
          <w:szCs w:val="28"/>
        </w:rPr>
        <w:t xml:space="preserve"> рисков и управлению ими.</w:t>
      </w:r>
    </w:p>
    <w:p w:rsidR="002F0494" w:rsidRPr="00F65CCF" w:rsidRDefault="002F0494" w:rsidP="00561CF7">
      <w:pPr>
        <w:pStyle w:val="a6"/>
        <w:spacing w:after="0" w:line="360" w:lineRule="auto"/>
        <w:ind w:firstLine="709"/>
        <w:jc w:val="both"/>
        <w:rPr>
          <w:rFonts w:ascii="Times New Roman" w:hAnsi="Times New Roman" w:cs="Times New Roman"/>
          <w:i/>
          <w:iCs/>
          <w:noProof/>
          <w:color w:val="000000"/>
          <w:sz w:val="28"/>
          <w:szCs w:val="28"/>
        </w:rPr>
      </w:pPr>
      <w:r w:rsidRPr="00F65CCF">
        <w:rPr>
          <w:rFonts w:ascii="Times New Roman" w:hAnsi="Times New Roman" w:cs="Times New Roman"/>
          <w:noProof/>
          <w:color w:val="000000"/>
          <w:sz w:val="28"/>
          <w:szCs w:val="28"/>
        </w:rPr>
        <w:t>Поэтому очень важно уметь прогнозировать и управлять</w:t>
      </w:r>
      <w:r w:rsidR="000711C7" w:rsidRPr="00F65CCF">
        <w:rPr>
          <w:rFonts w:ascii="Times New Roman" w:hAnsi="Times New Roman" w:cs="Times New Roman"/>
          <w:noProof/>
          <w:color w:val="000000"/>
          <w:sz w:val="28"/>
          <w:szCs w:val="28"/>
        </w:rPr>
        <w:t xml:space="preserve"> финансовыми </w:t>
      </w:r>
      <w:r w:rsidRPr="00F65CCF">
        <w:rPr>
          <w:rFonts w:ascii="Times New Roman" w:hAnsi="Times New Roman" w:cs="Times New Roman"/>
          <w:noProof/>
          <w:color w:val="000000"/>
          <w:sz w:val="28"/>
          <w:szCs w:val="28"/>
        </w:rPr>
        <w:t>рисками, вовремя оценивать риски на</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рынке. Необходима методика анализа и прогноза</w:t>
      </w:r>
      <w:r w:rsidR="00CB729D" w:rsidRPr="00F65CCF">
        <w:rPr>
          <w:rFonts w:ascii="Times New Roman" w:hAnsi="Times New Roman" w:cs="Times New Roman"/>
          <w:noProof/>
          <w:color w:val="000000"/>
          <w:sz w:val="28"/>
          <w:szCs w:val="28"/>
        </w:rPr>
        <w:t xml:space="preserve"> финансовых </w:t>
      </w:r>
      <w:r w:rsidRPr="00F65CCF">
        <w:rPr>
          <w:rFonts w:ascii="Times New Roman" w:hAnsi="Times New Roman" w:cs="Times New Roman"/>
          <w:noProof/>
          <w:color w:val="000000"/>
          <w:sz w:val="28"/>
          <w:szCs w:val="28"/>
        </w:rPr>
        <w:t>рисков с тем, чтобы фактор неопределённости будущего, как источника повышенного риска на</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 xml:space="preserve">рынке, был источником получения высоких доходов. В исследовании риска целесообразно разграничить два ключевых направления — </w:t>
      </w:r>
      <w:r w:rsidRPr="00F65CCF">
        <w:rPr>
          <w:rFonts w:ascii="Times New Roman" w:hAnsi="Times New Roman" w:cs="Times New Roman"/>
          <w:i/>
          <w:iCs/>
          <w:noProof/>
          <w:color w:val="000000"/>
          <w:sz w:val="28"/>
          <w:szCs w:val="28"/>
        </w:rPr>
        <w:t xml:space="preserve">распознавание и оценка уровня риска </w:t>
      </w:r>
      <w:r w:rsidRPr="00F65CCF">
        <w:rPr>
          <w:rFonts w:ascii="Times New Roman" w:hAnsi="Times New Roman" w:cs="Times New Roman"/>
          <w:noProof/>
          <w:color w:val="000000"/>
          <w:sz w:val="28"/>
          <w:szCs w:val="28"/>
        </w:rPr>
        <w:t xml:space="preserve">и </w:t>
      </w:r>
      <w:r w:rsidRPr="00F65CCF">
        <w:rPr>
          <w:rFonts w:ascii="Times New Roman" w:hAnsi="Times New Roman" w:cs="Times New Roman"/>
          <w:i/>
          <w:iCs/>
          <w:noProof/>
          <w:color w:val="000000"/>
          <w:sz w:val="28"/>
          <w:szCs w:val="28"/>
        </w:rPr>
        <w:t xml:space="preserve">принятие решений в области риска. </w:t>
      </w:r>
    </w:p>
    <w:p w:rsidR="002F0494" w:rsidRPr="00F65CCF" w:rsidRDefault="002F0494"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Разнообразие</w:t>
      </w:r>
      <w:r w:rsidR="00A8081A" w:rsidRPr="00F65CCF">
        <w:rPr>
          <w:noProof/>
          <w:color w:val="000000"/>
          <w:sz w:val="28"/>
          <w:szCs w:val="28"/>
        </w:rPr>
        <w:t xml:space="preserve"> финансовых</w:t>
      </w:r>
      <w:r w:rsidR="00561CF7" w:rsidRPr="00F65CCF">
        <w:rPr>
          <w:noProof/>
          <w:color w:val="000000"/>
          <w:sz w:val="28"/>
          <w:szCs w:val="28"/>
        </w:rPr>
        <w:t xml:space="preserve"> </w:t>
      </w:r>
      <w:r w:rsidRPr="00F65CCF">
        <w:rPr>
          <w:noProof/>
          <w:color w:val="000000"/>
          <w:sz w:val="28"/>
          <w:szCs w:val="28"/>
        </w:rPr>
        <w:t>операций дополняется разнообразием клиентов и изменяющимися рыночными условиями. Вполне естественным представляется желание быть не только объектом всевозможных рисков, но и привнести долю субъективности в смысле воздействия на риск при осуществлении</w:t>
      </w:r>
      <w:r w:rsidR="00561CF7" w:rsidRPr="00F65CCF">
        <w:rPr>
          <w:noProof/>
          <w:color w:val="000000"/>
          <w:sz w:val="28"/>
          <w:szCs w:val="28"/>
        </w:rPr>
        <w:t xml:space="preserve"> </w:t>
      </w:r>
      <w:r w:rsidRPr="00F65CCF">
        <w:rPr>
          <w:noProof/>
          <w:color w:val="000000"/>
          <w:sz w:val="28"/>
          <w:szCs w:val="28"/>
        </w:rPr>
        <w:t>деятельности.</w:t>
      </w:r>
    </w:p>
    <w:p w:rsidR="00561CF7" w:rsidRPr="00F65CCF" w:rsidRDefault="002F0494"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На основании отчетности различной</w:t>
      </w:r>
      <w:r w:rsidR="00561CF7" w:rsidRPr="00F65CCF">
        <w:rPr>
          <w:noProof/>
          <w:color w:val="000000"/>
          <w:sz w:val="28"/>
          <w:szCs w:val="28"/>
        </w:rPr>
        <w:t xml:space="preserve"> </w:t>
      </w:r>
      <w:r w:rsidRPr="00F65CCF">
        <w:rPr>
          <w:noProof/>
          <w:color w:val="000000"/>
          <w:sz w:val="28"/>
          <w:szCs w:val="28"/>
        </w:rPr>
        <w:t>степени открытости пользователи могут определить, каким рискам подвержен, и сделать выводы о возможности заключения определенных сделок. Но в наибольшей степени это необходимо самому</w:t>
      </w:r>
      <w:r w:rsidR="00787EDC" w:rsidRPr="00F65CCF">
        <w:rPr>
          <w:noProof/>
          <w:color w:val="000000"/>
          <w:sz w:val="28"/>
          <w:szCs w:val="28"/>
        </w:rPr>
        <w:t xml:space="preserve"> предприятию для </w:t>
      </w:r>
      <w:r w:rsidRPr="00F65CCF">
        <w:rPr>
          <w:noProof/>
          <w:color w:val="000000"/>
          <w:sz w:val="28"/>
          <w:szCs w:val="28"/>
        </w:rPr>
        <w:t>достижения своих целей.</w:t>
      </w:r>
    </w:p>
    <w:p w:rsidR="008D786D" w:rsidRPr="00F65CCF" w:rsidRDefault="00D947CD"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 xml:space="preserve">Задачи </w:t>
      </w:r>
      <w:r w:rsidR="00AD4318" w:rsidRPr="00F65CCF">
        <w:rPr>
          <w:rFonts w:ascii="Times New Roman" w:hAnsi="Times New Roman" w:cs="Times New Roman"/>
          <w:noProof/>
          <w:color w:val="000000"/>
          <w:sz w:val="28"/>
          <w:szCs w:val="28"/>
        </w:rPr>
        <w:t xml:space="preserve">исследования </w:t>
      </w:r>
      <w:r w:rsidRPr="00F65CCF">
        <w:rPr>
          <w:rFonts w:ascii="Times New Roman" w:hAnsi="Times New Roman" w:cs="Times New Roman"/>
          <w:noProof/>
          <w:color w:val="000000"/>
          <w:sz w:val="28"/>
          <w:szCs w:val="28"/>
        </w:rPr>
        <w:t xml:space="preserve">- </w:t>
      </w:r>
      <w:r w:rsidR="008D786D" w:rsidRPr="00F65CCF">
        <w:rPr>
          <w:rFonts w:ascii="Times New Roman" w:hAnsi="Times New Roman" w:cs="Times New Roman"/>
          <w:noProof/>
          <w:color w:val="000000"/>
          <w:sz w:val="28"/>
          <w:szCs w:val="28"/>
        </w:rPr>
        <w:t>проанализировать теорию</w:t>
      </w:r>
      <w:r w:rsidR="000976C2" w:rsidRPr="00F65CCF">
        <w:rPr>
          <w:rFonts w:ascii="Times New Roman" w:hAnsi="Times New Roman" w:cs="Times New Roman"/>
          <w:noProof/>
          <w:color w:val="000000"/>
          <w:sz w:val="28"/>
          <w:szCs w:val="28"/>
        </w:rPr>
        <w:t xml:space="preserve"> финансовых </w:t>
      </w:r>
      <w:r w:rsidR="008D786D" w:rsidRPr="00F65CCF">
        <w:rPr>
          <w:rFonts w:ascii="Times New Roman" w:hAnsi="Times New Roman" w:cs="Times New Roman"/>
          <w:noProof/>
          <w:color w:val="000000"/>
          <w:sz w:val="28"/>
          <w:szCs w:val="28"/>
        </w:rPr>
        <w:t>рисков, определить виды рисков, определить методы управления и оценки рисков. Выделить наиболее эффективные методы управления рисками, применение этих методов в</w:t>
      </w:r>
      <w:r w:rsidR="000976C2" w:rsidRPr="00F65CCF">
        <w:rPr>
          <w:rFonts w:ascii="Times New Roman" w:hAnsi="Times New Roman" w:cs="Times New Roman"/>
          <w:noProof/>
          <w:color w:val="000000"/>
          <w:sz w:val="28"/>
          <w:szCs w:val="28"/>
        </w:rPr>
        <w:t xml:space="preserve"> </w:t>
      </w:r>
      <w:r w:rsidR="008D786D" w:rsidRPr="00F65CCF">
        <w:rPr>
          <w:rFonts w:ascii="Times New Roman" w:hAnsi="Times New Roman" w:cs="Times New Roman"/>
          <w:noProof/>
          <w:color w:val="000000"/>
          <w:sz w:val="28"/>
          <w:szCs w:val="28"/>
        </w:rPr>
        <w:t>системе современного Казахстана. Выявить проблемы управления рисками, связанные с профессиональной</w:t>
      </w:r>
      <w:r w:rsidR="00561CF7" w:rsidRPr="00F65CCF">
        <w:rPr>
          <w:rFonts w:ascii="Times New Roman" w:hAnsi="Times New Roman" w:cs="Times New Roman"/>
          <w:noProof/>
          <w:color w:val="000000"/>
          <w:sz w:val="28"/>
          <w:szCs w:val="28"/>
        </w:rPr>
        <w:t xml:space="preserve"> </w:t>
      </w:r>
      <w:r w:rsidR="008D786D" w:rsidRPr="00F65CCF">
        <w:rPr>
          <w:rFonts w:ascii="Times New Roman" w:hAnsi="Times New Roman" w:cs="Times New Roman"/>
          <w:noProof/>
          <w:color w:val="000000"/>
          <w:sz w:val="28"/>
          <w:szCs w:val="28"/>
        </w:rPr>
        <w:t>и общегосударственной спецификой, выявить методы совершенствования</w:t>
      </w:r>
      <w:r w:rsidR="00561CF7" w:rsidRPr="00F65CCF">
        <w:rPr>
          <w:rFonts w:ascii="Times New Roman" w:hAnsi="Times New Roman" w:cs="Times New Roman"/>
          <w:noProof/>
          <w:color w:val="000000"/>
          <w:sz w:val="28"/>
          <w:szCs w:val="28"/>
        </w:rPr>
        <w:t xml:space="preserve"> </w:t>
      </w:r>
      <w:r w:rsidR="008D786D" w:rsidRPr="00F65CCF">
        <w:rPr>
          <w:rFonts w:ascii="Times New Roman" w:hAnsi="Times New Roman" w:cs="Times New Roman"/>
          <w:noProof/>
          <w:color w:val="000000"/>
          <w:sz w:val="28"/>
          <w:szCs w:val="28"/>
        </w:rPr>
        <w:t>методик, а также определить перспективы</w:t>
      </w:r>
      <w:r w:rsidR="00561CF7" w:rsidRPr="00F65CCF">
        <w:rPr>
          <w:rFonts w:ascii="Times New Roman" w:hAnsi="Times New Roman" w:cs="Times New Roman"/>
          <w:noProof/>
          <w:color w:val="000000"/>
          <w:sz w:val="28"/>
          <w:szCs w:val="28"/>
        </w:rPr>
        <w:t xml:space="preserve"> </w:t>
      </w:r>
      <w:r w:rsidR="008D786D" w:rsidRPr="00F65CCF">
        <w:rPr>
          <w:rFonts w:ascii="Times New Roman" w:hAnsi="Times New Roman" w:cs="Times New Roman"/>
          <w:noProof/>
          <w:color w:val="000000"/>
          <w:sz w:val="28"/>
          <w:szCs w:val="28"/>
        </w:rPr>
        <w:t>менеджмента в управлении рисками.</w:t>
      </w:r>
      <w:r w:rsidR="002F0494" w:rsidRPr="00F65CCF">
        <w:rPr>
          <w:rFonts w:ascii="Times New Roman" w:hAnsi="Times New Roman" w:cs="Times New Roman"/>
          <w:noProof/>
          <w:color w:val="000000"/>
          <w:sz w:val="28"/>
          <w:szCs w:val="28"/>
        </w:rPr>
        <w:t xml:space="preserve"> </w:t>
      </w:r>
    </w:p>
    <w:p w:rsidR="00D947CD" w:rsidRPr="00F65CCF" w:rsidRDefault="00D947C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Цель данной работы заключается в том, чтобы углубленно изучить и проанализировать теоретические и практические аспекты управления</w:t>
      </w:r>
      <w:r w:rsidR="00D60E47" w:rsidRPr="00F65CCF">
        <w:rPr>
          <w:noProof/>
          <w:color w:val="000000"/>
          <w:sz w:val="28"/>
          <w:szCs w:val="28"/>
        </w:rPr>
        <w:t xml:space="preserve"> финансовыми </w:t>
      </w:r>
      <w:r w:rsidRPr="00F65CCF">
        <w:rPr>
          <w:noProof/>
          <w:color w:val="000000"/>
          <w:sz w:val="28"/>
          <w:szCs w:val="28"/>
        </w:rPr>
        <w:t>рисками на практике</w:t>
      </w:r>
      <w:r w:rsidR="00D60E47" w:rsidRPr="00F65CCF">
        <w:rPr>
          <w:noProof/>
          <w:color w:val="000000"/>
          <w:sz w:val="28"/>
          <w:szCs w:val="28"/>
        </w:rPr>
        <w:t xml:space="preserve"> </w:t>
      </w:r>
      <w:r w:rsidRPr="00F65CCF">
        <w:rPr>
          <w:noProof/>
          <w:color w:val="000000"/>
          <w:sz w:val="28"/>
          <w:szCs w:val="28"/>
        </w:rPr>
        <w:t>Казахстана.</w:t>
      </w:r>
      <w:r w:rsidR="00B638A8" w:rsidRPr="00F65CCF">
        <w:rPr>
          <w:noProof/>
          <w:color w:val="000000"/>
          <w:sz w:val="28"/>
          <w:szCs w:val="28"/>
        </w:rPr>
        <w:t xml:space="preserve"> </w:t>
      </w:r>
    </w:p>
    <w:p w:rsidR="00F838E1" w:rsidRPr="00F65CCF" w:rsidRDefault="00F838E1"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Предметом исследования является – теория управления</w:t>
      </w:r>
      <w:r w:rsidR="00DA5FD3" w:rsidRPr="00F65CCF">
        <w:rPr>
          <w:noProof/>
          <w:color w:val="000000"/>
          <w:sz w:val="28"/>
          <w:szCs w:val="28"/>
        </w:rPr>
        <w:t xml:space="preserve"> финансовыми</w:t>
      </w:r>
      <w:r w:rsidR="00561CF7" w:rsidRPr="00F65CCF">
        <w:rPr>
          <w:noProof/>
          <w:color w:val="000000"/>
          <w:sz w:val="28"/>
          <w:szCs w:val="28"/>
        </w:rPr>
        <w:t xml:space="preserve"> </w:t>
      </w:r>
      <w:r w:rsidRPr="00F65CCF">
        <w:rPr>
          <w:noProof/>
          <w:color w:val="000000"/>
          <w:sz w:val="28"/>
          <w:szCs w:val="28"/>
        </w:rPr>
        <w:t>рисками, классификация</w:t>
      </w:r>
      <w:r w:rsidR="00561CF7" w:rsidRPr="00F65CCF">
        <w:rPr>
          <w:noProof/>
          <w:color w:val="000000"/>
          <w:sz w:val="28"/>
          <w:szCs w:val="28"/>
        </w:rPr>
        <w:t xml:space="preserve"> </w:t>
      </w:r>
      <w:r w:rsidRPr="00F65CCF">
        <w:rPr>
          <w:noProof/>
          <w:color w:val="000000"/>
          <w:sz w:val="28"/>
          <w:szCs w:val="28"/>
        </w:rPr>
        <w:t xml:space="preserve">рисков, их оценка и методы снижения. </w:t>
      </w:r>
    </w:p>
    <w:p w:rsidR="00D947CD" w:rsidRPr="00F65CCF" w:rsidRDefault="00D947C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Методологической основой для написания работы послужили общетеоретические и специфические методы научных исследований: хронологический, институциональный, сравнительный и структурно-фунциональный. </w:t>
      </w:r>
    </w:p>
    <w:p w:rsidR="00BD2352" w:rsidRPr="00F65CCF" w:rsidRDefault="00BD2352" w:rsidP="00561CF7">
      <w:pPr>
        <w:tabs>
          <w:tab w:val="left" w:pos="182"/>
        </w:tabs>
        <w:overflowPunct w:val="0"/>
        <w:autoSpaceDE w:val="0"/>
        <w:autoSpaceDN w:val="0"/>
        <w:adjustRightInd w:val="0"/>
        <w:spacing w:before="0" w:after="0" w:line="360" w:lineRule="auto"/>
        <w:ind w:firstLine="709"/>
        <w:jc w:val="both"/>
        <w:textAlignment w:val="baseline"/>
        <w:rPr>
          <w:bCs/>
          <w:noProof/>
          <w:color w:val="000000"/>
          <w:sz w:val="28"/>
          <w:szCs w:val="28"/>
        </w:rPr>
      </w:pPr>
      <w:r w:rsidRPr="00F65CCF">
        <w:rPr>
          <w:noProof/>
          <w:color w:val="000000"/>
          <w:sz w:val="28"/>
          <w:szCs w:val="28"/>
        </w:rPr>
        <w:t>Практическая значимость</w:t>
      </w:r>
      <w:r w:rsidR="00224B5C" w:rsidRPr="00F65CCF">
        <w:rPr>
          <w:noProof/>
          <w:color w:val="000000"/>
          <w:sz w:val="28"/>
          <w:szCs w:val="28"/>
        </w:rPr>
        <w:t xml:space="preserve"> работы</w:t>
      </w:r>
      <w:r w:rsidR="00561CF7" w:rsidRPr="00F65CCF">
        <w:rPr>
          <w:noProof/>
          <w:color w:val="000000"/>
          <w:sz w:val="28"/>
          <w:szCs w:val="28"/>
        </w:rPr>
        <w:t xml:space="preserve"> </w:t>
      </w:r>
      <w:r w:rsidRPr="00F65CCF">
        <w:rPr>
          <w:noProof/>
          <w:color w:val="000000"/>
          <w:sz w:val="28"/>
          <w:szCs w:val="28"/>
        </w:rPr>
        <w:t>заключается в том, что</w:t>
      </w:r>
      <w:r w:rsidR="00561CF7" w:rsidRPr="00F65CCF">
        <w:rPr>
          <w:noProof/>
          <w:color w:val="000000"/>
          <w:sz w:val="28"/>
          <w:szCs w:val="28"/>
        </w:rPr>
        <w:t xml:space="preserve"> </w:t>
      </w:r>
      <w:r w:rsidRPr="00F65CCF">
        <w:rPr>
          <w:bCs/>
          <w:noProof/>
          <w:color w:val="000000"/>
          <w:sz w:val="28"/>
          <w:szCs w:val="28"/>
        </w:rPr>
        <w:t>результаты исследования позволяют:</w:t>
      </w:r>
    </w:p>
    <w:p w:rsidR="00BD2352" w:rsidRPr="00F65CCF" w:rsidRDefault="00BD2352" w:rsidP="00561CF7">
      <w:pPr>
        <w:overflowPunct w:val="0"/>
        <w:autoSpaceDE w:val="0"/>
        <w:autoSpaceDN w:val="0"/>
        <w:adjustRightInd w:val="0"/>
        <w:spacing w:before="0" w:after="0" w:line="360" w:lineRule="auto"/>
        <w:ind w:firstLine="709"/>
        <w:jc w:val="both"/>
        <w:textAlignment w:val="baseline"/>
        <w:rPr>
          <w:bCs/>
          <w:noProof/>
          <w:color w:val="000000"/>
          <w:sz w:val="28"/>
          <w:szCs w:val="28"/>
        </w:rPr>
      </w:pPr>
      <w:r w:rsidRPr="00F65CCF">
        <w:rPr>
          <w:bCs/>
          <w:noProof/>
          <w:color w:val="000000"/>
          <w:sz w:val="28"/>
          <w:szCs w:val="28"/>
        </w:rPr>
        <w:t>- использовать их в научно-исследовательской работе по проблемам управлени</w:t>
      </w:r>
      <w:r w:rsidR="007D71FD" w:rsidRPr="00F65CCF">
        <w:rPr>
          <w:noProof/>
          <w:color w:val="000000"/>
          <w:sz w:val="28"/>
          <w:szCs w:val="28"/>
        </w:rPr>
        <w:t xml:space="preserve"> финансовыми </w:t>
      </w:r>
      <w:r w:rsidRPr="00F65CCF">
        <w:rPr>
          <w:bCs/>
          <w:noProof/>
          <w:color w:val="000000"/>
          <w:sz w:val="28"/>
          <w:szCs w:val="28"/>
        </w:rPr>
        <w:t>рисками;</w:t>
      </w:r>
    </w:p>
    <w:p w:rsidR="00BD2352" w:rsidRPr="00F65CCF" w:rsidRDefault="00BD2352" w:rsidP="00561CF7">
      <w:pPr>
        <w:overflowPunct w:val="0"/>
        <w:autoSpaceDE w:val="0"/>
        <w:autoSpaceDN w:val="0"/>
        <w:adjustRightInd w:val="0"/>
        <w:spacing w:before="0" w:after="0" w:line="360" w:lineRule="auto"/>
        <w:ind w:firstLine="709"/>
        <w:jc w:val="both"/>
        <w:textAlignment w:val="baseline"/>
        <w:rPr>
          <w:bCs/>
          <w:noProof/>
          <w:color w:val="000000"/>
          <w:sz w:val="28"/>
          <w:szCs w:val="28"/>
        </w:rPr>
      </w:pPr>
      <w:r w:rsidRPr="00F65CCF">
        <w:rPr>
          <w:bCs/>
          <w:noProof/>
          <w:color w:val="000000"/>
          <w:sz w:val="28"/>
          <w:szCs w:val="28"/>
        </w:rPr>
        <w:t>- предложить</w:t>
      </w:r>
      <w:r w:rsidR="003066BE" w:rsidRPr="00F65CCF">
        <w:rPr>
          <w:bCs/>
          <w:noProof/>
          <w:color w:val="000000"/>
          <w:sz w:val="28"/>
          <w:szCs w:val="28"/>
        </w:rPr>
        <w:t xml:space="preserve"> </w:t>
      </w:r>
      <w:r w:rsidRPr="00F65CCF">
        <w:rPr>
          <w:bCs/>
          <w:noProof/>
          <w:color w:val="000000"/>
          <w:sz w:val="28"/>
          <w:szCs w:val="28"/>
        </w:rPr>
        <w:t>рекомендации по совершенствованию управления</w:t>
      </w:r>
      <w:r w:rsidR="003066BE" w:rsidRPr="00F65CCF">
        <w:rPr>
          <w:bCs/>
          <w:noProof/>
          <w:color w:val="000000"/>
          <w:sz w:val="28"/>
          <w:szCs w:val="28"/>
        </w:rPr>
        <w:t xml:space="preserve"> </w:t>
      </w:r>
      <w:r w:rsidR="003066BE" w:rsidRPr="00F65CCF">
        <w:rPr>
          <w:noProof/>
          <w:color w:val="000000"/>
          <w:sz w:val="28"/>
          <w:szCs w:val="28"/>
        </w:rPr>
        <w:t xml:space="preserve">финансовыми </w:t>
      </w:r>
      <w:r w:rsidRPr="00F65CCF">
        <w:rPr>
          <w:bCs/>
          <w:noProof/>
          <w:color w:val="000000"/>
          <w:sz w:val="28"/>
          <w:szCs w:val="28"/>
        </w:rPr>
        <w:t>рисками на основе применения новых методов и стратегий управления</w:t>
      </w:r>
      <w:r w:rsidR="00BD55D3" w:rsidRPr="00F65CCF">
        <w:rPr>
          <w:bCs/>
          <w:noProof/>
          <w:color w:val="000000"/>
          <w:sz w:val="28"/>
          <w:szCs w:val="28"/>
        </w:rPr>
        <w:t xml:space="preserve"> </w:t>
      </w:r>
      <w:r w:rsidRPr="00F65CCF">
        <w:rPr>
          <w:bCs/>
          <w:noProof/>
          <w:color w:val="000000"/>
          <w:sz w:val="28"/>
          <w:szCs w:val="28"/>
        </w:rPr>
        <w:t>рисками;</w:t>
      </w:r>
    </w:p>
    <w:p w:rsidR="00561CF7" w:rsidRPr="00F65CCF" w:rsidRDefault="00BD235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bCs/>
          <w:noProof/>
          <w:color w:val="000000"/>
          <w:sz w:val="28"/>
          <w:szCs w:val="28"/>
        </w:rPr>
        <w:t xml:space="preserve">- использовать теоретические положения и выводы в учебном процессе по финансовым дисциплинам. </w:t>
      </w:r>
    </w:p>
    <w:p w:rsidR="008D786D" w:rsidRPr="00F65CCF" w:rsidRDefault="008D786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Итак, в данной</w:t>
      </w:r>
      <w:r w:rsidR="00151AD5" w:rsidRPr="00F65CCF">
        <w:rPr>
          <w:noProof/>
          <w:color w:val="000000"/>
          <w:sz w:val="28"/>
          <w:szCs w:val="28"/>
        </w:rPr>
        <w:t xml:space="preserve"> работе</w:t>
      </w:r>
      <w:r w:rsidR="00561CF7" w:rsidRPr="00F65CCF">
        <w:rPr>
          <w:noProof/>
          <w:color w:val="000000"/>
          <w:sz w:val="28"/>
          <w:szCs w:val="28"/>
        </w:rPr>
        <w:t xml:space="preserve"> </w:t>
      </w:r>
      <w:r w:rsidRPr="00F65CCF">
        <w:rPr>
          <w:noProof/>
          <w:color w:val="000000"/>
          <w:sz w:val="28"/>
          <w:szCs w:val="28"/>
        </w:rPr>
        <w:t>на основе зарубежного и казахстанского опыта</w:t>
      </w:r>
      <w:r w:rsidR="00561CF7" w:rsidRPr="00F65CCF">
        <w:rPr>
          <w:noProof/>
          <w:color w:val="000000"/>
          <w:sz w:val="28"/>
          <w:szCs w:val="28"/>
        </w:rPr>
        <w:t xml:space="preserve"> </w:t>
      </w:r>
      <w:r w:rsidRPr="00F65CCF">
        <w:rPr>
          <w:noProof/>
          <w:color w:val="000000"/>
          <w:sz w:val="28"/>
          <w:szCs w:val="28"/>
        </w:rPr>
        <w:t>рассмотрены методы управления</w:t>
      </w:r>
      <w:r w:rsidR="00151AD5" w:rsidRPr="00F65CCF">
        <w:rPr>
          <w:noProof/>
          <w:color w:val="000000"/>
          <w:sz w:val="28"/>
          <w:szCs w:val="28"/>
        </w:rPr>
        <w:t xml:space="preserve"> финансовыми</w:t>
      </w:r>
      <w:r w:rsidR="00561CF7" w:rsidRPr="00F65CCF">
        <w:rPr>
          <w:noProof/>
          <w:color w:val="000000"/>
          <w:sz w:val="28"/>
          <w:szCs w:val="28"/>
        </w:rPr>
        <w:t xml:space="preserve"> </w:t>
      </w:r>
      <w:r w:rsidRPr="00F65CCF">
        <w:rPr>
          <w:noProof/>
          <w:color w:val="000000"/>
          <w:sz w:val="28"/>
          <w:szCs w:val="28"/>
        </w:rPr>
        <w:t>рисками, позволяющие их максимально</w:t>
      </w:r>
      <w:r w:rsidR="00561CF7" w:rsidRPr="00F65CCF">
        <w:rPr>
          <w:noProof/>
          <w:color w:val="000000"/>
          <w:sz w:val="28"/>
          <w:szCs w:val="28"/>
        </w:rPr>
        <w:t xml:space="preserve"> </w:t>
      </w:r>
      <w:r w:rsidRPr="00F65CCF">
        <w:rPr>
          <w:noProof/>
          <w:color w:val="000000"/>
          <w:sz w:val="28"/>
          <w:szCs w:val="28"/>
        </w:rPr>
        <w:t xml:space="preserve">уменьшить. </w:t>
      </w:r>
      <w:r w:rsidR="00E11F7A" w:rsidRPr="00F65CCF">
        <w:rPr>
          <w:noProof/>
          <w:color w:val="000000"/>
          <w:sz w:val="28"/>
          <w:szCs w:val="28"/>
        </w:rPr>
        <w:t>А также в качестве совершенствования управления</w:t>
      </w:r>
      <w:r w:rsidR="00561CF7" w:rsidRPr="00F65CCF">
        <w:rPr>
          <w:noProof/>
          <w:color w:val="000000"/>
          <w:sz w:val="28"/>
          <w:szCs w:val="28"/>
        </w:rPr>
        <w:t xml:space="preserve"> </w:t>
      </w:r>
      <w:r w:rsidR="00E11F7A" w:rsidRPr="00F65CCF">
        <w:rPr>
          <w:noProof/>
          <w:color w:val="000000"/>
          <w:sz w:val="28"/>
          <w:szCs w:val="28"/>
        </w:rPr>
        <w:t>рисками рассмотрены следующие предложения – корпоративное управление как элемент снижения</w:t>
      </w:r>
      <w:r w:rsidR="00561CF7" w:rsidRPr="00F65CCF">
        <w:rPr>
          <w:noProof/>
          <w:color w:val="000000"/>
          <w:sz w:val="28"/>
          <w:szCs w:val="28"/>
        </w:rPr>
        <w:t xml:space="preserve"> </w:t>
      </w:r>
      <w:r w:rsidR="00E11F7A" w:rsidRPr="00F65CCF">
        <w:rPr>
          <w:noProof/>
          <w:color w:val="000000"/>
          <w:sz w:val="28"/>
          <w:szCs w:val="28"/>
        </w:rPr>
        <w:t>рисков, внедрение</w:t>
      </w:r>
      <w:r w:rsidR="00151AD5" w:rsidRPr="00F65CCF">
        <w:rPr>
          <w:noProof/>
          <w:color w:val="000000"/>
          <w:sz w:val="28"/>
          <w:szCs w:val="28"/>
        </w:rPr>
        <w:t xml:space="preserve"> </w:t>
      </w:r>
      <w:r w:rsidR="00E11F7A" w:rsidRPr="00F65CCF">
        <w:rPr>
          <w:noProof/>
          <w:color w:val="000000"/>
          <w:sz w:val="28"/>
          <w:szCs w:val="28"/>
        </w:rPr>
        <w:t>инновационные направления в управлении</w:t>
      </w:r>
      <w:r w:rsidR="00151AD5" w:rsidRPr="00F65CCF">
        <w:rPr>
          <w:noProof/>
          <w:color w:val="000000"/>
          <w:sz w:val="28"/>
          <w:szCs w:val="28"/>
        </w:rPr>
        <w:t xml:space="preserve"> финансовыми</w:t>
      </w:r>
      <w:r w:rsidR="00561CF7" w:rsidRPr="00F65CCF">
        <w:rPr>
          <w:noProof/>
          <w:color w:val="000000"/>
          <w:sz w:val="28"/>
          <w:szCs w:val="28"/>
        </w:rPr>
        <w:t xml:space="preserve"> </w:t>
      </w:r>
      <w:r w:rsidR="00E11F7A" w:rsidRPr="00F65CCF">
        <w:rPr>
          <w:noProof/>
          <w:color w:val="000000"/>
          <w:sz w:val="28"/>
          <w:szCs w:val="28"/>
        </w:rPr>
        <w:t>рисками.</w:t>
      </w:r>
    </w:p>
    <w:p w:rsidR="009A6625"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br w:type="page"/>
        <w:t>1. Риск как объективная экономическая категория деятельности</w:t>
      </w:r>
    </w:p>
    <w:p w:rsidR="009A6625" w:rsidRPr="00F65CCF" w:rsidRDefault="009A6625"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9A6625" w:rsidRPr="00F65CCF" w:rsidRDefault="00900FF8" w:rsidP="00561CF7">
      <w:pPr>
        <w:numPr>
          <w:ilvl w:val="1"/>
          <w:numId w:val="22"/>
        </w:numPr>
        <w:overflowPunct w:val="0"/>
        <w:autoSpaceDE w:val="0"/>
        <w:autoSpaceDN w:val="0"/>
        <w:adjustRightInd w:val="0"/>
        <w:spacing w:before="0" w:after="0" w:line="360" w:lineRule="auto"/>
        <w:ind w:left="0" w:firstLine="709"/>
        <w:jc w:val="both"/>
        <w:textAlignment w:val="baseline"/>
        <w:rPr>
          <w:noProof/>
          <w:color w:val="000000"/>
          <w:sz w:val="28"/>
          <w:szCs w:val="32"/>
        </w:rPr>
      </w:pPr>
      <w:r w:rsidRPr="00F65CCF">
        <w:rPr>
          <w:noProof/>
          <w:color w:val="000000"/>
          <w:sz w:val="28"/>
          <w:szCs w:val="28"/>
        </w:rPr>
        <w:t>Риски как экономическая категория, их сущность и содержание</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25220A" w:rsidRPr="00F65CCF" w:rsidRDefault="008D1C4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Финансовые </w:t>
      </w:r>
      <w:r w:rsidR="00606A71" w:rsidRPr="00F65CCF">
        <w:rPr>
          <w:noProof/>
          <w:color w:val="000000"/>
          <w:sz w:val="28"/>
          <w:szCs w:val="28"/>
        </w:rPr>
        <w:t>риски обусловлены</w:t>
      </w:r>
      <w:r w:rsidR="006B60BB" w:rsidRPr="00F65CCF">
        <w:rPr>
          <w:noProof/>
          <w:color w:val="000000"/>
          <w:sz w:val="28"/>
          <w:szCs w:val="28"/>
        </w:rPr>
        <w:t>,</w:t>
      </w:r>
      <w:r w:rsidR="00606A71" w:rsidRPr="00F65CCF">
        <w:rPr>
          <w:noProof/>
          <w:color w:val="000000"/>
          <w:sz w:val="28"/>
          <w:szCs w:val="28"/>
        </w:rPr>
        <w:t xml:space="preserve"> прежде всего</w:t>
      </w:r>
      <w:r w:rsidR="006B60BB" w:rsidRPr="00F65CCF">
        <w:rPr>
          <w:noProof/>
          <w:color w:val="000000"/>
          <w:sz w:val="28"/>
          <w:szCs w:val="28"/>
        </w:rPr>
        <w:t>,</w:t>
      </w:r>
      <w:r w:rsidR="00606A71" w:rsidRPr="00F65CCF">
        <w:rPr>
          <w:noProof/>
          <w:color w:val="000000"/>
          <w:sz w:val="28"/>
          <w:szCs w:val="28"/>
        </w:rPr>
        <w:t xml:space="preserve"> необходимостью исполнения коммерческими</w:t>
      </w:r>
      <w:r w:rsidR="0074541E" w:rsidRPr="00F65CCF">
        <w:rPr>
          <w:noProof/>
          <w:color w:val="000000"/>
          <w:sz w:val="28"/>
          <w:szCs w:val="28"/>
        </w:rPr>
        <w:t xml:space="preserve"> структурами</w:t>
      </w:r>
      <w:r w:rsidR="00561CF7" w:rsidRPr="00F65CCF">
        <w:rPr>
          <w:noProof/>
          <w:color w:val="000000"/>
          <w:sz w:val="28"/>
          <w:szCs w:val="28"/>
        </w:rPr>
        <w:t xml:space="preserve"> </w:t>
      </w:r>
      <w:r w:rsidR="00606A71" w:rsidRPr="00F65CCF">
        <w:rPr>
          <w:noProof/>
          <w:color w:val="000000"/>
          <w:sz w:val="28"/>
          <w:szCs w:val="28"/>
        </w:rPr>
        <w:t>основополагающих принципов своей деятельности, неизбежно сталкивающихся с определенными проблемами в процессе их реализации. К числу основных принципов деятельности коммерческих</w:t>
      </w:r>
      <w:r w:rsidR="002B6DD2" w:rsidRPr="00F65CCF">
        <w:rPr>
          <w:noProof/>
          <w:color w:val="000000"/>
          <w:sz w:val="28"/>
          <w:szCs w:val="28"/>
        </w:rPr>
        <w:t xml:space="preserve"> структур</w:t>
      </w:r>
      <w:r w:rsidR="00561CF7" w:rsidRPr="00F65CCF">
        <w:rPr>
          <w:noProof/>
          <w:color w:val="000000"/>
          <w:sz w:val="28"/>
          <w:szCs w:val="28"/>
        </w:rPr>
        <w:t xml:space="preserve"> </w:t>
      </w:r>
      <w:r w:rsidR="00606A71" w:rsidRPr="00F65CCF">
        <w:rPr>
          <w:noProof/>
          <w:color w:val="000000"/>
          <w:sz w:val="28"/>
          <w:szCs w:val="28"/>
        </w:rPr>
        <w:t>относят:</w:t>
      </w:r>
    </w:p>
    <w:p w:rsidR="00606A71" w:rsidRPr="00F65CCF" w:rsidRDefault="00B732E1"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а) н</w:t>
      </w:r>
      <w:r w:rsidR="00606A71" w:rsidRPr="00F65CCF">
        <w:rPr>
          <w:noProof/>
          <w:color w:val="000000"/>
          <w:sz w:val="28"/>
          <w:szCs w:val="28"/>
        </w:rPr>
        <w:t>еобходимость работы в рамках реально имеющихся ресурсов с необходимостью достижения соответствия количественных и временных параметров активно-пассивных операций. Соответственно для обеспечения своих активных операций</w:t>
      </w:r>
      <w:r w:rsidR="006710F4" w:rsidRPr="00F65CCF">
        <w:rPr>
          <w:noProof/>
          <w:color w:val="000000"/>
          <w:sz w:val="28"/>
          <w:szCs w:val="28"/>
        </w:rPr>
        <w:t xml:space="preserve"> организации</w:t>
      </w:r>
      <w:r w:rsidR="00561CF7" w:rsidRPr="00F65CCF">
        <w:rPr>
          <w:noProof/>
          <w:color w:val="000000"/>
          <w:sz w:val="28"/>
          <w:szCs w:val="28"/>
        </w:rPr>
        <w:t xml:space="preserve"> </w:t>
      </w:r>
      <w:r w:rsidR="00606A71" w:rsidRPr="00F65CCF">
        <w:rPr>
          <w:noProof/>
          <w:color w:val="000000"/>
          <w:sz w:val="28"/>
          <w:szCs w:val="28"/>
        </w:rPr>
        <w:t>вынуждены конкурировать между собой за привлечение пассивов, а затем инвестировать капиталы в наиболее рентабельные и динамичные области.</w:t>
      </w:r>
    </w:p>
    <w:p w:rsidR="00561CF7" w:rsidRPr="00F65CCF" w:rsidRDefault="00B732E1"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б)</w:t>
      </w:r>
      <w:r w:rsidR="00606A71" w:rsidRPr="00F65CCF">
        <w:rPr>
          <w:noProof/>
          <w:color w:val="000000"/>
          <w:sz w:val="28"/>
          <w:szCs w:val="28"/>
        </w:rPr>
        <w:t xml:space="preserve"> </w:t>
      </w:r>
      <w:r w:rsidRPr="00F65CCF">
        <w:rPr>
          <w:noProof/>
          <w:color w:val="000000"/>
          <w:sz w:val="28"/>
          <w:szCs w:val="28"/>
        </w:rPr>
        <w:t>п</w:t>
      </w:r>
      <w:r w:rsidR="00606A71" w:rsidRPr="00F65CCF">
        <w:rPr>
          <w:noProof/>
          <w:color w:val="000000"/>
          <w:sz w:val="28"/>
          <w:szCs w:val="28"/>
        </w:rPr>
        <w:t>олная экономическая самостоятельность</w:t>
      </w:r>
      <w:r w:rsidR="00561CF7" w:rsidRPr="00F65CCF">
        <w:rPr>
          <w:noProof/>
          <w:color w:val="000000"/>
          <w:sz w:val="28"/>
          <w:szCs w:val="28"/>
        </w:rPr>
        <w:t xml:space="preserve"> </w:t>
      </w:r>
      <w:r w:rsidR="00606A71" w:rsidRPr="00F65CCF">
        <w:rPr>
          <w:noProof/>
          <w:color w:val="000000"/>
          <w:sz w:val="28"/>
          <w:szCs w:val="28"/>
        </w:rPr>
        <w:t>и</w:t>
      </w:r>
      <w:r w:rsidR="00561CF7" w:rsidRPr="00F65CCF">
        <w:rPr>
          <w:noProof/>
          <w:color w:val="000000"/>
          <w:sz w:val="28"/>
          <w:szCs w:val="28"/>
        </w:rPr>
        <w:t xml:space="preserve"> </w:t>
      </w:r>
      <w:r w:rsidR="00606A71" w:rsidRPr="00F65CCF">
        <w:rPr>
          <w:noProof/>
          <w:color w:val="000000"/>
          <w:sz w:val="28"/>
          <w:szCs w:val="28"/>
        </w:rPr>
        <w:t>ответственность</w:t>
      </w:r>
      <w:r w:rsidR="00561CF7" w:rsidRPr="00F65CCF">
        <w:rPr>
          <w:noProof/>
          <w:color w:val="000000"/>
          <w:sz w:val="28"/>
          <w:szCs w:val="28"/>
        </w:rPr>
        <w:t xml:space="preserve"> </w:t>
      </w:r>
      <w:r w:rsidR="00606A71" w:rsidRPr="00F65CCF">
        <w:rPr>
          <w:noProof/>
          <w:color w:val="000000"/>
          <w:sz w:val="28"/>
          <w:szCs w:val="28"/>
        </w:rPr>
        <w:t xml:space="preserve">за результаты своей деятельности в пределах всего имеющегося у него имущества. Иначе говоря, </w:t>
      </w:r>
      <w:r w:rsidR="001E55BE" w:rsidRPr="00F65CCF">
        <w:rPr>
          <w:noProof/>
          <w:color w:val="000000"/>
          <w:sz w:val="28"/>
          <w:szCs w:val="28"/>
        </w:rPr>
        <w:t>весь</w:t>
      </w:r>
      <w:r w:rsidR="006710F4" w:rsidRPr="00F65CCF">
        <w:rPr>
          <w:noProof/>
          <w:color w:val="000000"/>
          <w:sz w:val="28"/>
          <w:szCs w:val="28"/>
        </w:rPr>
        <w:t xml:space="preserve"> финансовый </w:t>
      </w:r>
      <w:r w:rsidR="001E55BE" w:rsidRPr="00F65CCF">
        <w:rPr>
          <w:noProof/>
          <w:color w:val="000000"/>
          <w:sz w:val="28"/>
          <w:szCs w:val="28"/>
        </w:rPr>
        <w:t>риск по своим операциям коммерческ</w:t>
      </w:r>
      <w:r w:rsidR="006710F4" w:rsidRPr="00F65CCF">
        <w:rPr>
          <w:noProof/>
          <w:color w:val="000000"/>
          <w:sz w:val="28"/>
          <w:szCs w:val="28"/>
        </w:rPr>
        <w:t xml:space="preserve">ая организация </w:t>
      </w:r>
      <w:r w:rsidR="001E55BE" w:rsidRPr="00F65CCF">
        <w:rPr>
          <w:noProof/>
          <w:color w:val="000000"/>
          <w:sz w:val="28"/>
          <w:szCs w:val="28"/>
        </w:rPr>
        <w:t>берет исключительно</w:t>
      </w:r>
      <w:r w:rsidR="006710F4" w:rsidRPr="00F65CCF">
        <w:rPr>
          <w:noProof/>
          <w:color w:val="000000"/>
          <w:sz w:val="28"/>
          <w:szCs w:val="28"/>
        </w:rPr>
        <w:t xml:space="preserve"> </w:t>
      </w:r>
      <w:r w:rsidR="001E55BE" w:rsidRPr="00F65CCF">
        <w:rPr>
          <w:noProof/>
          <w:color w:val="000000"/>
          <w:sz w:val="28"/>
          <w:szCs w:val="28"/>
        </w:rPr>
        <w:t>на себя.</w:t>
      </w:r>
      <w:r w:rsidR="0017045B" w:rsidRPr="00F65CCF">
        <w:rPr>
          <w:noProof/>
          <w:color w:val="000000"/>
          <w:sz w:val="28"/>
          <w:szCs w:val="28"/>
        </w:rPr>
        <w:t xml:space="preserve"> </w:t>
      </w:r>
    </w:p>
    <w:p w:rsidR="00561CF7" w:rsidRPr="00F65CCF" w:rsidRDefault="004F3DE4"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w:t>
      </w:r>
      <w:r w:rsidR="00B732E1" w:rsidRPr="00F65CCF">
        <w:rPr>
          <w:noProof/>
          <w:color w:val="000000"/>
          <w:sz w:val="28"/>
          <w:szCs w:val="28"/>
        </w:rPr>
        <w:t>)</w:t>
      </w:r>
      <w:r w:rsidR="005A702B" w:rsidRPr="00F65CCF">
        <w:rPr>
          <w:noProof/>
          <w:color w:val="000000"/>
          <w:sz w:val="28"/>
          <w:szCs w:val="28"/>
        </w:rPr>
        <w:t xml:space="preserve"> п</w:t>
      </w:r>
      <w:r w:rsidR="001E55BE" w:rsidRPr="00F65CCF">
        <w:rPr>
          <w:noProof/>
          <w:color w:val="000000"/>
          <w:sz w:val="28"/>
          <w:szCs w:val="28"/>
        </w:rPr>
        <w:t>роизводственный процесс</w:t>
      </w:r>
      <w:r w:rsidR="00A523D2" w:rsidRPr="00F65CCF">
        <w:rPr>
          <w:noProof/>
          <w:color w:val="000000"/>
          <w:sz w:val="28"/>
          <w:szCs w:val="28"/>
        </w:rPr>
        <w:t xml:space="preserve"> </w:t>
      </w:r>
      <w:r w:rsidR="001E55BE" w:rsidRPr="00F65CCF">
        <w:rPr>
          <w:noProof/>
          <w:color w:val="000000"/>
          <w:sz w:val="28"/>
          <w:szCs w:val="28"/>
        </w:rPr>
        <w:t>строится на соблюдении некоторых технологических принципов: ликвидности, достаточности собственного капитала, конкурентоспособности, финансовой устойчивости, рентабельности, прибыльности, надежности, платежеспособности.</w:t>
      </w:r>
    </w:p>
    <w:p w:rsidR="00561CF7" w:rsidRPr="00F65CCF" w:rsidRDefault="004F3DE4"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г</w:t>
      </w:r>
      <w:r w:rsidR="005A702B" w:rsidRPr="00F65CCF">
        <w:rPr>
          <w:noProof/>
          <w:color w:val="000000"/>
          <w:sz w:val="28"/>
          <w:szCs w:val="28"/>
        </w:rPr>
        <w:t>)</w:t>
      </w:r>
      <w:r w:rsidR="001E55BE" w:rsidRPr="00F65CCF">
        <w:rPr>
          <w:noProof/>
          <w:color w:val="000000"/>
          <w:sz w:val="28"/>
          <w:szCs w:val="28"/>
        </w:rPr>
        <w:t xml:space="preserve"> </w:t>
      </w:r>
      <w:r w:rsidR="005A702B" w:rsidRPr="00F65CCF">
        <w:rPr>
          <w:noProof/>
          <w:color w:val="000000"/>
          <w:sz w:val="28"/>
          <w:szCs w:val="28"/>
        </w:rPr>
        <w:t>к</w:t>
      </w:r>
      <w:r w:rsidR="001E55BE" w:rsidRPr="00F65CCF">
        <w:rPr>
          <w:noProof/>
          <w:color w:val="000000"/>
          <w:sz w:val="28"/>
          <w:szCs w:val="28"/>
        </w:rPr>
        <w:t>онечная цель</w:t>
      </w:r>
      <w:r w:rsidR="0017045B" w:rsidRPr="00F65CCF">
        <w:rPr>
          <w:noProof/>
          <w:color w:val="000000"/>
          <w:sz w:val="28"/>
          <w:szCs w:val="28"/>
        </w:rPr>
        <w:t xml:space="preserve"> организации</w:t>
      </w:r>
      <w:r w:rsidR="00561CF7" w:rsidRPr="00F65CCF">
        <w:rPr>
          <w:noProof/>
          <w:color w:val="000000"/>
          <w:sz w:val="28"/>
          <w:szCs w:val="28"/>
        </w:rPr>
        <w:t xml:space="preserve"> </w:t>
      </w:r>
      <w:r w:rsidR="001E55BE" w:rsidRPr="00F65CCF">
        <w:rPr>
          <w:noProof/>
          <w:color w:val="000000"/>
          <w:sz w:val="28"/>
          <w:szCs w:val="28"/>
        </w:rPr>
        <w:t>– прибыль, выступающая как результат эффективности его технологического процесса. При этом</w:t>
      </w:r>
      <w:r w:rsidR="006B60BB" w:rsidRPr="00F65CCF">
        <w:rPr>
          <w:noProof/>
          <w:color w:val="000000"/>
          <w:sz w:val="28"/>
          <w:szCs w:val="28"/>
        </w:rPr>
        <w:t>,</w:t>
      </w:r>
      <w:r w:rsidR="001E55BE" w:rsidRPr="00F65CCF">
        <w:rPr>
          <w:noProof/>
          <w:color w:val="000000"/>
          <w:sz w:val="28"/>
          <w:szCs w:val="28"/>
        </w:rPr>
        <w:t xml:space="preserve"> чем больше прибыли желает получить</w:t>
      </w:r>
      <w:r w:rsidR="0017045B" w:rsidRPr="00F65CCF">
        <w:rPr>
          <w:noProof/>
          <w:color w:val="000000"/>
          <w:sz w:val="28"/>
          <w:szCs w:val="28"/>
        </w:rPr>
        <w:t xml:space="preserve"> она</w:t>
      </w:r>
      <w:r w:rsidR="001E55BE" w:rsidRPr="00F65CCF">
        <w:rPr>
          <w:noProof/>
          <w:color w:val="000000"/>
          <w:sz w:val="28"/>
          <w:szCs w:val="28"/>
        </w:rPr>
        <w:t>, тем большему риску он</w:t>
      </w:r>
      <w:r w:rsidR="006B1171" w:rsidRPr="00F65CCF">
        <w:rPr>
          <w:noProof/>
          <w:color w:val="000000"/>
          <w:sz w:val="28"/>
          <w:szCs w:val="28"/>
        </w:rPr>
        <w:t>а</w:t>
      </w:r>
      <w:r w:rsidR="001E55BE" w:rsidRPr="00F65CCF">
        <w:rPr>
          <w:noProof/>
          <w:color w:val="000000"/>
          <w:sz w:val="28"/>
          <w:szCs w:val="28"/>
        </w:rPr>
        <w:t xml:space="preserve"> подвергается, так как вероятность получения повышенного уровня прибыли сталкивается на практике также и с увеличени</w:t>
      </w:r>
      <w:r w:rsidR="006B1171" w:rsidRPr="00F65CCF">
        <w:rPr>
          <w:noProof/>
          <w:color w:val="000000"/>
          <w:sz w:val="28"/>
          <w:szCs w:val="28"/>
        </w:rPr>
        <w:t>ем финансовых рисков.</w:t>
      </w:r>
      <w:r w:rsidR="00561CF7" w:rsidRPr="00F65CCF">
        <w:rPr>
          <w:noProof/>
          <w:color w:val="000000"/>
          <w:sz w:val="28"/>
          <w:szCs w:val="28"/>
        </w:rPr>
        <w:t xml:space="preserve"> </w:t>
      </w:r>
    </w:p>
    <w:p w:rsidR="0096445B" w:rsidRPr="00F65CCF" w:rsidRDefault="003F0711"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Коммерческие организации </w:t>
      </w:r>
      <w:r w:rsidR="0025220A" w:rsidRPr="00F65CCF">
        <w:rPr>
          <w:noProof/>
          <w:color w:val="000000"/>
          <w:sz w:val="28"/>
          <w:szCs w:val="28"/>
        </w:rPr>
        <w:t>стремятся получить наибольшую прибыль. Но это стремление ограничивается возможностью понести у</w:t>
      </w:r>
      <w:r w:rsidR="003C69AD" w:rsidRPr="00F65CCF">
        <w:rPr>
          <w:noProof/>
          <w:color w:val="000000"/>
          <w:sz w:val="28"/>
          <w:szCs w:val="28"/>
        </w:rPr>
        <w:t>бытки.</w:t>
      </w:r>
      <w:r w:rsidR="00561CF7" w:rsidRPr="00F65CCF">
        <w:rPr>
          <w:noProof/>
          <w:color w:val="000000"/>
          <w:sz w:val="28"/>
          <w:szCs w:val="28"/>
        </w:rPr>
        <w:t xml:space="preserve"> </w:t>
      </w:r>
      <w:r w:rsidR="003C69AD" w:rsidRPr="00F65CCF">
        <w:rPr>
          <w:noProof/>
          <w:color w:val="000000"/>
          <w:sz w:val="28"/>
          <w:szCs w:val="28"/>
        </w:rPr>
        <w:t>Финансовый</w:t>
      </w:r>
      <w:r w:rsidR="00561CF7" w:rsidRPr="00F65CCF">
        <w:rPr>
          <w:noProof/>
          <w:color w:val="000000"/>
          <w:sz w:val="28"/>
          <w:szCs w:val="28"/>
        </w:rPr>
        <w:t xml:space="preserve"> </w:t>
      </w:r>
      <w:r w:rsidR="003C69AD" w:rsidRPr="00F65CCF">
        <w:rPr>
          <w:noProof/>
          <w:color w:val="000000"/>
          <w:sz w:val="28"/>
          <w:szCs w:val="28"/>
        </w:rPr>
        <w:t>р</w:t>
      </w:r>
      <w:r w:rsidR="0025220A" w:rsidRPr="00F65CCF">
        <w:rPr>
          <w:noProof/>
          <w:color w:val="000000"/>
          <w:sz w:val="28"/>
          <w:szCs w:val="28"/>
        </w:rPr>
        <w:t>иск</w:t>
      </w:r>
      <w:r w:rsidR="00561CF7" w:rsidRPr="00F65CCF">
        <w:rPr>
          <w:noProof/>
          <w:color w:val="000000"/>
          <w:sz w:val="28"/>
          <w:szCs w:val="28"/>
        </w:rPr>
        <w:t xml:space="preserve"> </w:t>
      </w:r>
      <w:r w:rsidR="0025220A" w:rsidRPr="00F65CCF">
        <w:rPr>
          <w:noProof/>
          <w:color w:val="000000"/>
          <w:sz w:val="28"/>
          <w:szCs w:val="28"/>
        </w:rPr>
        <w:t>деятельности</w:t>
      </w:r>
      <w:r w:rsidR="00561CF7" w:rsidRPr="00F65CCF">
        <w:rPr>
          <w:noProof/>
          <w:color w:val="000000"/>
          <w:sz w:val="28"/>
          <w:szCs w:val="28"/>
        </w:rPr>
        <w:t xml:space="preserve"> </w:t>
      </w:r>
      <w:r w:rsidR="0025220A" w:rsidRPr="00F65CCF">
        <w:rPr>
          <w:noProof/>
          <w:color w:val="000000"/>
          <w:sz w:val="28"/>
          <w:szCs w:val="28"/>
        </w:rPr>
        <w:t>означает вероятность того, что фактическая прибыль</w:t>
      </w:r>
      <w:r w:rsidR="00561CF7" w:rsidRPr="00F65CCF">
        <w:rPr>
          <w:noProof/>
          <w:color w:val="000000"/>
          <w:sz w:val="28"/>
          <w:szCs w:val="28"/>
        </w:rPr>
        <w:t xml:space="preserve"> </w:t>
      </w:r>
      <w:r w:rsidR="0025220A" w:rsidRPr="00F65CCF">
        <w:rPr>
          <w:noProof/>
          <w:color w:val="000000"/>
          <w:sz w:val="28"/>
          <w:szCs w:val="28"/>
        </w:rPr>
        <w:t>окажется меньше запланированной, ожидаемой. Чем выше ожидаемая прибыль, тем выше риск. Связь между доходностью операций</w:t>
      </w:r>
      <w:r w:rsidR="00561CF7" w:rsidRPr="00F65CCF">
        <w:rPr>
          <w:noProof/>
          <w:color w:val="000000"/>
          <w:sz w:val="28"/>
          <w:szCs w:val="28"/>
        </w:rPr>
        <w:t xml:space="preserve"> </w:t>
      </w:r>
      <w:r w:rsidR="0025220A" w:rsidRPr="00F65CCF">
        <w:rPr>
          <w:noProof/>
          <w:color w:val="000000"/>
          <w:sz w:val="28"/>
          <w:szCs w:val="28"/>
        </w:rPr>
        <w:t>и его риском в очень упрощенном варианте может быть выражена прямолинейной зависимостью.</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Однако,</w:t>
      </w:r>
      <w:r w:rsidR="00561CF7" w:rsidRPr="00F65CCF">
        <w:rPr>
          <w:noProof/>
          <w:color w:val="000000"/>
          <w:sz w:val="28"/>
          <w:szCs w:val="28"/>
        </w:rPr>
        <w:t xml:space="preserve"> </w:t>
      </w:r>
      <w:r w:rsidRPr="00F65CCF">
        <w:rPr>
          <w:noProof/>
          <w:color w:val="000000"/>
          <w:sz w:val="28"/>
          <w:szCs w:val="28"/>
        </w:rPr>
        <w:t>несмотря</w:t>
      </w:r>
      <w:r w:rsidR="00561CF7" w:rsidRPr="00F65CCF">
        <w:rPr>
          <w:noProof/>
          <w:color w:val="000000"/>
          <w:sz w:val="28"/>
          <w:szCs w:val="28"/>
        </w:rPr>
        <w:t xml:space="preserve"> </w:t>
      </w:r>
      <w:r w:rsidRPr="00F65CCF">
        <w:rPr>
          <w:noProof/>
          <w:color w:val="000000"/>
          <w:sz w:val="28"/>
          <w:szCs w:val="28"/>
        </w:rPr>
        <w:t>на</w:t>
      </w:r>
      <w:r w:rsidR="00561CF7" w:rsidRPr="00F65CCF">
        <w:rPr>
          <w:noProof/>
          <w:color w:val="000000"/>
          <w:sz w:val="28"/>
          <w:szCs w:val="28"/>
        </w:rPr>
        <w:t xml:space="preserve"> </w:t>
      </w:r>
      <w:r w:rsidRPr="00F65CCF">
        <w:rPr>
          <w:noProof/>
          <w:color w:val="000000"/>
          <w:sz w:val="28"/>
          <w:szCs w:val="28"/>
        </w:rPr>
        <w:t>быстрое</w:t>
      </w:r>
      <w:r w:rsidR="00561CF7" w:rsidRPr="00F65CCF">
        <w:rPr>
          <w:noProof/>
          <w:color w:val="000000"/>
          <w:sz w:val="28"/>
          <w:szCs w:val="28"/>
        </w:rPr>
        <w:t xml:space="preserve"> </w:t>
      </w:r>
      <w:r w:rsidRPr="00F65CCF">
        <w:rPr>
          <w:noProof/>
          <w:color w:val="000000"/>
          <w:sz w:val="28"/>
          <w:szCs w:val="28"/>
        </w:rPr>
        <w:t>распространение</w:t>
      </w:r>
      <w:r w:rsidR="00561CF7" w:rsidRPr="00F65CCF">
        <w:rPr>
          <w:noProof/>
          <w:color w:val="000000"/>
          <w:sz w:val="28"/>
          <w:szCs w:val="28"/>
        </w:rPr>
        <w:t xml:space="preserve"> </w:t>
      </w:r>
      <w:r w:rsidRPr="00F65CCF">
        <w:rPr>
          <w:noProof/>
          <w:color w:val="000000"/>
          <w:sz w:val="28"/>
          <w:szCs w:val="28"/>
        </w:rPr>
        <w:t>практики</w:t>
      </w:r>
      <w:r w:rsidR="00561CF7" w:rsidRPr="00F65CCF">
        <w:rPr>
          <w:noProof/>
          <w:color w:val="000000"/>
          <w:sz w:val="28"/>
          <w:szCs w:val="28"/>
        </w:rPr>
        <w:t xml:space="preserve"> </w:t>
      </w:r>
      <w:r w:rsidRPr="00F65CCF">
        <w:rPr>
          <w:noProof/>
          <w:color w:val="000000"/>
          <w:sz w:val="28"/>
          <w:szCs w:val="28"/>
        </w:rPr>
        <w:t>управления</w:t>
      </w:r>
      <w:r w:rsidR="005C5626" w:rsidRPr="00F65CCF">
        <w:rPr>
          <w:noProof/>
          <w:color w:val="000000"/>
          <w:sz w:val="28"/>
          <w:szCs w:val="28"/>
        </w:rPr>
        <w:t xml:space="preserve"> финансовыми </w:t>
      </w:r>
      <w:r w:rsidRPr="00F65CCF">
        <w:rPr>
          <w:noProof/>
          <w:color w:val="000000"/>
          <w:sz w:val="28"/>
          <w:szCs w:val="28"/>
        </w:rPr>
        <w:t>рисками,</w:t>
      </w:r>
      <w:r w:rsidR="005C5626" w:rsidRPr="00F65CCF">
        <w:rPr>
          <w:noProof/>
          <w:color w:val="000000"/>
          <w:sz w:val="28"/>
          <w:szCs w:val="28"/>
        </w:rPr>
        <w:t xml:space="preserve"> </w:t>
      </w:r>
      <w:r w:rsidRPr="00F65CCF">
        <w:rPr>
          <w:noProof/>
          <w:color w:val="000000"/>
          <w:sz w:val="28"/>
          <w:szCs w:val="28"/>
        </w:rPr>
        <w:t>до сих пор существуют различные определения рисков. Практически любое понимание риска является законным, поскольку, так или иначе,</w:t>
      </w:r>
      <w:r w:rsidR="00CA5D0E" w:rsidRPr="00F65CCF">
        <w:rPr>
          <w:noProof/>
          <w:color w:val="000000"/>
          <w:sz w:val="28"/>
          <w:szCs w:val="28"/>
        </w:rPr>
        <w:t xml:space="preserve"> </w:t>
      </w:r>
      <w:r w:rsidRPr="00F65CCF">
        <w:rPr>
          <w:noProof/>
          <w:color w:val="000000"/>
          <w:sz w:val="28"/>
          <w:szCs w:val="28"/>
        </w:rPr>
        <w:t>отражает различные ожидания коммерсантов, управляющих, высшего руководства</w:t>
      </w:r>
      <w:r w:rsidR="00561CF7" w:rsidRPr="00F65CCF">
        <w:rPr>
          <w:noProof/>
          <w:color w:val="000000"/>
          <w:sz w:val="28"/>
          <w:szCs w:val="28"/>
        </w:rPr>
        <w:t xml:space="preserve"> </w:t>
      </w:r>
      <w:r w:rsidRPr="00F65CCF">
        <w:rPr>
          <w:noProof/>
          <w:color w:val="000000"/>
          <w:sz w:val="28"/>
          <w:szCs w:val="28"/>
        </w:rPr>
        <w:t>и органов контроля. Но разнообразие определений</w:t>
      </w:r>
      <w:r w:rsidR="001300E3" w:rsidRPr="00F65CCF">
        <w:rPr>
          <w:noProof/>
          <w:color w:val="000000"/>
          <w:sz w:val="28"/>
          <w:szCs w:val="28"/>
        </w:rPr>
        <w:t xml:space="preserve"> финансовых </w:t>
      </w:r>
      <w:r w:rsidRPr="00F65CCF">
        <w:rPr>
          <w:noProof/>
          <w:color w:val="000000"/>
          <w:sz w:val="28"/>
          <w:szCs w:val="28"/>
        </w:rPr>
        <w:t>рисков затрудняет разработку единых норм и правил управления ими. Поэтому возникает необходимость выбора наиболее оптимального по точности и полноте определения.</w:t>
      </w:r>
      <w:r w:rsidR="00DB3626" w:rsidRPr="00F65CCF">
        <w:rPr>
          <w:noProof/>
          <w:color w:val="000000"/>
          <w:sz w:val="28"/>
          <w:szCs w:val="28"/>
        </w:rPr>
        <w:t xml:space="preserve"> </w:t>
      </w:r>
      <w:r w:rsidR="00072230" w:rsidRPr="00F65CCF">
        <w:rPr>
          <w:noProof/>
          <w:color w:val="000000"/>
          <w:sz w:val="28"/>
          <w:szCs w:val="28"/>
        </w:rPr>
        <w:t xml:space="preserve">[1, </w:t>
      </w:r>
      <w:r w:rsidR="00725A8C" w:rsidRPr="00F65CCF">
        <w:rPr>
          <w:noProof/>
          <w:color w:val="000000"/>
          <w:sz w:val="28"/>
          <w:szCs w:val="28"/>
        </w:rPr>
        <w:t>С.-</w:t>
      </w:r>
      <w:r w:rsidR="00072230" w:rsidRPr="00F65CCF">
        <w:rPr>
          <w:noProof/>
          <w:color w:val="000000"/>
          <w:sz w:val="28"/>
          <w:szCs w:val="28"/>
        </w:rPr>
        <w:t>5-6]</w:t>
      </w:r>
    </w:p>
    <w:p w:rsidR="00D4066C" w:rsidRPr="00F65CCF" w:rsidRDefault="00D4066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Как историческая категория, риск представляет собой осознанную человеком возможную опасность. Она свидетельствует о том, что риск исторически связан со всем ходом общественного развития.</w:t>
      </w:r>
    </w:p>
    <w:p w:rsidR="00636924" w:rsidRPr="00F65CCF" w:rsidRDefault="00636924" w:rsidP="00561CF7">
      <w:pPr>
        <w:overflowPunct w:val="0"/>
        <w:autoSpaceDE w:val="0"/>
        <w:autoSpaceDN w:val="0"/>
        <w:adjustRightInd w:val="0"/>
        <w:spacing w:before="0" w:after="0" w:line="360" w:lineRule="auto"/>
        <w:ind w:firstLine="709"/>
        <w:jc w:val="both"/>
        <w:textAlignment w:val="baseline"/>
        <w:rPr>
          <w:noProof/>
          <w:snapToGrid w:val="0"/>
          <w:color w:val="000000"/>
          <w:sz w:val="28"/>
          <w:szCs w:val="28"/>
        </w:rPr>
      </w:pPr>
      <w:r w:rsidRPr="00F65CCF">
        <w:rPr>
          <w:noProof/>
          <w:snapToGrid w:val="0"/>
          <w:color w:val="000000"/>
          <w:sz w:val="28"/>
          <w:szCs w:val="28"/>
        </w:rPr>
        <w:t>Впервые понятие риска в качестве функциональной характеристики предпринимательства было выдвинуто еще в XVII в. французским экономистом Р.</w:t>
      </w:r>
      <w:r w:rsidR="00561CF7" w:rsidRPr="00F65CCF">
        <w:rPr>
          <w:noProof/>
          <w:snapToGrid w:val="0"/>
          <w:color w:val="000000"/>
          <w:sz w:val="28"/>
          <w:szCs w:val="28"/>
        </w:rPr>
        <w:t xml:space="preserve"> </w:t>
      </w:r>
      <w:r w:rsidRPr="00F65CCF">
        <w:rPr>
          <w:noProof/>
          <w:snapToGrid w:val="0"/>
          <w:color w:val="000000"/>
          <w:sz w:val="28"/>
          <w:szCs w:val="28"/>
        </w:rPr>
        <w:t>Кантильоном. Вопросам риска посвящены работы американских исследователей Р.</w:t>
      </w:r>
      <w:r w:rsidR="00561CF7" w:rsidRPr="00F65CCF">
        <w:rPr>
          <w:noProof/>
          <w:snapToGrid w:val="0"/>
          <w:color w:val="000000"/>
          <w:sz w:val="28"/>
          <w:szCs w:val="28"/>
        </w:rPr>
        <w:t xml:space="preserve"> </w:t>
      </w:r>
      <w:r w:rsidRPr="00F65CCF">
        <w:rPr>
          <w:noProof/>
          <w:snapToGrid w:val="0"/>
          <w:color w:val="000000"/>
          <w:sz w:val="28"/>
          <w:szCs w:val="28"/>
        </w:rPr>
        <w:t>Хеберта, А.</w:t>
      </w:r>
      <w:r w:rsidR="00561CF7" w:rsidRPr="00F65CCF">
        <w:rPr>
          <w:noProof/>
          <w:snapToGrid w:val="0"/>
          <w:color w:val="000000"/>
          <w:sz w:val="28"/>
          <w:szCs w:val="28"/>
        </w:rPr>
        <w:t xml:space="preserve"> </w:t>
      </w:r>
      <w:r w:rsidRPr="00F65CCF">
        <w:rPr>
          <w:noProof/>
          <w:snapToGrid w:val="0"/>
          <w:color w:val="000000"/>
          <w:sz w:val="28"/>
          <w:szCs w:val="28"/>
        </w:rPr>
        <w:t>Линка, Ф Найта, Г.</w:t>
      </w:r>
      <w:r w:rsidR="00561CF7" w:rsidRPr="00F65CCF">
        <w:rPr>
          <w:noProof/>
          <w:snapToGrid w:val="0"/>
          <w:color w:val="000000"/>
          <w:sz w:val="28"/>
          <w:szCs w:val="28"/>
        </w:rPr>
        <w:t xml:space="preserve"> </w:t>
      </w:r>
      <w:r w:rsidRPr="00F65CCF">
        <w:rPr>
          <w:noProof/>
          <w:snapToGrid w:val="0"/>
          <w:color w:val="000000"/>
          <w:sz w:val="28"/>
          <w:szCs w:val="28"/>
        </w:rPr>
        <w:t>Шекла, представителей немецкой классической школы Й. фон Тюнена и</w:t>
      </w:r>
      <w:r w:rsidR="00561CF7" w:rsidRPr="00F65CCF">
        <w:rPr>
          <w:noProof/>
          <w:snapToGrid w:val="0"/>
          <w:color w:val="000000"/>
          <w:sz w:val="28"/>
          <w:szCs w:val="28"/>
        </w:rPr>
        <w:t xml:space="preserve"> </w:t>
      </w:r>
      <w:r w:rsidRPr="00F65CCF">
        <w:rPr>
          <w:noProof/>
          <w:snapToGrid w:val="0"/>
          <w:color w:val="000000"/>
          <w:sz w:val="28"/>
          <w:szCs w:val="28"/>
        </w:rPr>
        <w:t>Г. фон Мангольдта</w:t>
      </w:r>
      <w:r w:rsidR="00072230" w:rsidRPr="00F65CCF">
        <w:rPr>
          <w:noProof/>
          <w:snapToGrid w:val="0"/>
          <w:color w:val="000000"/>
          <w:sz w:val="28"/>
          <w:szCs w:val="28"/>
        </w:rPr>
        <w:t xml:space="preserve"> [2, </w:t>
      </w:r>
      <w:r w:rsidR="00725A8C" w:rsidRPr="00F65CCF">
        <w:rPr>
          <w:noProof/>
          <w:snapToGrid w:val="0"/>
          <w:color w:val="000000"/>
          <w:sz w:val="28"/>
          <w:szCs w:val="28"/>
        </w:rPr>
        <w:t>С.-</w:t>
      </w:r>
      <w:r w:rsidR="00072230" w:rsidRPr="00F65CCF">
        <w:rPr>
          <w:noProof/>
          <w:snapToGrid w:val="0"/>
          <w:color w:val="000000"/>
          <w:sz w:val="28"/>
          <w:szCs w:val="28"/>
        </w:rPr>
        <w:t>23]</w:t>
      </w:r>
    </w:p>
    <w:p w:rsidR="005C4BF2"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Самое обыденное, а значит, и самое распространенное представление</w:t>
      </w:r>
      <w:r w:rsidR="00280A66" w:rsidRPr="00F65CCF">
        <w:rPr>
          <w:noProof/>
          <w:color w:val="000000"/>
          <w:sz w:val="28"/>
          <w:szCs w:val="28"/>
        </w:rPr>
        <w:t xml:space="preserve"> о</w:t>
      </w:r>
      <w:r w:rsidRPr="00F65CCF">
        <w:rPr>
          <w:noProof/>
          <w:color w:val="000000"/>
          <w:sz w:val="28"/>
          <w:szCs w:val="28"/>
        </w:rPr>
        <w:t xml:space="preserve"> </w:t>
      </w:r>
      <w:r w:rsidR="00280A66" w:rsidRPr="00F65CCF">
        <w:rPr>
          <w:noProof/>
          <w:color w:val="000000"/>
          <w:sz w:val="28"/>
          <w:szCs w:val="28"/>
        </w:rPr>
        <w:t xml:space="preserve">финансовых </w:t>
      </w:r>
      <w:r w:rsidRPr="00F65CCF">
        <w:rPr>
          <w:noProof/>
          <w:color w:val="000000"/>
          <w:sz w:val="28"/>
          <w:szCs w:val="28"/>
        </w:rPr>
        <w:t>рисках - это их отождествление с возможными убытками</w:t>
      </w:r>
      <w:r w:rsidR="00561CF7" w:rsidRPr="00F65CCF">
        <w:rPr>
          <w:noProof/>
          <w:color w:val="000000"/>
          <w:sz w:val="28"/>
          <w:szCs w:val="28"/>
        </w:rPr>
        <w:t xml:space="preserve"> </w:t>
      </w:r>
      <w:r w:rsidRPr="00F65CCF">
        <w:rPr>
          <w:noProof/>
          <w:color w:val="000000"/>
          <w:sz w:val="28"/>
          <w:szCs w:val="28"/>
        </w:rPr>
        <w:t>в результате деятельности или возможностью убытков. Это мнение, в частности, поддерживает Козловская Э.А. [3,</w:t>
      </w:r>
      <w:r w:rsidR="00725A8C" w:rsidRPr="00F65CCF">
        <w:rPr>
          <w:noProof/>
          <w:color w:val="000000"/>
          <w:sz w:val="28"/>
          <w:szCs w:val="28"/>
        </w:rPr>
        <w:t>С.-</w:t>
      </w:r>
      <w:r w:rsidRPr="00F65CCF">
        <w:rPr>
          <w:noProof/>
          <w:color w:val="000000"/>
          <w:sz w:val="28"/>
          <w:szCs w:val="28"/>
        </w:rPr>
        <w:t>23], Вебстер [</w:t>
      </w:r>
      <w:r w:rsidR="00B95801" w:rsidRPr="00F65CCF">
        <w:rPr>
          <w:noProof/>
          <w:color w:val="000000"/>
          <w:sz w:val="28"/>
          <w:szCs w:val="28"/>
        </w:rPr>
        <w:t>4</w:t>
      </w:r>
      <w:r w:rsidRPr="00F65CCF">
        <w:rPr>
          <w:noProof/>
          <w:color w:val="000000"/>
          <w:sz w:val="28"/>
          <w:szCs w:val="28"/>
        </w:rPr>
        <w:t>,</w:t>
      </w:r>
      <w:r w:rsidR="00725A8C" w:rsidRPr="00F65CCF">
        <w:rPr>
          <w:noProof/>
          <w:color w:val="000000"/>
          <w:sz w:val="28"/>
          <w:szCs w:val="28"/>
        </w:rPr>
        <w:t>С.-</w:t>
      </w:r>
      <w:r w:rsidRPr="00F65CCF">
        <w:rPr>
          <w:noProof/>
          <w:color w:val="000000"/>
          <w:sz w:val="28"/>
          <w:szCs w:val="28"/>
        </w:rPr>
        <w:t>58], Болдин Л.В. [</w:t>
      </w:r>
      <w:r w:rsidR="00B95801" w:rsidRPr="00F65CCF">
        <w:rPr>
          <w:noProof/>
          <w:color w:val="000000"/>
          <w:sz w:val="28"/>
          <w:szCs w:val="28"/>
        </w:rPr>
        <w:t>5</w:t>
      </w:r>
      <w:r w:rsidRPr="00F65CCF">
        <w:rPr>
          <w:noProof/>
          <w:color w:val="000000"/>
          <w:sz w:val="28"/>
          <w:szCs w:val="28"/>
        </w:rPr>
        <w:t>,</w:t>
      </w:r>
      <w:r w:rsidR="00725A8C" w:rsidRPr="00F65CCF">
        <w:rPr>
          <w:noProof/>
          <w:color w:val="000000"/>
          <w:sz w:val="28"/>
          <w:szCs w:val="28"/>
        </w:rPr>
        <w:t>С.-</w:t>
      </w:r>
      <w:r w:rsidRPr="00F65CCF">
        <w:rPr>
          <w:noProof/>
          <w:color w:val="000000"/>
          <w:sz w:val="28"/>
          <w:szCs w:val="28"/>
        </w:rPr>
        <w:t>203] и другие. Но</w:t>
      </w:r>
      <w:r w:rsidR="00E013C2" w:rsidRPr="00F65CCF">
        <w:rPr>
          <w:noProof/>
          <w:color w:val="000000"/>
          <w:sz w:val="28"/>
          <w:szCs w:val="28"/>
        </w:rPr>
        <w:t xml:space="preserve"> финансовый </w:t>
      </w:r>
      <w:r w:rsidRPr="00F65CCF">
        <w:rPr>
          <w:noProof/>
          <w:color w:val="000000"/>
          <w:sz w:val="28"/>
          <w:szCs w:val="28"/>
        </w:rPr>
        <w:t>риск не есть убыток. И вводить в употребление новый термин, дублирующий уже существующий, нецелесообразно.</w:t>
      </w:r>
      <w:r w:rsidR="00531F40" w:rsidRPr="00F65CCF">
        <w:rPr>
          <w:noProof/>
          <w:color w:val="000000"/>
          <w:sz w:val="28"/>
          <w:szCs w:val="28"/>
        </w:rPr>
        <w:t xml:space="preserve"> </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Другой подход к определению</w:t>
      </w:r>
      <w:r w:rsidR="00531F40" w:rsidRPr="00F65CCF">
        <w:rPr>
          <w:noProof/>
          <w:color w:val="000000"/>
          <w:sz w:val="28"/>
          <w:szCs w:val="28"/>
        </w:rPr>
        <w:t xml:space="preserve"> финансовых </w:t>
      </w:r>
      <w:r w:rsidRPr="00F65CCF">
        <w:rPr>
          <w:noProof/>
          <w:color w:val="000000"/>
          <w:sz w:val="28"/>
          <w:szCs w:val="28"/>
        </w:rPr>
        <w:t>рисков осуществляется через вероятность отклонения от необходимого (желаемого). Такой подход приближает к пониманию сути риска. Сторонниками этого подхода являются Грабовый С. [</w:t>
      </w:r>
      <w:r w:rsidR="00B2054A" w:rsidRPr="00F65CCF">
        <w:rPr>
          <w:noProof/>
          <w:color w:val="000000"/>
          <w:sz w:val="28"/>
          <w:szCs w:val="28"/>
        </w:rPr>
        <w:t>9</w:t>
      </w:r>
      <w:r w:rsidRPr="00F65CCF">
        <w:rPr>
          <w:noProof/>
          <w:color w:val="000000"/>
          <w:sz w:val="28"/>
          <w:szCs w:val="28"/>
        </w:rPr>
        <w:t>,</w:t>
      </w:r>
      <w:r w:rsidR="00725A8C" w:rsidRPr="00F65CCF">
        <w:rPr>
          <w:noProof/>
          <w:color w:val="000000"/>
          <w:sz w:val="28"/>
          <w:szCs w:val="28"/>
        </w:rPr>
        <w:t>С.-</w:t>
      </w:r>
      <w:r w:rsidRPr="00F65CCF">
        <w:rPr>
          <w:noProof/>
          <w:color w:val="000000"/>
          <w:sz w:val="28"/>
          <w:szCs w:val="28"/>
        </w:rPr>
        <w:t>60], Первозванский А. [1</w:t>
      </w:r>
      <w:r w:rsidR="00E832BB" w:rsidRPr="00F65CCF">
        <w:rPr>
          <w:noProof/>
          <w:color w:val="000000"/>
          <w:sz w:val="28"/>
          <w:szCs w:val="28"/>
        </w:rPr>
        <w:t>0</w:t>
      </w:r>
      <w:r w:rsidRPr="00F65CCF">
        <w:rPr>
          <w:noProof/>
          <w:color w:val="000000"/>
          <w:sz w:val="28"/>
          <w:szCs w:val="28"/>
        </w:rPr>
        <w:t>,</w:t>
      </w:r>
      <w:r w:rsidR="00725A8C" w:rsidRPr="00F65CCF">
        <w:rPr>
          <w:noProof/>
          <w:color w:val="000000"/>
          <w:sz w:val="28"/>
          <w:szCs w:val="28"/>
        </w:rPr>
        <w:t>С.-</w:t>
      </w:r>
      <w:r w:rsidRPr="00F65CCF">
        <w:rPr>
          <w:noProof/>
          <w:color w:val="000000"/>
          <w:sz w:val="28"/>
          <w:szCs w:val="28"/>
        </w:rPr>
        <w:t>13] и др. В действительности, вероятность лучше простой возможности. Во-первых, вероятность есть количественная характеристика степени возможности наступления события. Во-вторых, каждой вероятности ставится в соответствие строго определенное значение исхода. В-третьих, ситуация с</w:t>
      </w:r>
      <w:r w:rsidR="00321A33" w:rsidRPr="00F65CCF">
        <w:rPr>
          <w:noProof/>
          <w:color w:val="000000"/>
          <w:sz w:val="28"/>
          <w:szCs w:val="28"/>
        </w:rPr>
        <w:t xml:space="preserve"> финансовыми</w:t>
      </w:r>
      <w:r w:rsidR="00561CF7" w:rsidRPr="00F65CCF">
        <w:rPr>
          <w:noProof/>
          <w:color w:val="000000"/>
          <w:sz w:val="28"/>
          <w:szCs w:val="28"/>
        </w:rPr>
        <w:t xml:space="preserve"> </w:t>
      </w:r>
      <w:r w:rsidRPr="00F65CCF">
        <w:rPr>
          <w:noProof/>
          <w:color w:val="000000"/>
          <w:sz w:val="28"/>
          <w:szCs w:val="28"/>
        </w:rPr>
        <w:t>риск</w:t>
      </w:r>
      <w:r w:rsidR="00321A33" w:rsidRPr="00F65CCF">
        <w:rPr>
          <w:noProof/>
          <w:color w:val="000000"/>
          <w:sz w:val="28"/>
          <w:szCs w:val="28"/>
        </w:rPr>
        <w:t xml:space="preserve">ами </w:t>
      </w:r>
      <w:r w:rsidRPr="00F65CCF">
        <w:rPr>
          <w:noProof/>
          <w:color w:val="000000"/>
          <w:sz w:val="28"/>
          <w:szCs w:val="28"/>
        </w:rPr>
        <w:t>характеризуется распределением вероятностей согласно тем или иным законам распределения. Последнее имеет большое прикладное значение; оно позволяет установить вероятность отклонения от ожидаемого дохода, что частично проясняет ситуацию. Причем отклонения могут быть позитивными и негативными. Тогда в первом случае речь идет о шансах получения прибыли, и только во втором - о рисках. Поэтому рассматриваемый подход можно</w:t>
      </w:r>
      <w:r w:rsidR="00561CF7" w:rsidRPr="00F65CCF">
        <w:rPr>
          <w:noProof/>
          <w:color w:val="000000"/>
          <w:sz w:val="28"/>
          <w:szCs w:val="28"/>
        </w:rPr>
        <w:t xml:space="preserve"> </w:t>
      </w:r>
      <w:r w:rsidRPr="00F65CCF">
        <w:rPr>
          <w:noProof/>
          <w:color w:val="000000"/>
          <w:sz w:val="28"/>
          <w:szCs w:val="28"/>
        </w:rPr>
        <w:t>модернизировать и определить</w:t>
      </w:r>
      <w:r w:rsidR="00D7013D" w:rsidRPr="00F65CCF">
        <w:rPr>
          <w:noProof/>
          <w:color w:val="000000"/>
          <w:sz w:val="28"/>
          <w:szCs w:val="28"/>
        </w:rPr>
        <w:t xml:space="preserve"> финансовый </w:t>
      </w:r>
      <w:r w:rsidRPr="00F65CCF">
        <w:rPr>
          <w:noProof/>
          <w:color w:val="000000"/>
          <w:sz w:val="28"/>
          <w:szCs w:val="28"/>
        </w:rPr>
        <w:t>риск не просто как вероятность отклонения, а как вероятность</w:t>
      </w:r>
      <w:r w:rsidRPr="00F65CCF">
        <w:rPr>
          <w:i/>
          <w:iCs/>
          <w:noProof/>
          <w:color w:val="000000"/>
          <w:sz w:val="28"/>
          <w:szCs w:val="28"/>
        </w:rPr>
        <w:t xml:space="preserve"> негативного</w:t>
      </w:r>
      <w:r w:rsidRPr="00F65CCF">
        <w:rPr>
          <w:noProof/>
          <w:color w:val="000000"/>
          <w:sz w:val="28"/>
          <w:szCs w:val="28"/>
        </w:rPr>
        <w:t xml:space="preserve"> отклонения действительности от ожидаемого.</w:t>
      </w:r>
    </w:p>
    <w:p w:rsidR="00101385"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Рассмотренный подход к</w:t>
      </w:r>
      <w:r w:rsidR="00FA6B52" w:rsidRPr="00F65CCF">
        <w:rPr>
          <w:noProof/>
          <w:color w:val="000000"/>
          <w:sz w:val="28"/>
          <w:szCs w:val="28"/>
        </w:rPr>
        <w:t xml:space="preserve"> финансовым</w:t>
      </w:r>
      <w:r w:rsidR="00561CF7" w:rsidRPr="00F65CCF">
        <w:rPr>
          <w:noProof/>
          <w:color w:val="000000"/>
          <w:sz w:val="28"/>
          <w:szCs w:val="28"/>
        </w:rPr>
        <w:t xml:space="preserve"> </w:t>
      </w:r>
      <w:r w:rsidRPr="00F65CCF">
        <w:rPr>
          <w:noProof/>
          <w:color w:val="000000"/>
          <w:sz w:val="28"/>
          <w:szCs w:val="28"/>
        </w:rPr>
        <w:t>риск</w:t>
      </w:r>
      <w:r w:rsidR="00FA6B52" w:rsidRPr="00F65CCF">
        <w:rPr>
          <w:noProof/>
          <w:color w:val="000000"/>
          <w:sz w:val="28"/>
          <w:szCs w:val="28"/>
        </w:rPr>
        <w:t xml:space="preserve">ам </w:t>
      </w:r>
      <w:r w:rsidRPr="00F65CCF">
        <w:rPr>
          <w:noProof/>
          <w:color w:val="000000"/>
          <w:sz w:val="28"/>
          <w:szCs w:val="28"/>
        </w:rPr>
        <w:t>как к статистической характеристике - один из наиболее распространенных в современной экономической литературе. Л.</w:t>
      </w:r>
      <w:r w:rsidR="00561CF7" w:rsidRPr="00F65CCF">
        <w:rPr>
          <w:noProof/>
          <w:color w:val="000000"/>
          <w:sz w:val="28"/>
          <w:szCs w:val="28"/>
        </w:rPr>
        <w:t xml:space="preserve"> </w:t>
      </w:r>
      <w:r w:rsidRPr="00F65CCF">
        <w:rPr>
          <w:noProof/>
          <w:color w:val="000000"/>
          <w:sz w:val="28"/>
          <w:szCs w:val="28"/>
        </w:rPr>
        <w:t>Харрис в “Денежной теории”</w:t>
      </w:r>
      <w:r w:rsidR="00561CF7" w:rsidRPr="00F65CCF">
        <w:rPr>
          <w:noProof/>
          <w:color w:val="000000"/>
          <w:sz w:val="28"/>
          <w:szCs w:val="28"/>
        </w:rPr>
        <w:t xml:space="preserve"> </w:t>
      </w:r>
      <w:r w:rsidRPr="00F65CCF">
        <w:rPr>
          <w:noProof/>
          <w:color w:val="000000"/>
          <w:sz w:val="28"/>
          <w:szCs w:val="28"/>
        </w:rPr>
        <w:t>отмечает, что “для любого данного портфеля со специфическим распределением вероятностей дохода среднее и стандартное отклонение отнюдь не является единственной мерой измерения прибыльности и риска. Однако Тобин показал, что несколько допущений</w:t>
      </w:r>
      <w:r w:rsidR="00561CF7" w:rsidRPr="00F65CCF">
        <w:rPr>
          <w:noProof/>
          <w:color w:val="000000"/>
          <w:sz w:val="28"/>
          <w:szCs w:val="28"/>
        </w:rPr>
        <w:t>.</w:t>
      </w:r>
      <w:r w:rsidRPr="00F65CCF">
        <w:rPr>
          <w:noProof/>
          <w:color w:val="000000"/>
          <w:sz w:val="28"/>
          <w:szCs w:val="28"/>
        </w:rPr>
        <w:t>.. вполне достаточно (если допущения обоснованны), чтобы он считал ожидаемый доход мерой прибыльности и стандартное отклонение мерой риска” [</w:t>
      </w:r>
      <w:r w:rsidR="00E832BB" w:rsidRPr="00F65CCF">
        <w:rPr>
          <w:noProof/>
          <w:color w:val="000000"/>
          <w:sz w:val="28"/>
          <w:szCs w:val="28"/>
        </w:rPr>
        <w:t>11</w:t>
      </w:r>
      <w:r w:rsidRPr="00F65CCF">
        <w:rPr>
          <w:noProof/>
          <w:color w:val="000000"/>
          <w:sz w:val="28"/>
          <w:szCs w:val="28"/>
        </w:rPr>
        <w:t xml:space="preserve">, </w:t>
      </w:r>
      <w:r w:rsidR="00725A8C" w:rsidRPr="00F65CCF">
        <w:rPr>
          <w:noProof/>
          <w:color w:val="000000"/>
          <w:sz w:val="28"/>
          <w:szCs w:val="28"/>
        </w:rPr>
        <w:t>С.-</w:t>
      </w:r>
      <w:r w:rsidRPr="00F65CCF">
        <w:rPr>
          <w:noProof/>
          <w:color w:val="000000"/>
          <w:sz w:val="28"/>
          <w:szCs w:val="28"/>
        </w:rPr>
        <w:t>340]. Но, как видно, здесь не происходит полного отождествления риска со статистической величиной. Статистическая величина является лишь меро</w:t>
      </w:r>
      <w:r w:rsidR="00D96413" w:rsidRPr="00F65CCF">
        <w:rPr>
          <w:noProof/>
          <w:color w:val="000000"/>
          <w:sz w:val="28"/>
          <w:szCs w:val="28"/>
        </w:rPr>
        <w:t xml:space="preserve">й финансового </w:t>
      </w:r>
      <w:r w:rsidRPr="00F65CCF">
        <w:rPr>
          <w:noProof/>
          <w:color w:val="000000"/>
          <w:sz w:val="28"/>
          <w:szCs w:val="28"/>
        </w:rPr>
        <w:t>риска. В таком случае эта мера измеряет степень неопределенности ситуации принятия решения, характеризующуюся неопределенностью информации. Соответственно, банковский риск есть не что иное, как ситуация, порожденная неопределенностью информации, используемой банком для управления и принятия решений, и характеризуемая строгой зависимостью между возможным исходом принятого решения и соответствующей ему вероятностью. Убыток, равно как и сверхприбыль, и вытекает из неопределенности</w:t>
      </w:r>
      <w:r w:rsidR="00561CF7" w:rsidRPr="00F65CCF">
        <w:rPr>
          <w:noProof/>
          <w:color w:val="000000"/>
          <w:sz w:val="28"/>
          <w:szCs w:val="28"/>
        </w:rPr>
        <w:t xml:space="preserve"> </w:t>
      </w:r>
      <w:r w:rsidRPr="00F65CCF">
        <w:rPr>
          <w:noProof/>
          <w:color w:val="000000"/>
          <w:sz w:val="28"/>
          <w:szCs w:val="28"/>
        </w:rPr>
        <w:t>ситуации.</w:t>
      </w:r>
    </w:p>
    <w:p w:rsidR="00561CF7"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Таким образом, наиболее оптимальным определением банковского риска </w:t>
      </w:r>
      <w:r w:rsidR="009D6450" w:rsidRPr="00F65CCF">
        <w:rPr>
          <w:noProof/>
          <w:color w:val="000000"/>
          <w:sz w:val="28"/>
          <w:szCs w:val="28"/>
        </w:rPr>
        <w:t xml:space="preserve">по нашему мнению </w:t>
      </w:r>
      <w:r w:rsidRPr="00F65CCF">
        <w:rPr>
          <w:noProof/>
          <w:color w:val="000000"/>
          <w:sz w:val="28"/>
          <w:szCs w:val="28"/>
        </w:rPr>
        <w:t>является следующее.</w:t>
      </w:r>
      <w:r w:rsidR="00561CF7" w:rsidRPr="00F65CCF">
        <w:rPr>
          <w:noProof/>
          <w:color w:val="000000"/>
          <w:sz w:val="28"/>
          <w:szCs w:val="28"/>
        </w:rPr>
        <w:t xml:space="preserve"> </w:t>
      </w:r>
      <w:r w:rsidR="0094247A" w:rsidRPr="00F65CCF">
        <w:rPr>
          <w:noProof/>
          <w:color w:val="000000"/>
          <w:sz w:val="28"/>
          <w:szCs w:val="28"/>
        </w:rPr>
        <w:t xml:space="preserve">Финансовыми </w:t>
      </w:r>
      <w:r w:rsidRPr="00F65CCF">
        <w:rPr>
          <w:bCs/>
          <w:noProof/>
          <w:color w:val="000000"/>
          <w:sz w:val="28"/>
          <w:szCs w:val="28"/>
        </w:rPr>
        <w:t>риск</w:t>
      </w:r>
      <w:r w:rsidRPr="00F65CCF">
        <w:rPr>
          <w:noProof/>
          <w:color w:val="000000"/>
          <w:sz w:val="28"/>
          <w:szCs w:val="28"/>
        </w:rPr>
        <w:t xml:space="preserve"> - это </w:t>
      </w:r>
      <w:r w:rsidRPr="00F65CCF">
        <w:rPr>
          <w:i/>
          <w:iCs/>
          <w:noProof/>
          <w:color w:val="000000"/>
          <w:sz w:val="28"/>
          <w:szCs w:val="28"/>
        </w:rPr>
        <w:t>ситуативная</w:t>
      </w:r>
      <w:r w:rsidR="00A523D2" w:rsidRPr="00F65CCF">
        <w:rPr>
          <w:noProof/>
          <w:color w:val="000000"/>
          <w:sz w:val="28"/>
          <w:szCs w:val="28"/>
        </w:rPr>
        <w:t xml:space="preserve"> характеристика деятельности</w:t>
      </w:r>
      <w:r w:rsidRPr="00F65CCF">
        <w:rPr>
          <w:noProof/>
          <w:color w:val="000000"/>
          <w:sz w:val="28"/>
          <w:szCs w:val="28"/>
        </w:rPr>
        <w:t xml:space="preserve">, отображающая </w:t>
      </w:r>
      <w:r w:rsidRPr="00F65CCF">
        <w:rPr>
          <w:i/>
          <w:iCs/>
          <w:noProof/>
          <w:color w:val="000000"/>
          <w:sz w:val="28"/>
          <w:szCs w:val="28"/>
        </w:rPr>
        <w:t>неопределенность</w:t>
      </w:r>
      <w:r w:rsidRPr="00F65CCF">
        <w:rPr>
          <w:noProof/>
          <w:color w:val="000000"/>
          <w:sz w:val="28"/>
          <w:szCs w:val="28"/>
        </w:rPr>
        <w:t xml:space="preserve"> ее исхода и характеризующая вероятность </w:t>
      </w:r>
      <w:r w:rsidRPr="00F65CCF">
        <w:rPr>
          <w:i/>
          <w:iCs/>
          <w:noProof/>
          <w:color w:val="000000"/>
          <w:sz w:val="28"/>
          <w:szCs w:val="28"/>
        </w:rPr>
        <w:t>негативного отклонения</w:t>
      </w:r>
      <w:r w:rsidR="00AD4318" w:rsidRPr="00F65CCF">
        <w:rPr>
          <w:noProof/>
          <w:color w:val="000000"/>
          <w:sz w:val="28"/>
          <w:szCs w:val="28"/>
        </w:rPr>
        <w:t xml:space="preserve"> действительности от </w:t>
      </w:r>
      <w:r w:rsidRPr="00F65CCF">
        <w:rPr>
          <w:noProof/>
          <w:color w:val="000000"/>
          <w:sz w:val="28"/>
          <w:szCs w:val="28"/>
        </w:rPr>
        <w:t>ожидаемого. В этом определении уделяется должное внимание всем необходимым ключевым понятиям, нужным для осмыслени</w:t>
      </w:r>
      <w:r w:rsidR="0047730F" w:rsidRPr="00F65CCF">
        <w:rPr>
          <w:noProof/>
          <w:color w:val="000000"/>
          <w:sz w:val="28"/>
          <w:szCs w:val="28"/>
        </w:rPr>
        <w:t xml:space="preserve">я финансовых </w:t>
      </w:r>
      <w:r w:rsidRPr="00F65CCF">
        <w:rPr>
          <w:noProof/>
          <w:color w:val="000000"/>
          <w:sz w:val="28"/>
          <w:szCs w:val="28"/>
        </w:rPr>
        <w:t>рисков - неопределенность ситуации принятия решения и вероятность негативного отклонения от планируемого.</w:t>
      </w:r>
    </w:p>
    <w:p w:rsidR="00D4066C" w:rsidRPr="00F65CCF" w:rsidRDefault="00D4066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любом инвестировании капитала всегда присутствует риск. Место риска в инвестировании капитала определяется самим существованием и развитием хозяйственного процесса. Риск является обязательным элементом любой экономики. Проявление риска как неотъемлемой части экономического процесса - объективный экономический закон. Существование данного закона обусловлено элементом конечности любого явления, в том числе и хозяйственного процесса. Каждое явление имеет свой конец. Это только в математике существуют бесконечные</w:t>
      </w:r>
      <w:r w:rsidR="00561CF7" w:rsidRPr="00F65CCF">
        <w:rPr>
          <w:noProof/>
          <w:color w:val="000000"/>
          <w:sz w:val="28"/>
          <w:szCs w:val="28"/>
        </w:rPr>
        <w:t xml:space="preserve"> </w:t>
      </w:r>
      <w:r w:rsidRPr="00F65CCF">
        <w:rPr>
          <w:noProof/>
          <w:color w:val="000000"/>
          <w:sz w:val="28"/>
          <w:szCs w:val="28"/>
        </w:rPr>
        <w:t>величины. В объективных же явлениях все ограничено, все элементы имеют свой дефицит. Ограниченность (конечность) материальных, трудовых, финансовых, информационных и других ресурсов вызывает в реальности их дефицит и способствует появлению риска как элемента хозяйственного процесса. Таким образом, инвестирование капитала и риск всегда взаимосвязаны.</w:t>
      </w:r>
    </w:p>
    <w:p w:rsidR="00561CF7" w:rsidRPr="00F65CCF" w:rsidRDefault="009D6450" w:rsidP="00561CF7">
      <w:pPr>
        <w:tabs>
          <w:tab w:val="left"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Делая выводы видно</w:t>
      </w:r>
      <w:r w:rsidR="00636924" w:rsidRPr="00F65CCF">
        <w:rPr>
          <w:noProof/>
          <w:color w:val="000000"/>
          <w:sz w:val="28"/>
          <w:szCs w:val="28"/>
        </w:rPr>
        <w:t>, что важным компонентом стратегического управления деятельностью</w:t>
      </w:r>
      <w:r w:rsidR="00561CF7" w:rsidRPr="00F65CCF">
        <w:rPr>
          <w:noProof/>
          <w:color w:val="000000"/>
          <w:sz w:val="28"/>
          <w:szCs w:val="28"/>
        </w:rPr>
        <w:t xml:space="preserve"> </w:t>
      </w:r>
      <w:r w:rsidR="00636924" w:rsidRPr="00F65CCF">
        <w:rPr>
          <w:noProof/>
          <w:color w:val="000000"/>
          <w:sz w:val="28"/>
          <w:szCs w:val="28"/>
        </w:rPr>
        <w:t>учреждений является стратегия</w:t>
      </w:r>
      <w:r w:rsidR="00194BB2" w:rsidRPr="00F65CCF">
        <w:rPr>
          <w:noProof/>
          <w:color w:val="000000"/>
          <w:sz w:val="28"/>
          <w:szCs w:val="28"/>
        </w:rPr>
        <w:t xml:space="preserve"> финансовых </w:t>
      </w:r>
      <w:r w:rsidR="00636924" w:rsidRPr="00F65CCF">
        <w:rPr>
          <w:noProof/>
          <w:color w:val="000000"/>
          <w:sz w:val="28"/>
          <w:szCs w:val="28"/>
        </w:rPr>
        <w:t>рисков</w:t>
      </w:r>
      <w:r w:rsidR="00E225C3" w:rsidRPr="00F65CCF">
        <w:rPr>
          <w:noProof/>
          <w:color w:val="000000"/>
          <w:sz w:val="28"/>
          <w:szCs w:val="28"/>
        </w:rPr>
        <w:t xml:space="preserve"> </w:t>
      </w:r>
    </w:p>
    <w:p w:rsidR="00561CF7" w:rsidRPr="00F65CCF" w:rsidRDefault="00636924"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Риск присутствует в любой операции, но он может быть разных масштабов и по-разному компенсироваться. Следовательно, для</w:t>
      </w:r>
      <w:r w:rsidR="00561CF7" w:rsidRPr="00F65CCF">
        <w:rPr>
          <w:noProof/>
          <w:color w:val="000000"/>
          <w:sz w:val="28"/>
          <w:szCs w:val="28"/>
        </w:rPr>
        <w:t xml:space="preserve"> </w:t>
      </w:r>
      <w:r w:rsidRPr="00F65CCF">
        <w:rPr>
          <w:noProof/>
          <w:color w:val="000000"/>
          <w:sz w:val="28"/>
          <w:szCs w:val="28"/>
        </w:rPr>
        <w:t>деятельности важным является не избежание риска вообще, а предвидение и снижение его до минимального уровня. Прежде чем классифицировать и определять</w:t>
      </w:r>
      <w:r w:rsidR="00E225C3" w:rsidRPr="00F65CCF">
        <w:rPr>
          <w:noProof/>
          <w:color w:val="000000"/>
          <w:sz w:val="28"/>
          <w:szCs w:val="28"/>
        </w:rPr>
        <w:t xml:space="preserve"> финансовые </w:t>
      </w:r>
      <w:r w:rsidRPr="00F65CCF">
        <w:rPr>
          <w:noProof/>
          <w:color w:val="000000"/>
          <w:sz w:val="28"/>
          <w:szCs w:val="28"/>
        </w:rPr>
        <w:t>риски, следует определить само понятие риска как вероятность (угрозу) потери</w:t>
      </w:r>
      <w:r w:rsidR="00561CF7" w:rsidRPr="00F65CCF">
        <w:rPr>
          <w:noProof/>
          <w:color w:val="000000"/>
          <w:sz w:val="28"/>
          <w:szCs w:val="28"/>
        </w:rPr>
        <w:t xml:space="preserve"> </w:t>
      </w:r>
      <w:r w:rsidRPr="00F65CCF">
        <w:rPr>
          <w:noProof/>
          <w:color w:val="000000"/>
          <w:sz w:val="28"/>
          <w:szCs w:val="28"/>
        </w:rPr>
        <w:t>части своих ресурсов, недополучения доходов или произведения дополнительных расходов в результате осуществления определенных финансовых операций.</w:t>
      </w:r>
      <w:r w:rsidR="00E832BB" w:rsidRPr="00F65CCF">
        <w:rPr>
          <w:noProof/>
          <w:color w:val="000000"/>
          <w:sz w:val="28"/>
          <w:szCs w:val="28"/>
        </w:rPr>
        <w:t xml:space="preserve"> [12,</w:t>
      </w:r>
      <w:r w:rsidR="00725A8C" w:rsidRPr="00F65CCF">
        <w:rPr>
          <w:noProof/>
          <w:color w:val="000000"/>
          <w:sz w:val="28"/>
          <w:szCs w:val="28"/>
        </w:rPr>
        <w:t>С.-</w:t>
      </w:r>
      <w:r w:rsidR="00E832BB" w:rsidRPr="00F65CCF">
        <w:rPr>
          <w:noProof/>
          <w:color w:val="000000"/>
          <w:sz w:val="28"/>
          <w:szCs w:val="28"/>
        </w:rPr>
        <w:t xml:space="preserve"> 18-26]</w:t>
      </w:r>
    </w:p>
    <w:p w:rsidR="0041019B" w:rsidRPr="00F65CCF" w:rsidRDefault="0041019B" w:rsidP="00561CF7">
      <w:pPr>
        <w:pStyle w:val="a7"/>
        <w:spacing w:line="360" w:lineRule="auto"/>
        <w:ind w:firstLine="709"/>
        <w:rPr>
          <w:noProof/>
          <w:color w:val="000000"/>
        </w:rPr>
      </w:pPr>
    </w:p>
    <w:p w:rsidR="00561CF7" w:rsidRPr="00F65CCF" w:rsidRDefault="00900FF8" w:rsidP="00561CF7">
      <w:pPr>
        <w:numPr>
          <w:ilvl w:val="1"/>
          <w:numId w:val="22"/>
        </w:numPr>
        <w:tabs>
          <w:tab w:val="clear" w:pos="1429"/>
          <w:tab w:val="num" w:pos="709"/>
        </w:tabs>
        <w:spacing w:before="0" w:after="0" w:line="360" w:lineRule="auto"/>
        <w:ind w:left="0" w:firstLine="709"/>
        <w:jc w:val="both"/>
        <w:rPr>
          <w:noProof/>
          <w:color w:val="000000"/>
          <w:sz w:val="28"/>
          <w:szCs w:val="28"/>
        </w:rPr>
      </w:pPr>
      <w:r w:rsidRPr="00F65CCF">
        <w:rPr>
          <w:noProof/>
          <w:color w:val="000000"/>
          <w:sz w:val="28"/>
          <w:szCs w:val="28"/>
        </w:rPr>
        <w:t>Классификация</w:t>
      </w:r>
      <w:r w:rsidR="001A64D0" w:rsidRPr="00F65CCF">
        <w:rPr>
          <w:noProof/>
          <w:color w:val="000000"/>
          <w:sz w:val="28"/>
          <w:szCs w:val="28"/>
        </w:rPr>
        <w:t xml:space="preserve"> финансовых </w:t>
      </w:r>
      <w:r w:rsidRPr="00F65CCF">
        <w:rPr>
          <w:noProof/>
          <w:color w:val="000000"/>
          <w:sz w:val="28"/>
          <w:szCs w:val="28"/>
        </w:rPr>
        <w:t>рисков</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3416BE"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Для того чтобы четко понимать источники и причины возникновения рисков, необходимо классифицировать основные</w:t>
      </w:r>
      <w:r w:rsidR="009B4299" w:rsidRPr="00F65CCF">
        <w:rPr>
          <w:noProof/>
          <w:color w:val="000000"/>
          <w:sz w:val="28"/>
          <w:szCs w:val="28"/>
        </w:rPr>
        <w:t xml:space="preserve"> финансовые </w:t>
      </w:r>
      <w:r w:rsidRPr="00F65CCF">
        <w:rPr>
          <w:noProof/>
          <w:color w:val="000000"/>
          <w:sz w:val="28"/>
          <w:szCs w:val="28"/>
        </w:rPr>
        <w:t>риски и привести их описание. Сделать это следует досконально, так, чтобы каждый вид риска занял именно то место, которое давало бы возможность затем строго определенным образом рассматривать</w:t>
      </w:r>
      <w:r w:rsidR="00DD27C0" w:rsidRPr="00F65CCF">
        <w:rPr>
          <w:noProof/>
          <w:color w:val="000000"/>
          <w:sz w:val="28"/>
          <w:szCs w:val="28"/>
        </w:rPr>
        <w:t xml:space="preserve"> методы его ограничения в тесной связи со спецификой его возникновения, областями распространения и потенциальными последствиям.</w:t>
      </w:r>
    </w:p>
    <w:p w:rsidR="00561CF7"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Под классификацией понимают систему соподчиненных понятий какой-либо области знания или деятельности человека, используемую как средство дли установления связей между этими понятиями. Таким образом, классификация</w:t>
      </w:r>
      <w:r w:rsidR="00FB5B47" w:rsidRPr="00F65CCF">
        <w:rPr>
          <w:noProof/>
          <w:color w:val="000000"/>
          <w:sz w:val="28"/>
          <w:szCs w:val="28"/>
        </w:rPr>
        <w:t xml:space="preserve"> финансовых</w:t>
      </w:r>
      <w:r w:rsidR="00561CF7" w:rsidRPr="00F65CCF">
        <w:rPr>
          <w:noProof/>
          <w:color w:val="000000"/>
          <w:sz w:val="28"/>
          <w:szCs w:val="28"/>
        </w:rPr>
        <w:t xml:space="preserve"> </w:t>
      </w:r>
      <w:r w:rsidRPr="00F65CCF">
        <w:rPr>
          <w:noProof/>
          <w:color w:val="000000"/>
          <w:sz w:val="28"/>
          <w:szCs w:val="28"/>
        </w:rPr>
        <w:t>рисков означает систематизацию множества рисков на основании каких-либо признаков и критериев, позволяющих объединить подмножества рисков в общие понятия. Научно обоснованная классификация риска содействует четкому определению места каждого риска в общей системе и создаст потенциальные возможности для эффективного применения соответствующих методов, приемов управления рисками.</w:t>
      </w:r>
    </w:p>
    <w:p w:rsidR="000E41F3"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Для определения</w:t>
      </w:r>
      <w:r w:rsidR="00FB5B47" w:rsidRPr="00F65CCF">
        <w:rPr>
          <w:noProof/>
          <w:color w:val="000000"/>
          <w:sz w:val="28"/>
          <w:szCs w:val="28"/>
        </w:rPr>
        <w:t xml:space="preserve"> финансовых </w:t>
      </w:r>
      <w:r w:rsidRPr="00F65CCF">
        <w:rPr>
          <w:noProof/>
          <w:color w:val="000000"/>
          <w:sz w:val="28"/>
          <w:szCs w:val="28"/>
        </w:rPr>
        <w:t>рисков представляется целесообразным построить такую логическую цепочку, которая покажет, где находятся финансовые риски, что это такое и как общеэкономические риски в частности могут быть трансформированы в финансовые риски</w:t>
      </w:r>
      <w:r w:rsidR="00FB5B47" w:rsidRPr="00F65CCF">
        <w:rPr>
          <w:noProof/>
          <w:color w:val="000000"/>
          <w:sz w:val="28"/>
          <w:szCs w:val="28"/>
        </w:rPr>
        <w:t>.</w:t>
      </w:r>
      <w:r w:rsidR="00561CF7" w:rsidRPr="00F65CCF">
        <w:rPr>
          <w:noProof/>
          <w:color w:val="000000"/>
          <w:sz w:val="28"/>
          <w:szCs w:val="28"/>
        </w:rPr>
        <w:t xml:space="preserve"> </w:t>
      </w:r>
      <w:r w:rsidRPr="00F65CCF">
        <w:rPr>
          <w:noProof/>
          <w:color w:val="000000"/>
          <w:sz w:val="28"/>
          <w:szCs w:val="28"/>
        </w:rPr>
        <w:t xml:space="preserve">Для этого и для уточнения классификации рисков </w:t>
      </w:r>
      <w:r w:rsidR="007C4323" w:rsidRPr="00F65CCF">
        <w:rPr>
          <w:noProof/>
          <w:color w:val="000000"/>
          <w:sz w:val="28"/>
          <w:szCs w:val="28"/>
        </w:rPr>
        <w:t xml:space="preserve">была </w:t>
      </w:r>
      <w:r w:rsidRPr="00F65CCF">
        <w:rPr>
          <w:noProof/>
          <w:color w:val="000000"/>
          <w:sz w:val="28"/>
          <w:szCs w:val="28"/>
        </w:rPr>
        <w:t>разработа</w:t>
      </w:r>
      <w:r w:rsidR="007C4323" w:rsidRPr="00F65CCF">
        <w:rPr>
          <w:noProof/>
          <w:color w:val="000000"/>
          <w:sz w:val="28"/>
          <w:szCs w:val="28"/>
        </w:rPr>
        <w:t>на</w:t>
      </w:r>
      <w:r w:rsidRPr="00F65CCF">
        <w:rPr>
          <w:noProof/>
          <w:color w:val="000000"/>
          <w:sz w:val="28"/>
          <w:szCs w:val="28"/>
        </w:rPr>
        <w:t xml:space="preserve"> ряд собственных критериев, которым должна удовлетворять система рисков: </w:t>
      </w:r>
    </w:p>
    <w:p w:rsidR="000E41F3"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1</w:t>
      </w:r>
      <w:r w:rsidR="00FF1A63" w:rsidRPr="00F65CCF">
        <w:rPr>
          <w:noProof/>
          <w:color w:val="000000"/>
          <w:sz w:val="28"/>
          <w:szCs w:val="28"/>
        </w:rPr>
        <w:t>)</w:t>
      </w:r>
      <w:r w:rsidRPr="00F65CCF">
        <w:rPr>
          <w:noProof/>
          <w:color w:val="000000"/>
          <w:sz w:val="28"/>
          <w:szCs w:val="28"/>
        </w:rPr>
        <w:t xml:space="preserve"> </w:t>
      </w:r>
      <w:r w:rsidR="000E41F3" w:rsidRPr="00F65CCF">
        <w:rPr>
          <w:noProof/>
          <w:color w:val="000000"/>
          <w:sz w:val="28"/>
          <w:szCs w:val="28"/>
        </w:rPr>
        <w:t>Соответствие цели конкретной организации.</w:t>
      </w:r>
      <w:r w:rsidR="00FB5B47" w:rsidRPr="00F65CCF">
        <w:rPr>
          <w:noProof/>
          <w:color w:val="000000"/>
          <w:sz w:val="28"/>
          <w:szCs w:val="28"/>
        </w:rPr>
        <w:t xml:space="preserve"> Л</w:t>
      </w:r>
      <w:r w:rsidR="000E41F3" w:rsidRPr="00F65CCF">
        <w:rPr>
          <w:noProof/>
          <w:color w:val="000000"/>
          <w:sz w:val="28"/>
          <w:szCs w:val="28"/>
        </w:rPr>
        <w:t>юбая коммерческая структура</w:t>
      </w:r>
      <w:r w:rsidR="00561CF7" w:rsidRPr="00F65CCF">
        <w:rPr>
          <w:noProof/>
          <w:color w:val="000000"/>
          <w:sz w:val="28"/>
          <w:szCs w:val="28"/>
        </w:rPr>
        <w:t xml:space="preserve"> </w:t>
      </w:r>
      <w:r w:rsidR="000E41F3" w:rsidRPr="00F65CCF">
        <w:rPr>
          <w:noProof/>
          <w:color w:val="000000"/>
          <w:sz w:val="28"/>
          <w:szCs w:val="28"/>
        </w:rPr>
        <w:t>ставят своей целью получение прибыли, в то же время к целям</w:t>
      </w:r>
      <w:r w:rsidR="00561CF7" w:rsidRPr="00F65CCF">
        <w:rPr>
          <w:noProof/>
          <w:color w:val="000000"/>
          <w:sz w:val="28"/>
          <w:szCs w:val="28"/>
        </w:rPr>
        <w:t xml:space="preserve"> </w:t>
      </w:r>
      <w:r w:rsidR="000E41F3" w:rsidRPr="00F65CCF">
        <w:rPr>
          <w:noProof/>
          <w:color w:val="000000"/>
          <w:sz w:val="28"/>
          <w:szCs w:val="28"/>
        </w:rPr>
        <w:t>организаций добавляется цель обеспечения сохранности денежных средств и ценностей, размещенных на текущих счетах</w:t>
      </w:r>
      <w:r w:rsidR="00561CF7" w:rsidRPr="00F65CCF">
        <w:rPr>
          <w:noProof/>
          <w:color w:val="000000"/>
          <w:sz w:val="28"/>
          <w:szCs w:val="28"/>
        </w:rPr>
        <w:t>.</w:t>
      </w:r>
      <w:r w:rsidR="000E41F3" w:rsidRPr="00F65CCF">
        <w:rPr>
          <w:noProof/>
          <w:color w:val="000000"/>
          <w:sz w:val="28"/>
          <w:szCs w:val="28"/>
        </w:rPr>
        <w:t xml:space="preserve"> </w:t>
      </w:r>
    </w:p>
    <w:p w:rsidR="00561CF7"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2</w:t>
      </w:r>
      <w:r w:rsidR="00FF1A63" w:rsidRPr="00F65CCF">
        <w:rPr>
          <w:noProof/>
          <w:color w:val="000000"/>
          <w:sz w:val="28"/>
          <w:szCs w:val="28"/>
        </w:rPr>
        <w:t>)</w:t>
      </w:r>
      <w:r w:rsidRPr="00F65CCF">
        <w:rPr>
          <w:noProof/>
          <w:color w:val="000000"/>
          <w:sz w:val="28"/>
          <w:szCs w:val="28"/>
        </w:rPr>
        <w:t xml:space="preserve"> </w:t>
      </w:r>
      <w:r w:rsidR="000E41F3" w:rsidRPr="00F65CCF">
        <w:rPr>
          <w:noProof/>
          <w:color w:val="000000"/>
          <w:sz w:val="28"/>
          <w:szCs w:val="28"/>
        </w:rPr>
        <w:t>Отношение к регулированию, т.е. деление на внешние и внутренние. Внешние риски могут быть только учтены в деятельности, а на внутренние может быть оказано воздействие путем их изучения и минимизации, а в некоторых случаях возможна и их ликвидация.</w:t>
      </w:r>
      <w:r w:rsidR="00504871" w:rsidRPr="00F65CCF">
        <w:rPr>
          <w:noProof/>
          <w:color w:val="000000"/>
          <w:sz w:val="28"/>
          <w:szCs w:val="28"/>
        </w:rPr>
        <w:t xml:space="preserve"> </w:t>
      </w:r>
    </w:p>
    <w:p w:rsidR="00561CF7" w:rsidRPr="00F65CCF" w:rsidRDefault="00504871"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3</w:t>
      </w:r>
      <w:r w:rsidR="00FF1A63" w:rsidRPr="00F65CCF">
        <w:rPr>
          <w:noProof/>
          <w:color w:val="000000"/>
          <w:sz w:val="28"/>
          <w:szCs w:val="28"/>
        </w:rPr>
        <w:t>)</w:t>
      </w:r>
      <w:r w:rsidR="00DD27C0" w:rsidRPr="00F65CCF">
        <w:rPr>
          <w:noProof/>
          <w:color w:val="000000"/>
          <w:sz w:val="28"/>
          <w:szCs w:val="28"/>
        </w:rPr>
        <w:t xml:space="preserve"> </w:t>
      </w:r>
      <w:r w:rsidR="000E41F3" w:rsidRPr="00F65CCF">
        <w:rPr>
          <w:noProof/>
          <w:color w:val="000000"/>
          <w:sz w:val="28"/>
          <w:szCs w:val="28"/>
        </w:rPr>
        <w:t>Приемлемость системы</w:t>
      </w:r>
      <w:r w:rsidRPr="00F65CCF">
        <w:rPr>
          <w:noProof/>
          <w:color w:val="000000"/>
          <w:sz w:val="28"/>
          <w:szCs w:val="28"/>
        </w:rPr>
        <w:t xml:space="preserve"> финансовых</w:t>
      </w:r>
      <w:r w:rsidR="00561CF7" w:rsidRPr="00F65CCF">
        <w:rPr>
          <w:noProof/>
          <w:color w:val="000000"/>
          <w:sz w:val="28"/>
          <w:szCs w:val="28"/>
        </w:rPr>
        <w:t xml:space="preserve"> </w:t>
      </w:r>
      <w:r w:rsidR="000E41F3" w:rsidRPr="00F65CCF">
        <w:rPr>
          <w:noProof/>
          <w:color w:val="000000"/>
          <w:sz w:val="28"/>
          <w:szCs w:val="28"/>
        </w:rPr>
        <w:t>рисков для осуществления последующего управления и контроля.</w:t>
      </w:r>
      <w:r w:rsidR="00561CF7" w:rsidRPr="00F65CCF">
        <w:rPr>
          <w:noProof/>
          <w:color w:val="000000"/>
          <w:sz w:val="28"/>
          <w:szCs w:val="28"/>
        </w:rPr>
        <w:t xml:space="preserve"> </w:t>
      </w:r>
    </w:p>
    <w:p w:rsidR="000E41F3"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По мнению</w:t>
      </w:r>
      <w:r w:rsidR="00DD27C0" w:rsidRPr="00F65CCF">
        <w:rPr>
          <w:noProof/>
          <w:color w:val="000000"/>
          <w:sz w:val="28"/>
          <w:szCs w:val="28"/>
        </w:rPr>
        <w:t xml:space="preserve"> финансистов</w:t>
      </w:r>
      <w:r w:rsidRPr="00F65CCF">
        <w:rPr>
          <w:noProof/>
          <w:color w:val="000000"/>
          <w:sz w:val="28"/>
          <w:szCs w:val="28"/>
        </w:rPr>
        <w:t xml:space="preserve"> наиболее содержательной представляется классификация</w:t>
      </w:r>
      <w:r w:rsidR="00504871" w:rsidRPr="00F65CCF">
        <w:rPr>
          <w:noProof/>
          <w:color w:val="000000"/>
          <w:sz w:val="28"/>
          <w:szCs w:val="28"/>
        </w:rPr>
        <w:t xml:space="preserve"> </w:t>
      </w:r>
      <w:r w:rsidRPr="00F65CCF">
        <w:rPr>
          <w:noProof/>
          <w:color w:val="000000"/>
          <w:sz w:val="28"/>
          <w:szCs w:val="28"/>
        </w:rPr>
        <w:t>рисков, предложенная Питером С. Роузом, который выделяет следующие</w:t>
      </w:r>
      <w:r w:rsidR="00504871" w:rsidRPr="00F65CCF">
        <w:rPr>
          <w:noProof/>
          <w:color w:val="000000"/>
          <w:sz w:val="28"/>
          <w:szCs w:val="28"/>
        </w:rPr>
        <w:t xml:space="preserve"> пять </w:t>
      </w:r>
      <w:r w:rsidRPr="00F65CCF">
        <w:rPr>
          <w:noProof/>
          <w:color w:val="000000"/>
          <w:sz w:val="28"/>
          <w:szCs w:val="28"/>
        </w:rPr>
        <w:t>основных видов</w:t>
      </w:r>
      <w:r w:rsidR="00504871" w:rsidRPr="00F65CCF">
        <w:rPr>
          <w:noProof/>
          <w:color w:val="000000"/>
          <w:sz w:val="28"/>
          <w:szCs w:val="28"/>
        </w:rPr>
        <w:t xml:space="preserve"> финансовых</w:t>
      </w:r>
      <w:r w:rsidR="00561CF7" w:rsidRPr="00F65CCF">
        <w:rPr>
          <w:noProof/>
          <w:color w:val="000000"/>
          <w:sz w:val="28"/>
          <w:szCs w:val="28"/>
        </w:rPr>
        <w:t xml:space="preserve"> </w:t>
      </w:r>
      <w:r w:rsidRPr="00F65CCF">
        <w:rPr>
          <w:noProof/>
          <w:color w:val="000000"/>
          <w:sz w:val="28"/>
          <w:szCs w:val="28"/>
        </w:rPr>
        <w:t>риск</w:t>
      </w:r>
      <w:r w:rsidR="00504871" w:rsidRPr="00F65CCF">
        <w:rPr>
          <w:noProof/>
          <w:color w:val="000000"/>
          <w:sz w:val="28"/>
          <w:szCs w:val="28"/>
        </w:rPr>
        <w:t xml:space="preserve"> ов </w:t>
      </w:r>
      <w:r w:rsidRPr="00F65CCF">
        <w:rPr>
          <w:noProof/>
          <w:color w:val="000000"/>
          <w:sz w:val="28"/>
          <w:szCs w:val="28"/>
        </w:rPr>
        <w:t>коммерческого</w:t>
      </w:r>
      <w:r w:rsidR="00561CF7" w:rsidRPr="00F65CCF">
        <w:rPr>
          <w:noProof/>
          <w:color w:val="000000"/>
          <w:sz w:val="28"/>
          <w:szCs w:val="28"/>
        </w:rPr>
        <w:t xml:space="preserve"> </w:t>
      </w:r>
      <w:r w:rsidRPr="00F65CCF">
        <w:rPr>
          <w:noProof/>
          <w:color w:val="000000"/>
          <w:sz w:val="28"/>
          <w:szCs w:val="28"/>
        </w:rPr>
        <w:t>и четыре дополнительных вида. К основным видам риска П. Роуз относит следующие:</w:t>
      </w:r>
      <w:r w:rsidR="00561CF7" w:rsidRPr="00F65CCF">
        <w:rPr>
          <w:noProof/>
          <w:color w:val="000000"/>
          <w:sz w:val="28"/>
          <w:szCs w:val="28"/>
        </w:rPr>
        <w:t xml:space="preserve"> </w:t>
      </w:r>
    </w:p>
    <w:p w:rsidR="000E41F3"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FF1A63" w:rsidRPr="00F65CCF">
        <w:rPr>
          <w:noProof/>
          <w:color w:val="000000"/>
          <w:sz w:val="28"/>
          <w:szCs w:val="28"/>
        </w:rPr>
        <w:t>р</w:t>
      </w:r>
      <w:r w:rsidR="000E41F3" w:rsidRPr="00F65CCF">
        <w:rPr>
          <w:noProof/>
          <w:color w:val="000000"/>
          <w:sz w:val="28"/>
          <w:szCs w:val="28"/>
        </w:rPr>
        <w:t xml:space="preserve">иск несбалансированности ликвидности </w:t>
      </w:r>
    </w:p>
    <w:p w:rsidR="000E41F3"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FF1A63" w:rsidRPr="00F65CCF">
        <w:rPr>
          <w:noProof/>
          <w:color w:val="000000"/>
          <w:sz w:val="28"/>
          <w:szCs w:val="28"/>
        </w:rPr>
        <w:t>р</w:t>
      </w:r>
      <w:r w:rsidR="000E41F3" w:rsidRPr="00F65CCF">
        <w:rPr>
          <w:noProof/>
          <w:color w:val="000000"/>
          <w:sz w:val="28"/>
          <w:szCs w:val="28"/>
        </w:rPr>
        <w:t xml:space="preserve">ыночный риск </w:t>
      </w:r>
    </w:p>
    <w:p w:rsidR="000E41F3"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FF1A63" w:rsidRPr="00F65CCF">
        <w:rPr>
          <w:noProof/>
          <w:color w:val="000000"/>
          <w:sz w:val="28"/>
          <w:szCs w:val="28"/>
        </w:rPr>
        <w:t>п</w:t>
      </w:r>
      <w:r w:rsidR="000E41F3" w:rsidRPr="00F65CCF">
        <w:rPr>
          <w:noProof/>
          <w:color w:val="000000"/>
          <w:sz w:val="28"/>
          <w:szCs w:val="28"/>
        </w:rPr>
        <w:t xml:space="preserve">роцентный риск </w:t>
      </w:r>
    </w:p>
    <w:p w:rsidR="000E41F3"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FF1A63" w:rsidRPr="00F65CCF">
        <w:rPr>
          <w:noProof/>
          <w:color w:val="000000"/>
          <w:sz w:val="28"/>
          <w:szCs w:val="28"/>
        </w:rPr>
        <w:t>р</w:t>
      </w:r>
      <w:r w:rsidR="000E41F3" w:rsidRPr="00F65CCF">
        <w:rPr>
          <w:noProof/>
          <w:color w:val="000000"/>
          <w:sz w:val="28"/>
          <w:szCs w:val="28"/>
        </w:rPr>
        <w:t xml:space="preserve">иск недополучения прибыли </w:t>
      </w:r>
    </w:p>
    <w:p w:rsidR="00561CF7"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FF1A63" w:rsidRPr="00F65CCF">
        <w:rPr>
          <w:noProof/>
          <w:color w:val="000000"/>
          <w:sz w:val="28"/>
          <w:szCs w:val="28"/>
        </w:rPr>
        <w:t>р</w:t>
      </w:r>
      <w:r w:rsidR="000E41F3" w:rsidRPr="00F65CCF">
        <w:rPr>
          <w:noProof/>
          <w:color w:val="000000"/>
          <w:sz w:val="28"/>
          <w:szCs w:val="28"/>
        </w:rPr>
        <w:t>иск неплатежеспособности</w:t>
      </w:r>
    </w:p>
    <w:p w:rsidR="000E41F3"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К другим важным видам риска Роуз П. относит еще четыре вида, которые он определяет следующим образом: </w:t>
      </w:r>
    </w:p>
    <w:p w:rsidR="000E41F3"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FF1A63" w:rsidRPr="00F65CCF">
        <w:rPr>
          <w:noProof/>
          <w:color w:val="000000"/>
          <w:sz w:val="28"/>
          <w:szCs w:val="28"/>
        </w:rPr>
        <w:t>и</w:t>
      </w:r>
      <w:r w:rsidR="000E41F3" w:rsidRPr="00F65CCF">
        <w:rPr>
          <w:noProof/>
          <w:color w:val="000000"/>
          <w:sz w:val="28"/>
          <w:szCs w:val="28"/>
        </w:rPr>
        <w:t xml:space="preserve">нфляционный риск </w:t>
      </w:r>
    </w:p>
    <w:p w:rsidR="000E41F3"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FF1A63" w:rsidRPr="00F65CCF">
        <w:rPr>
          <w:noProof/>
          <w:color w:val="000000"/>
          <w:sz w:val="28"/>
          <w:szCs w:val="28"/>
        </w:rPr>
        <w:t>в</w:t>
      </w:r>
      <w:r w:rsidR="000E41F3" w:rsidRPr="00F65CCF">
        <w:rPr>
          <w:noProof/>
          <w:color w:val="000000"/>
          <w:sz w:val="28"/>
          <w:szCs w:val="28"/>
        </w:rPr>
        <w:t xml:space="preserve">алютный риск </w:t>
      </w:r>
    </w:p>
    <w:p w:rsidR="000E41F3" w:rsidRPr="00F65CCF" w:rsidRDefault="00DD27C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FF1A63" w:rsidRPr="00F65CCF">
        <w:rPr>
          <w:noProof/>
          <w:color w:val="000000"/>
          <w:sz w:val="28"/>
          <w:szCs w:val="28"/>
        </w:rPr>
        <w:t>п</w:t>
      </w:r>
      <w:r w:rsidR="000E41F3" w:rsidRPr="00F65CCF">
        <w:rPr>
          <w:noProof/>
          <w:color w:val="000000"/>
          <w:sz w:val="28"/>
          <w:szCs w:val="28"/>
        </w:rPr>
        <w:t xml:space="preserve">олитический риск </w:t>
      </w:r>
    </w:p>
    <w:p w:rsidR="00561CF7" w:rsidRPr="00F65CCF" w:rsidRDefault="00DD27C0" w:rsidP="00561CF7">
      <w:pPr>
        <w:overflowPunct w:val="0"/>
        <w:autoSpaceDE w:val="0"/>
        <w:autoSpaceDN w:val="0"/>
        <w:adjustRightInd w:val="0"/>
        <w:spacing w:before="0" w:after="0" w:line="360" w:lineRule="auto"/>
        <w:ind w:firstLine="709"/>
        <w:jc w:val="both"/>
        <w:textAlignment w:val="baseline"/>
        <w:rPr>
          <w:i/>
          <w:noProof/>
          <w:color w:val="000000"/>
          <w:sz w:val="28"/>
          <w:szCs w:val="28"/>
        </w:rPr>
      </w:pPr>
      <w:r w:rsidRPr="00F65CCF">
        <w:rPr>
          <w:noProof/>
          <w:color w:val="000000"/>
          <w:sz w:val="28"/>
          <w:szCs w:val="28"/>
        </w:rPr>
        <w:t xml:space="preserve">- </w:t>
      </w:r>
      <w:r w:rsidR="00FF1A63" w:rsidRPr="00F65CCF">
        <w:rPr>
          <w:noProof/>
          <w:color w:val="000000"/>
          <w:sz w:val="28"/>
          <w:szCs w:val="28"/>
        </w:rPr>
        <w:t>р</w:t>
      </w:r>
      <w:r w:rsidR="000E41F3" w:rsidRPr="00F65CCF">
        <w:rPr>
          <w:noProof/>
          <w:color w:val="000000"/>
          <w:sz w:val="28"/>
          <w:szCs w:val="28"/>
        </w:rPr>
        <w:t>иск злоупотреблений</w:t>
      </w:r>
    </w:p>
    <w:p w:rsidR="00561CF7"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Преимуществом данной классификации является то, что в эту систему включены как риски, возникающие внутри</w:t>
      </w:r>
      <w:r w:rsidR="00504871" w:rsidRPr="00F65CCF">
        <w:rPr>
          <w:noProof/>
          <w:color w:val="000000"/>
          <w:sz w:val="28"/>
          <w:szCs w:val="28"/>
        </w:rPr>
        <w:t xml:space="preserve"> организации</w:t>
      </w:r>
      <w:r w:rsidR="00561CF7" w:rsidRPr="00F65CCF">
        <w:rPr>
          <w:noProof/>
          <w:color w:val="000000"/>
          <w:sz w:val="28"/>
          <w:szCs w:val="28"/>
        </w:rPr>
        <w:t>,</w:t>
      </w:r>
      <w:r w:rsidR="00DD27C0" w:rsidRPr="00F65CCF">
        <w:rPr>
          <w:noProof/>
          <w:color w:val="000000"/>
          <w:sz w:val="28"/>
          <w:szCs w:val="28"/>
        </w:rPr>
        <w:t xml:space="preserve"> так и риски, зарождающиеся в</w:t>
      </w:r>
      <w:r w:rsidRPr="00F65CCF">
        <w:rPr>
          <w:noProof/>
          <w:color w:val="000000"/>
          <w:sz w:val="28"/>
          <w:szCs w:val="28"/>
        </w:rPr>
        <w:t>не</w:t>
      </w:r>
      <w:r w:rsidR="00504871" w:rsidRPr="00F65CCF">
        <w:rPr>
          <w:noProof/>
          <w:color w:val="000000"/>
          <w:sz w:val="28"/>
          <w:szCs w:val="28"/>
        </w:rPr>
        <w:t xml:space="preserve"> ее </w:t>
      </w:r>
      <w:r w:rsidRPr="00F65CCF">
        <w:rPr>
          <w:noProof/>
          <w:color w:val="000000"/>
          <w:sz w:val="28"/>
          <w:szCs w:val="28"/>
        </w:rPr>
        <w:t>и оказывающие влияние на</w:t>
      </w:r>
      <w:r w:rsidR="00504871" w:rsidRPr="00F65CCF">
        <w:rPr>
          <w:noProof/>
          <w:color w:val="000000"/>
          <w:sz w:val="28"/>
          <w:szCs w:val="28"/>
        </w:rPr>
        <w:t xml:space="preserve"> ее</w:t>
      </w:r>
      <w:r w:rsidR="00561CF7" w:rsidRPr="00F65CCF">
        <w:rPr>
          <w:noProof/>
          <w:color w:val="000000"/>
          <w:sz w:val="28"/>
          <w:szCs w:val="28"/>
        </w:rPr>
        <w:t xml:space="preserve"> </w:t>
      </w:r>
      <w:r w:rsidRPr="00F65CCF">
        <w:rPr>
          <w:noProof/>
          <w:color w:val="000000"/>
          <w:sz w:val="28"/>
          <w:szCs w:val="28"/>
        </w:rPr>
        <w:t>деятельность. Вместе с тем, в настоящее время такая классификация не может быть использована</w:t>
      </w:r>
      <w:r w:rsidR="00561CF7" w:rsidRPr="00F65CCF">
        <w:rPr>
          <w:noProof/>
          <w:color w:val="000000"/>
          <w:sz w:val="28"/>
          <w:szCs w:val="28"/>
        </w:rPr>
        <w:t xml:space="preserve"> </w:t>
      </w:r>
      <w:r w:rsidRPr="00F65CCF">
        <w:rPr>
          <w:noProof/>
          <w:color w:val="000000"/>
          <w:sz w:val="28"/>
          <w:szCs w:val="28"/>
        </w:rPr>
        <w:t>для практического применения в виду своей укрупненности, а значит, необходима более подробная классификация с выделением групп и подгрупп риска, в зависимости от специфики проводимых</w:t>
      </w:r>
      <w:r w:rsidR="00561CF7" w:rsidRPr="00F65CCF">
        <w:rPr>
          <w:noProof/>
          <w:color w:val="000000"/>
          <w:sz w:val="28"/>
          <w:szCs w:val="28"/>
        </w:rPr>
        <w:t xml:space="preserve"> </w:t>
      </w:r>
      <w:r w:rsidRPr="00F65CCF">
        <w:rPr>
          <w:noProof/>
          <w:color w:val="000000"/>
          <w:sz w:val="28"/>
          <w:szCs w:val="28"/>
        </w:rPr>
        <w:t>операций.</w:t>
      </w:r>
      <w:r w:rsidR="003E0519" w:rsidRPr="00F65CCF">
        <w:rPr>
          <w:noProof/>
          <w:color w:val="000000"/>
          <w:sz w:val="28"/>
          <w:szCs w:val="28"/>
        </w:rPr>
        <w:t xml:space="preserve"> [14, </w:t>
      </w:r>
      <w:r w:rsidR="00725A8C" w:rsidRPr="00F65CCF">
        <w:rPr>
          <w:noProof/>
          <w:color w:val="000000"/>
          <w:sz w:val="28"/>
          <w:szCs w:val="28"/>
        </w:rPr>
        <w:t>С.-</w:t>
      </w:r>
      <w:r w:rsidR="003E0519" w:rsidRPr="00F65CCF">
        <w:rPr>
          <w:noProof/>
          <w:color w:val="000000"/>
          <w:sz w:val="28"/>
          <w:szCs w:val="28"/>
        </w:rPr>
        <w:t>25]</w:t>
      </w:r>
    </w:p>
    <w:p w:rsidR="00561CF7" w:rsidRPr="00F65CCF" w:rsidRDefault="000E41F3" w:rsidP="00561CF7">
      <w:pPr>
        <w:overflowPunct w:val="0"/>
        <w:autoSpaceDE w:val="0"/>
        <w:autoSpaceDN w:val="0"/>
        <w:adjustRightInd w:val="0"/>
        <w:spacing w:before="0" w:after="0" w:line="360" w:lineRule="auto"/>
        <w:ind w:firstLine="709"/>
        <w:jc w:val="both"/>
        <w:textAlignment w:val="baseline"/>
        <w:rPr>
          <w:i/>
          <w:noProof/>
          <w:color w:val="000000"/>
          <w:sz w:val="28"/>
          <w:szCs w:val="28"/>
        </w:rPr>
      </w:pPr>
      <w:r w:rsidRPr="00F65CCF">
        <w:rPr>
          <w:noProof/>
          <w:color w:val="000000"/>
          <w:sz w:val="28"/>
          <w:szCs w:val="28"/>
        </w:rPr>
        <w:t>Более показательной и практичной в применении служит классификаци</w:t>
      </w:r>
      <w:r w:rsidR="003E0519" w:rsidRPr="00F65CCF">
        <w:rPr>
          <w:noProof/>
          <w:color w:val="000000"/>
          <w:sz w:val="28"/>
          <w:szCs w:val="28"/>
        </w:rPr>
        <w:t>я Шереметa А.Д., Щербакова Г.Н.</w:t>
      </w:r>
      <w:r w:rsidRPr="00F65CCF">
        <w:rPr>
          <w:noProof/>
          <w:color w:val="000000"/>
          <w:sz w:val="28"/>
          <w:szCs w:val="28"/>
        </w:rPr>
        <w:t>, достоинством которой является создание определенной системы</w:t>
      </w:r>
      <w:r w:rsidR="003C6DC1" w:rsidRPr="00F65CCF">
        <w:rPr>
          <w:noProof/>
          <w:color w:val="000000"/>
          <w:sz w:val="28"/>
          <w:szCs w:val="28"/>
        </w:rPr>
        <w:t xml:space="preserve"> финансовых</w:t>
      </w:r>
      <w:r w:rsidR="00561CF7" w:rsidRPr="00F65CCF">
        <w:rPr>
          <w:noProof/>
          <w:color w:val="000000"/>
          <w:sz w:val="28"/>
          <w:szCs w:val="28"/>
        </w:rPr>
        <w:t xml:space="preserve"> </w:t>
      </w:r>
      <w:r w:rsidRPr="00F65CCF">
        <w:rPr>
          <w:noProof/>
          <w:color w:val="000000"/>
          <w:sz w:val="28"/>
          <w:szCs w:val="28"/>
        </w:rPr>
        <w:t>рисков, включающей отдельные разновидности риска, а за основу принято деление рисков на внешние и внутренние. Это позволяет разделить риски, возникающие вне</w:t>
      </w:r>
      <w:r w:rsidR="003C6DC1" w:rsidRPr="00F65CCF">
        <w:rPr>
          <w:noProof/>
          <w:color w:val="000000"/>
          <w:sz w:val="28"/>
          <w:szCs w:val="28"/>
        </w:rPr>
        <w:t xml:space="preserve"> организации</w:t>
      </w:r>
      <w:r w:rsidR="00561CF7" w:rsidRPr="00F65CCF">
        <w:rPr>
          <w:noProof/>
          <w:color w:val="000000"/>
          <w:sz w:val="28"/>
          <w:szCs w:val="28"/>
        </w:rPr>
        <w:t>,</w:t>
      </w:r>
      <w:r w:rsidRPr="00F65CCF">
        <w:rPr>
          <w:noProof/>
          <w:color w:val="000000"/>
          <w:sz w:val="28"/>
          <w:szCs w:val="28"/>
        </w:rPr>
        <w:t xml:space="preserve"> и оказывающие влияние на операционную деятельность</w:t>
      </w:r>
      <w:r w:rsidR="00561CF7" w:rsidRPr="00F65CCF">
        <w:rPr>
          <w:noProof/>
          <w:color w:val="000000"/>
          <w:sz w:val="28"/>
          <w:szCs w:val="28"/>
        </w:rPr>
        <w:t xml:space="preserve"> </w:t>
      </w:r>
      <w:r w:rsidRPr="00F65CCF">
        <w:rPr>
          <w:noProof/>
          <w:color w:val="000000"/>
          <w:sz w:val="28"/>
          <w:szCs w:val="28"/>
        </w:rPr>
        <w:t>и</w:t>
      </w:r>
      <w:r w:rsidR="003C6DC1" w:rsidRPr="00F65CCF">
        <w:rPr>
          <w:noProof/>
          <w:color w:val="000000"/>
          <w:sz w:val="28"/>
          <w:szCs w:val="28"/>
        </w:rPr>
        <w:t xml:space="preserve"> финансовые</w:t>
      </w:r>
      <w:r w:rsidR="00561CF7" w:rsidRPr="00F65CCF">
        <w:rPr>
          <w:noProof/>
          <w:color w:val="000000"/>
          <w:sz w:val="28"/>
          <w:szCs w:val="28"/>
        </w:rPr>
        <w:t xml:space="preserve"> </w:t>
      </w:r>
      <w:r w:rsidRPr="00F65CCF">
        <w:rPr>
          <w:noProof/>
          <w:color w:val="000000"/>
          <w:sz w:val="28"/>
          <w:szCs w:val="28"/>
        </w:rPr>
        <w:t>риски, возникающие внутри</w:t>
      </w:r>
      <w:r w:rsidR="00561CF7" w:rsidRPr="00F65CCF">
        <w:rPr>
          <w:noProof/>
          <w:color w:val="000000"/>
          <w:sz w:val="28"/>
          <w:szCs w:val="28"/>
        </w:rPr>
        <w:t>,</w:t>
      </w:r>
      <w:r w:rsidRPr="00F65CCF">
        <w:rPr>
          <w:noProof/>
          <w:color w:val="000000"/>
          <w:sz w:val="28"/>
          <w:szCs w:val="28"/>
        </w:rPr>
        <w:t xml:space="preserve"> в процессе осуществления</w:t>
      </w:r>
      <w:r w:rsidR="00561CF7" w:rsidRPr="00F65CCF">
        <w:rPr>
          <w:noProof/>
          <w:color w:val="000000"/>
          <w:sz w:val="28"/>
          <w:szCs w:val="28"/>
        </w:rPr>
        <w:t xml:space="preserve"> </w:t>
      </w:r>
      <w:r w:rsidRPr="00F65CCF">
        <w:rPr>
          <w:noProof/>
          <w:color w:val="000000"/>
          <w:sz w:val="28"/>
          <w:szCs w:val="28"/>
        </w:rPr>
        <w:t>своей "производственной" деятельности. Это коренное отличие двух классов рисков определяет отношение к ним со стороны</w:t>
      </w:r>
      <w:r w:rsidR="008D4424" w:rsidRPr="00F65CCF">
        <w:rPr>
          <w:noProof/>
          <w:color w:val="000000"/>
          <w:sz w:val="28"/>
          <w:szCs w:val="28"/>
        </w:rPr>
        <w:t xml:space="preserve"> организации</w:t>
      </w:r>
      <w:r w:rsidR="00561CF7" w:rsidRPr="00F65CCF">
        <w:rPr>
          <w:noProof/>
          <w:color w:val="000000"/>
          <w:sz w:val="28"/>
          <w:szCs w:val="28"/>
        </w:rPr>
        <w:t>,</w:t>
      </w:r>
      <w:r w:rsidRPr="00F65CCF">
        <w:rPr>
          <w:noProof/>
          <w:color w:val="000000"/>
          <w:sz w:val="28"/>
          <w:szCs w:val="28"/>
        </w:rPr>
        <w:t xml:space="preserve"> способы контроля и возможности управления</w:t>
      </w:r>
      <w:r w:rsidRPr="00F65CCF">
        <w:rPr>
          <w:i/>
          <w:noProof/>
          <w:color w:val="000000"/>
          <w:sz w:val="28"/>
          <w:szCs w:val="28"/>
        </w:rPr>
        <w:t>.</w:t>
      </w:r>
    </w:p>
    <w:p w:rsidR="000E41F3"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предложенной схеме</w:t>
      </w:r>
      <w:r w:rsidR="00561CF7" w:rsidRPr="00F65CCF">
        <w:rPr>
          <w:noProof/>
          <w:color w:val="000000"/>
          <w:sz w:val="28"/>
          <w:szCs w:val="28"/>
        </w:rPr>
        <w:t xml:space="preserve"> </w:t>
      </w:r>
      <w:r w:rsidR="00FC34F9" w:rsidRPr="00F65CCF">
        <w:rPr>
          <w:noProof/>
          <w:color w:val="000000"/>
          <w:sz w:val="28"/>
          <w:szCs w:val="28"/>
        </w:rPr>
        <w:t>финансовые</w:t>
      </w:r>
      <w:r w:rsidR="00561CF7" w:rsidRPr="00F65CCF">
        <w:rPr>
          <w:noProof/>
          <w:color w:val="000000"/>
          <w:sz w:val="28"/>
          <w:szCs w:val="28"/>
        </w:rPr>
        <w:t xml:space="preserve"> </w:t>
      </w:r>
      <w:r w:rsidRPr="00F65CCF">
        <w:rPr>
          <w:noProof/>
          <w:color w:val="000000"/>
          <w:sz w:val="28"/>
          <w:szCs w:val="28"/>
        </w:rPr>
        <w:t>риски по виду отношения к внутренней и внешней среде</w:t>
      </w:r>
      <w:r w:rsidR="00561CF7" w:rsidRPr="00F65CCF">
        <w:rPr>
          <w:noProof/>
          <w:color w:val="000000"/>
          <w:sz w:val="28"/>
          <w:szCs w:val="28"/>
        </w:rPr>
        <w:t xml:space="preserve"> </w:t>
      </w:r>
      <w:r w:rsidRPr="00F65CCF">
        <w:rPr>
          <w:noProof/>
          <w:color w:val="000000"/>
          <w:sz w:val="28"/>
          <w:szCs w:val="28"/>
        </w:rPr>
        <w:t xml:space="preserve">классифицируются следующим образом: </w:t>
      </w:r>
    </w:p>
    <w:p w:rsidR="000E41F3"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Внешние: </w:t>
      </w:r>
    </w:p>
    <w:p w:rsidR="000E41F3" w:rsidRPr="00F65CCF" w:rsidRDefault="00392D6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0E41F3" w:rsidRPr="00F65CCF">
        <w:rPr>
          <w:noProof/>
          <w:color w:val="000000"/>
          <w:sz w:val="28"/>
          <w:szCs w:val="28"/>
        </w:rPr>
        <w:t xml:space="preserve">риски, связанные с нестабильностью экономического законодательства и текущей экономической ситуации, условиями инвестирования и использования прибыли. </w:t>
      </w:r>
    </w:p>
    <w:p w:rsidR="000E41F3" w:rsidRPr="00F65CCF" w:rsidRDefault="00392D6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0E41F3" w:rsidRPr="00F65CCF">
        <w:rPr>
          <w:noProof/>
          <w:color w:val="000000"/>
          <w:sz w:val="28"/>
          <w:szCs w:val="28"/>
        </w:rPr>
        <w:t xml:space="preserve">внешнеэкономические риски (возможность введения ограничений на торговлю и поставки, закрытия границ и т.д.). </w:t>
      </w:r>
    </w:p>
    <w:p w:rsidR="000E41F3" w:rsidRPr="00F65CCF" w:rsidRDefault="00392D6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0E41F3" w:rsidRPr="00F65CCF">
        <w:rPr>
          <w:noProof/>
          <w:color w:val="000000"/>
          <w:sz w:val="28"/>
          <w:szCs w:val="28"/>
        </w:rPr>
        <w:t xml:space="preserve">возможность ухудшения политической ситуации, риск неблагоприятных социально-политических изменений в стране или регионе. </w:t>
      </w:r>
    </w:p>
    <w:p w:rsidR="000E41F3" w:rsidRPr="00F65CCF" w:rsidRDefault="00392D6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0E41F3" w:rsidRPr="00F65CCF">
        <w:rPr>
          <w:noProof/>
          <w:color w:val="000000"/>
          <w:sz w:val="28"/>
          <w:szCs w:val="28"/>
        </w:rPr>
        <w:t xml:space="preserve">возможность изменения природно-климатических условий, стихийных бедствий. </w:t>
      </w:r>
    </w:p>
    <w:p w:rsidR="00561CF7" w:rsidRPr="00F65CCF" w:rsidRDefault="00392D6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0E41F3" w:rsidRPr="00F65CCF">
        <w:rPr>
          <w:noProof/>
          <w:color w:val="000000"/>
          <w:sz w:val="28"/>
          <w:szCs w:val="28"/>
        </w:rPr>
        <w:t>колебания рыночной конъюнктуры, валютных курсов и т.д.</w:t>
      </w:r>
    </w:p>
    <w:p w:rsidR="000E41F3"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Внутренние: </w:t>
      </w:r>
    </w:p>
    <w:p w:rsidR="000E41F3" w:rsidRPr="00F65CCF" w:rsidRDefault="00392D6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0E41F3" w:rsidRPr="00F65CCF">
        <w:rPr>
          <w:noProof/>
          <w:color w:val="000000"/>
          <w:sz w:val="28"/>
          <w:szCs w:val="28"/>
        </w:rPr>
        <w:t>связанные с активными операциями</w:t>
      </w:r>
      <w:r w:rsidR="00561CF7" w:rsidRPr="00F65CCF">
        <w:rPr>
          <w:noProof/>
          <w:color w:val="000000"/>
          <w:sz w:val="28"/>
          <w:szCs w:val="28"/>
        </w:rPr>
        <w:t xml:space="preserve"> </w:t>
      </w:r>
    </w:p>
    <w:p w:rsidR="000E41F3" w:rsidRPr="00F65CCF" w:rsidRDefault="00392D6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0E41F3" w:rsidRPr="00F65CCF">
        <w:rPr>
          <w:noProof/>
          <w:color w:val="000000"/>
          <w:sz w:val="28"/>
          <w:szCs w:val="28"/>
        </w:rPr>
        <w:t>связанные с обязательствами</w:t>
      </w:r>
      <w:r w:rsidR="00995C79" w:rsidRPr="00F65CCF">
        <w:rPr>
          <w:noProof/>
          <w:color w:val="000000"/>
          <w:sz w:val="28"/>
          <w:szCs w:val="28"/>
        </w:rPr>
        <w:t xml:space="preserve"> организации</w:t>
      </w:r>
      <w:r w:rsidR="00561CF7" w:rsidRPr="00F65CCF">
        <w:rPr>
          <w:noProof/>
          <w:color w:val="000000"/>
          <w:sz w:val="28"/>
          <w:szCs w:val="28"/>
        </w:rPr>
        <w:t xml:space="preserve"> </w:t>
      </w:r>
    </w:p>
    <w:p w:rsidR="000E41F3" w:rsidRPr="00F65CCF" w:rsidRDefault="00392D6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0E41F3" w:rsidRPr="00F65CCF">
        <w:rPr>
          <w:noProof/>
          <w:color w:val="000000"/>
          <w:sz w:val="28"/>
          <w:szCs w:val="28"/>
        </w:rPr>
        <w:t>связанные с качеством управления</w:t>
      </w:r>
      <w:r w:rsidR="00561CF7" w:rsidRPr="00F65CCF">
        <w:rPr>
          <w:noProof/>
          <w:color w:val="000000"/>
          <w:sz w:val="28"/>
          <w:szCs w:val="28"/>
        </w:rPr>
        <w:t xml:space="preserve"> </w:t>
      </w:r>
      <w:r w:rsidR="000E41F3" w:rsidRPr="00F65CCF">
        <w:rPr>
          <w:noProof/>
          <w:color w:val="000000"/>
          <w:sz w:val="28"/>
          <w:szCs w:val="28"/>
        </w:rPr>
        <w:t>своими активами и пассивами</w:t>
      </w:r>
      <w:r w:rsidR="00561CF7" w:rsidRPr="00F65CCF">
        <w:rPr>
          <w:noProof/>
          <w:color w:val="000000"/>
          <w:sz w:val="28"/>
          <w:szCs w:val="28"/>
        </w:rPr>
        <w:t xml:space="preserve"> </w:t>
      </w:r>
    </w:p>
    <w:p w:rsidR="00561CF7" w:rsidRPr="00F65CCF" w:rsidRDefault="00392D6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0E41F3" w:rsidRPr="00F65CCF">
        <w:rPr>
          <w:noProof/>
          <w:color w:val="000000"/>
          <w:sz w:val="28"/>
          <w:szCs w:val="28"/>
        </w:rPr>
        <w:t>связанные с риском реализации финансовых услуг (операционные, технологические, риски инноваций, стратегические, бухгалтерские, административные, риски злоупотреблений, безопасности).</w:t>
      </w:r>
      <w:r w:rsidR="003E0519" w:rsidRPr="00F65CCF">
        <w:rPr>
          <w:noProof/>
          <w:color w:val="000000"/>
          <w:sz w:val="28"/>
          <w:szCs w:val="28"/>
        </w:rPr>
        <w:t xml:space="preserve"> [15,</w:t>
      </w:r>
      <w:r w:rsidR="00725A8C" w:rsidRPr="00F65CCF">
        <w:rPr>
          <w:noProof/>
          <w:color w:val="000000"/>
          <w:sz w:val="28"/>
          <w:szCs w:val="28"/>
        </w:rPr>
        <w:t>С.-</w:t>
      </w:r>
      <w:r w:rsidR="003E0519" w:rsidRPr="00F65CCF">
        <w:rPr>
          <w:noProof/>
          <w:color w:val="000000"/>
          <w:sz w:val="28"/>
          <w:szCs w:val="28"/>
        </w:rPr>
        <w:t xml:space="preserve"> 98]</w:t>
      </w:r>
      <w:r w:rsidR="008D68E3" w:rsidRPr="00F65CCF">
        <w:rPr>
          <w:i/>
          <w:noProof/>
          <w:color w:val="000000"/>
          <w:sz w:val="28"/>
          <w:szCs w:val="28"/>
        </w:rPr>
        <w:t xml:space="preserve"> </w:t>
      </w:r>
    </w:p>
    <w:p w:rsidR="00561CF7" w:rsidRPr="00F65CCF" w:rsidRDefault="000E41F3" w:rsidP="00561CF7">
      <w:pPr>
        <w:overflowPunct w:val="0"/>
        <w:autoSpaceDE w:val="0"/>
        <w:autoSpaceDN w:val="0"/>
        <w:adjustRightInd w:val="0"/>
        <w:spacing w:before="0" w:after="0" w:line="360" w:lineRule="auto"/>
        <w:ind w:firstLine="709"/>
        <w:jc w:val="both"/>
        <w:textAlignment w:val="baseline"/>
        <w:rPr>
          <w:i/>
          <w:noProof/>
          <w:color w:val="000000"/>
          <w:sz w:val="28"/>
          <w:szCs w:val="28"/>
        </w:rPr>
      </w:pPr>
      <w:r w:rsidRPr="00F65CCF">
        <w:rPr>
          <w:noProof/>
          <w:color w:val="000000"/>
          <w:sz w:val="28"/>
          <w:szCs w:val="28"/>
        </w:rPr>
        <w:t>К рискам индивидуального уровня относят риски, вызываемые последствиями неправомерных или некомпетентных решений отдельных работников</w:t>
      </w:r>
      <w:r w:rsidRPr="00F65CCF">
        <w:rPr>
          <w:i/>
          <w:noProof/>
          <w:color w:val="000000"/>
          <w:sz w:val="28"/>
          <w:szCs w:val="28"/>
        </w:rPr>
        <w:t>.</w:t>
      </w:r>
    </w:p>
    <w:p w:rsidR="00561CF7"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 рискам микроуровня относят риски ликвидности и снижения капитала, формируемые решениями управленческого аппарат.</w:t>
      </w:r>
    </w:p>
    <w:p w:rsidR="000E41F3" w:rsidRPr="00F65CCF" w:rsidRDefault="000E41F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 рискам макроуровня относят риски, предопределяемые внешними по отношению к</w:t>
      </w:r>
      <w:r w:rsidR="00C707BA" w:rsidRPr="00F65CCF">
        <w:rPr>
          <w:noProof/>
          <w:color w:val="000000"/>
          <w:sz w:val="28"/>
          <w:szCs w:val="28"/>
        </w:rPr>
        <w:t xml:space="preserve"> бизнесу </w:t>
      </w:r>
      <w:r w:rsidRPr="00F65CCF">
        <w:rPr>
          <w:noProof/>
          <w:color w:val="000000"/>
          <w:sz w:val="28"/>
          <w:szCs w:val="28"/>
        </w:rPr>
        <w:t>макроэкономическим и нормативно — правовыми условиями деятельности.</w:t>
      </w:r>
      <w:r w:rsidR="00C707BA" w:rsidRPr="00F65CCF">
        <w:rPr>
          <w:noProof/>
          <w:color w:val="000000"/>
          <w:sz w:val="28"/>
          <w:szCs w:val="28"/>
        </w:rPr>
        <w:t xml:space="preserve"> </w:t>
      </w:r>
    </w:p>
    <w:p w:rsidR="00F953E7" w:rsidRPr="00F65CCF" w:rsidRDefault="00F953E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Такая классификация позволяет определить источники и виды риска путем прослеживания связей: поток — процесс — системная характеристика — субъективный фактор, а также организовать структуру и направления комплексного анализа возникающих рисков.</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Проблема поиска оптимального определения</w:t>
      </w:r>
      <w:r w:rsidR="00561CF7" w:rsidRPr="00F65CCF">
        <w:rPr>
          <w:noProof/>
          <w:color w:val="000000"/>
          <w:sz w:val="28"/>
          <w:szCs w:val="28"/>
        </w:rPr>
        <w:t xml:space="preserve"> </w:t>
      </w:r>
      <w:r w:rsidR="00097049" w:rsidRPr="00F65CCF">
        <w:rPr>
          <w:noProof/>
          <w:color w:val="000000"/>
          <w:sz w:val="28"/>
          <w:szCs w:val="28"/>
        </w:rPr>
        <w:t xml:space="preserve">финансовых </w:t>
      </w:r>
      <w:r w:rsidRPr="00F65CCF">
        <w:rPr>
          <w:noProof/>
          <w:color w:val="000000"/>
          <w:sz w:val="28"/>
          <w:szCs w:val="28"/>
        </w:rPr>
        <w:t>рисков непосредственно связана с вопросами их классификации. В современной экономической литературе представлено множество различных вариантов классификации.</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Практически все разработчики классификаций выделяют политические и экономические риски. </w:t>
      </w:r>
      <w:r w:rsidRPr="00F65CCF">
        <w:rPr>
          <w:i/>
          <w:iCs/>
          <w:noProof/>
          <w:color w:val="000000"/>
          <w:sz w:val="28"/>
          <w:szCs w:val="28"/>
        </w:rPr>
        <w:t>Политические риски</w:t>
      </w:r>
      <w:r w:rsidRPr="00F65CCF">
        <w:rPr>
          <w:noProof/>
          <w:color w:val="000000"/>
          <w:sz w:val="28"/>
          <w:szCs w:val="28"/>
        </w:rPr>
        <w:t xml:space="preserve"> - это риски, обусловленные изменениями политической обстановки, неблагоприятно влияющей на результаты деятельности банков (закрытие границ, военные действия на территории страны и т.п.). </w:t>
      </w:r>
      <w:r w:rsidRPr="00F65CCF">
        <w:rPr>
          <w:i/>
          <w:iCs/>
          <w:noProof/>
          <w:color w:val="000000"/>
          <w:sz w:val="28"/>
          <w:szCs w:val="28"/>
        </w:rPr>
        <w:t>Экономические риски</w:t>
      </w:r>
      <w:r w:rsidRPr="00F65CCF">
        <w:rPr>
          <w:noProof/>
          <w:color w:val="000000"/>
          <w:sz w:val="28"/>
          <w:szCs w:val="28"/>
        </w:rPr>
        <w:t xml:space="preserve"> обусловлены неблагоприятными изменениями в экономике самого банка либо в экономике страны. И политические, и экономические риски связаны между собой, и часто на практике их трудно разделить.</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Также всеми разработчиками классификаций</w:t>
      </w:r>
      <w:r w:rsidR="00561CF7" w:rsidRPr="00F65CCF">
        <w:rPr>
          <w:noProof/>
          <w:color w:val="000000"/>
          <w:sz w:val="28"/>
          <w:szCs w:val="28"/>
        </w:rPr>
        <w:t xml:space="preserve"> </w:t>
      </w:r>
      <w:r w:rsidR="00EA33A4" w:rsidRPr="00F65CCF">
        <w:rPr>
          <w:noProof/>
          <w:color w:val="000000"/>
          <w:sz w:val="28"/>
          <w:szCs w:val="28"/>
        </w:rPr>
        <w:t xml:space="preserve">финансовых </w:t>
      </w:r>
      <w:r w:rsidRPr="00F65CCF">
        <w:rPr>
          <w:noProof/>
          <w:color w:val="000000"/>
          <w:sz w:val="28"/>
          <w:szCs w:val="28"/>
        </w:rPr>
        <w:t xml:space="preserve">рисков они делятся на </w:t>
      </w:r>
      <w:r w:rsidRPr="00F65CCF">
        <w:rPr>
          <w:i/>
          <w:iCs/>
          <w:noProof/>
          <w:color w:val="000000"/>
          <w:sz w:val="28"/>
          <w:szCs w:val="28"/>
        </w:rPr>
        <w:t>внешние</w:t>
      </w:r>
      <w:r w:rsidRPr="00F65CCF">
        <w:rPr>
          <w:noProof/>
          <w:color w:val="000000"/>
          <w:sz w:val="28"/>
          <w:szCs w:val="28"/>
        </w:rPr>
        <w:t xml:space="preserve"> и </w:t>
      </w:r>
      <w:r w:rsidRPr="00F65CCF">
        <w:rPr>
          <w:i/>
          <w:iCs/>
          <w:noProof/>
          <w:color w:val="000000"/>
          <w:sz w:val="28"/>
          <w:szCs w:val="28"/>
        </w:rPr>
        <w:t>внутренние</w:t>
      </w:r>
      <w:r w:rsidRPr="00F65CCF">
        <w:rPr>
          <w:noProof/>
          <w:color w:val="000000"/>
          <w:sz w:val="28"/>
          <w:szCs w:val="28"/>
        </w:rPr>
        <w:t>. Однако здесь существует два подхода к делению. Одна группа специалистов выделяет внешние и внутренние риски, исходя из того, какие стороны</w:t>
      </w:r>
      <w:r w:rsidR="00561CF7" w:rsidRPr="00F65CCF">
        <w:rPr>
          <w:noProof/>
          <w:color w:val="000000"/>
          <w:sz w:val="28"/>
          <w:szCs w:val="28"/>
        </w:rPr>
        <w:t xml:space="preserve"> </w:t>
      </w:r>
      <w:r w:rsidRPr="00F65CCF">
        <w:rPr>
          <w:noProof/>
          <w:color w:val="000000"/>
          <w:sz w:val="28"/>
          <w:szCs w:val="28"/>
        </w:rPr>
        <w:t>деятельности они охватывают. Так, Коробов Ю.И., Рубин Ю.Б., Солдаткин В.И. к внутренним рискам относят те, которые связаны с чисто денежными факторами и имеют персональное, а также вещественно-техническое значение, то есть это кадровые риски, риски материально-технического вида. Все остальные риски при данном подходе относят к внешним [1</w:t>
      </w:r>
      <w:r w:rsidR="00A042F7" w:rsidRPr="00F65CCF">
        <w:rPr>
          <w:noProof/>
          <w:color w:val="000000"/>
          <w:sz w:val="28"/>
          <w:szCs w:val="28"/>
        </w:rPr>
        <w:t>6</w:t>
      </w:r>
      <w:r w:rsidRPr="00F65CCF">
        <w:rPr>
          <w:noProof/>
          <w:color w:val="000000"/>
          <w:sz w:val="28"/>
          <w:szCs w:val="28"/>
        </w:rPr>
        <w:t xml:space="preserve">, </w:t>
      </w:r>
      <w:r w:rsidR="00725A8C" w:rsidRPr="00F65CCF">
        <w:rPr>
          <w:noProof/>
          <w:color w:val="000000"/>
          <w:sz w:val="28"/>
          <w:szCs w:val="28"/>
        </w:rPr>
        <w:t>С.-</w:t>
      </w:r>
      <w:r w:rsidRPr="00F65CCF">
        <w:rPr>
          <w:noProof/>
          <w:color w:val="000000"/>
          <w:sz w:val="28"/>
          <w:szCs w:val="28"/>
        </w:rPr>
        <w:t>318]. Подобное ограничение относит к внешним большинство всех имеющихся рисков и не позволяет определить сферу их возникновения. Поэтому более целесообразно к внешним относить те риски, которые непосредственно не связаны с деятельностью</w:t>
      </w:r>
      <w:r w:rsidR="00EA33A4" w:rsidRPr="00F65CCF">
        <w:rPr>
          <w:noProof/>
          <w:color w:val="000000"/>
          <w:sz w:val="28"/>
          <w:szCs w:val="28"/>
        </w:rPr>
        <w:t xml:space="preserve"> </w:t>
      </w:r>
      <w:r w:rsidRPr="00F65CCF">
        <w:rPr>
          <w:noProof/>
          <w:color w:val="000000"/>
          <w:sz w:val="28"/>
          <w:szCs w:val="28"/>
        </w:rPr>
        <w:t>или его контактной аудиторией, а к внутренним - те, которые обусловлены деятельностью само</w:t>
      </w:r>
      <w:r w:rsidR="00EA33A4" w:rsidRPr="00F65CCF">
        <w:rPr>
          <w:noProof/>
          <w:color w:val="000000"/>
          <w:sz w:val="28"/>
          <w:szCs w:val="28"/>
        </w:rPr>
        <w:t>й организации</w:t>
      </w:r>
      <w:r w:rsidRPr="00F65CCF">
        <w:rPr>
          <w:noProof/>
          <w:color w:val="000000"/>
          <w:sz w:val="28"/>
          <w:szCs w:val="28"/>
        </w:rPr>
        <w:t>, его клиентов или его контрагентов. В этом заключается второй подход и его придерживается большинство специалистов. Нужно отметить, что при таком подходе на уровень внешних рисков влияет очень большое количество факторов - политических, социальных, географических и других. Причем внешние риски могут включать частные риски. Соколинская Н.Э. выделяет в числе внешних макроэкономические, конкурентные и законодательные риски [</w:t>
      </w:r>
      <w:r w:rsidR="006449E1" w:rsidRPr="00F65CCF">
        <w:rPr>
          <w:noProof/>
          <w:color w:val="000000"/>
          <w:sz w:val="28"/>
          <w:szCs w:val="28"/>
        </w:rPr>
        <w:t>17</w:t>
      </w:r>
      <w:r w:rsidRPr="00F65CCF">
        <w:rPr>
          <w:noProof/>
          <w:color w:val="000000"/>
          <w:sz w:val="28"/>
          <w:szCs w:val="28"/>
        </w:rPr>
        <w:t xml:space="preserve">, </w:t>
      </w:r>
      <w:r w:rsidR="00725A8C" w:rsidRPr="00F65CCF">
        <w:rPr>
          <w:noProof/>
          <w:color w:val="000000"/>
          <w:sz w:val="28"/>
          <w:szCs w:val="28"/>
        </w:rPr>
        <w:t>С.-</w:t>
      </w:r>
      <w:r w:rsidRPr="00F65CCF">
        <w:rPr>
          <w:noProof/>
          <w:color w:val="000000"/>
          <w:sz w:val="28"/>
          <w:szCs w:val="28"/>
        </w:rPr>
        <w:t>21]. Но законодательные риски возникают на макроэкономическом уровне, поэтому их следует рассматривать как вид макроэкономических рисков. И все же для полного охвата внешних факторов, воздействующих на банковскую деятельность, выделение только вышеперечисленных рисков недостаточно. Поэтому более рациональной выглядит классификация внешних рисков, предложенная В.Т. Севрук, которая выделяет:</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страновой риск, то есть риск, связанный с экономикой и политикой государства. По своей сущности его можно отождествить с макроэкономическим;</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валютный риск, связанный с изменениями курсов иностранных валют по отношению к национальной валюте;</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риск стихийных бедствий, который зависит от наличия либо отсутствия стихийных явлений природы и связанных с ними последствий [18,</w:t>
      </w:r>
      <w:r w:rsidR="00725A8C" w:rsidRPr="00F65CCF">
        <w:rPr>
          <w:noProof/>
          <w:color w:val="000000"/>
          <w:sz w:val="28"/>
          <w:szCs w:val="28"/>
        </w:rPr>
        <w:t xml:space="preserve">С.- </w:t>
      </w:r>
      <w:r w:rsidRPr="00F65CCF">
        <w:rPr>
          <w:noProof/>
          <w:color w:val="000000"/>
          <w:sz w:val="28"/>
          <w:szCs w:val="28"/>
        </w:rPr>
        <w:t>9-33].</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Однако и эту классификацию можно оптимизировать, если учесть что </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1) валютный риск обусловлен проводимой политикой Центрального банка, и потому его следует отнести к числу страновых, как связанного с экономической и политикой государства;</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2) экономикой страны обусловлен также риск, который особенно велик в российских условиях, а потому его необходимо отметить в числе страновых рисков;</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3) классификация В.Т. Севрук упускает из виду конкуренцию в</w:t>
      </w:r>
      <w:r w:rsidR="00561CF7" w:rsidRPr="00F65CCF">
        <w:rPr>
          <w:noProof/>
          <w:color w:val="000000"/>
          <w:sz w:val="28"/>
          <w:szCs w:val="28"/>
        </w:rPr>
        <w:t xml:space="preserve"> </w:t>
      </w:r>
      <w:r w:rsidRPr="00F65CCF">
        <w:rPr>
          <w:noProof/>
          <w:color w:val="000000"/>
          <w:sz w:val="28"/>
          <w:szCs w:val="28"/>
        </w:rPr>
        <w:t>системе, которую отмечает Соколинская Н.Э.</w: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Таким образом, структуру внешних рисков можно представить следующим образом:</w:t>
      </w:r>
    </w:p>
    <w:p w:rsidR="00135B15" w:rsidRDefault="00135B15" w:rsidP="00561CF7">
      <w:pPr>
        <w:overflowPunct w:val="0"/>
        <w:autoSpaceDE w:val="0"/>
        <w:autoSpaceDN w:val="0"/>
        <w:adjustRightInd w:val="0"/>
        <w:spacing w:before="0" w:after="0" w:line="360" w:lineRule="auto"/>
        <w:ind w:firstLine="709"/>
        <w:jc w:val="both"/>
        <w:textAlignment w:val="baseline"/>
        <w:rPr>
          <w:bCs/>
          <w:noProof/>
          <w:color w:val="000000"/>
          <w:sz w:val="28"/>
          <w:szCs w:val="24"/>
        </w:rPr>
      </w:pPr>
    </w:p>
    <w:p w:rsidR="0096445B" w:rsidRPr="00F65CCF" w:rsidRDefault="00B96605" w:rsidP="00561CF7">
      <w:pPr>
        <w:overflowPunct w:val="0"/>
        <w:autoSpaceDE w:val="0"/>
        <w:autoSpaceDN w:val="0"/>
        <w:adjustRightInd w:val="0"/>
        <w:spacing w:before="0" w:after="0" w:line="360" w:lineRule="auto"/>
        <w:ind w:firstLine="709"/>
        <w:jc w:val="both"/>
        <w:textAlignment w:val="baseline"/>
        <w:rPr>
          <w:bCs/>
          <w:noProof/>
          <w:color w:val="000000"/>
          <w:sz w:val="28"/>
          <w:szCs w:val="24"/>
        </w:rPr>
      </w:pPr>
      <w:r>
        <w:rPr>
          <w:noProof/>
        </w:rPr>
        <w:pict>
          <v:rect id="_x0000_s1026" style="position:absolute;left:0;text-align:left;margin-left:176.4pt;margin-top:2.4pt;width:115.25pt;height:28.85pt;z-index:251652096" o:allowincell="f" filled="f" strokeweight="2pt">
            <v:textbox style="mso-next-textbox:#_x0000_s1026" inset="1pt,1pt,1pt,1pt">
              <w:txbxContent>
                <w:p w:rsidR="007477FF" w:rsidRDefault="007477FF" w:rsidP="0096445B">
                  <w:pPr>
                    <w:overflowPunct w:val="0"/>
                    <w:autoSpaceDE w:val="0"/>
                    <w:autoSpaceDN w:val="0"/>
                    <w:adjustRightInd w:val="0"/>
                    <w:spacing w:before="0" w:after="0"/>
                    <w:jc w:val="center"/>
                    <w:textAlignment w:val="baseline"/>
                    <w:rPr>
                      <w:sz w:val="26"/>
                      <w:szCs w:val="26"/>
                    </w:rPr>
                  </w:pPr>
                  <w:r>
                    <w:rPr>
                      <w:sz w:val="26"/>
                      <w:szCs w:val="26"/>
                    </w:rPr>
                    <w:t xml:space="preserve"> Внешние риски</w:t>
                  </w:r>
                </w:p>
              </w:txbxContent>
            </v:textbox>
          </v:rect>
        </w:pict>
      </w:r>
    </w:p>
    <w:p w:rsidR="0096445B" w:rsidRPr="00F65CCF" w:rsidRDefault="00B96605" w:rsidP="00561CF7">
      <w:pPr>
        <w:overflowPunct w:val="0"/>
        <w:autoSpaceDE w:val="0"/>
        <w:autoSpaceDN w:val="0"/>
        <w:adjustRightInd w:val="0"/>
        <w:spacing w:before="0" w:after="0" w:line="360" w:lineRule="auto"/>
        <w:ind w:firstLine="709"/>
        <w:jc w:val="both"/>
        <w:textAlignment w:val="baseline"/>
        <w:rPr>
          <w:bCs/>
          <w:noProof/>
          <w:color w:val="000000"/>
          <w:sz w:val="28"/>
          <w:szCs w:val="24"/>
        </w:rPr>
      </w:pPr>
      <w:r>
        <w:rPr>
          <w:noProof/>
        </w:rPr>
        <w:pict>
          <v:line id="_x0000_s1027" style="position:absolute;left:0;text-align:left;z-index:251656192" from="234pt,7.2pt" to="234.05pt,36.05pt" o:allowincell="f" strokeweight="1pt">
            <v:stroke startarrowwidth="narrow" startarrowlength="short" endarrow="block" endarrowwidth="narrow" endarrowlength="short"/>
          </v:line>
        </w:pict>
      </w:r>
    </w:p>
    <w:p w:rsidR="0096445B" w:rsidRPr="00F65CCF" w:rsidRDefault="00B96605" w:rsidP="00561CF7">
      <w:pPr>
        <w:overflowPunct w:val="0"/>
        <w:autoSpaceDE w:val="0"/>
        <w:autoSpaceDN w:val="0"/>
        <w:adjustRightInd w:val="0"/>
        <w:spacing w:before="0" w:after="0" w:line="360" w:lineRule="auto"/>
        <w:ind w:firstLine="709"/>
        <w:jc w:val="both"/>
        <w:textAlignment w:val="baseline"/>
        <w:rPr>
          <w:bCs/>
          <w:noProof/>
          <w:color w:val="000000"/>
          <w:sz w:val="28"/>
          <w:szCs w:val="24"/>
        </w:rPr>
      </w:pPr>
      <w:r>
        <w:rPr>
          <w:noProof/>
        </w:rPr>
        <w:pict>
          <v:line id="_x0000_s1028" style="position:absolute;left:0;text-align:left;z-index:251658240" from="73.2pt,3.45pt" to="73.25pt,18.5pt" o:allowincell="f">
            <v:stroke startarrowwidth="narrow" startarrowlength="short" endarrow="block" endarrowwidth="narrow" endarrowlength="short"/>
          </v:line>
        </w:pict>
      </w:r>
      <w:r>
        <w:rPr>
          <w:noProof/>
        </w:rPr>
        <w:pict>
          <v:line id="_x0000_s1029" style="position:absolute;left:0;text-align:left;z-index:251659264" from="382.8pt,3.45pt" to="382.85pt,18.5pt" o:allowincell="f" strokeweight="1pt">
            <v:stroke startarrowwidth="narrow" startarrowlength="short" endarrow="block" endarrowwidth="narrow" endarrowlength="short"/>
          </v:line>
        </w:pict>
      </w:r>
      <w:r>
        <w:rPr>
          <w:noProof/>
        </w:rPr>
        <w:pict>
          <v:line id="_x0000_s1030" style="position:absolute;left:0;text-align:left;z-index:251657216" from="73.2pt,3.45pt" to="382.85pt,3.5pt" o:allowincell="f" strokeweight="1pt">
            <v:stroke startarrowwidth="narrow" startarrowlength="short" endarrowwidth="narrow" endarrowlength="short"/>
          </v:line>
        </w:pict>
      </w:r>
      <w:r>
        <w:rPr>
          <w:noProof/>
        </w:rPr>
        <w:pict>
          <v:rect id="_x0000_s1031" style="position:absolute;left:0;text-align:left;margin-left:15.6pt;margin-top:7pt;width:122.45pt;height:57.6pt;z-index:251654144" o:allowincell="f" filled="f" strokeweight="2pt">
            <v:textbox style="mso-next-textbox:#_x0000_s1031" inset="1pt,1pt,1pt,1pt">
              <w:txbxContent>
                <w:p w:rsidR="007477FF" w:rsidRDefault="007477FF" w:rsidP="0096445B">
                  <w:pPr>
                    <w:overflowPunct w:val="0"/>
                    <w:autoSpaceDE w:val="0"/>
                    <w:autoSpaceDN w:val="0"/>
                    <w:adjustRightInd w:val="0"/>
                    <w:spacing w:before="0" w:after="0" w:line="480" w:lineRule="exact"/>
                    <w:jc w:val="center"/>
                    <w:textAlignment w:val="baseline"/>
                    <w:rPr>
                      <w:sz w:val="26"/>
                      <w:szCs w:val="26"/>
                    </w:rPr>
                  </w:pPr>
                  <w:r>
                    <w:rPr>
                      <w:sz w:val="26"/>
                      <w:szCs w:val="26"/>
                    </w:rPr>
                    <w:t xml:space="preserve">Страновой </w:t>
                  </w:r>
                </w:p>
                <w:p w:rsidR="007477FF" w:rsidRDefault="007477FF" w:rsidP="0096445B">
                  <w:pPr>
                    <w:overflowPunct w:val="0"/>
                    <w:autoSpaceDE w:val="0"/>
                    <w:autoSpaceDN w:val="0"/>
                    <w:adjustRightInd w:val="0"/>
                    <w:spacing w:before="0" w:after="0" w:line="480" w:lineRule="exact"/>
                    <w:jc w:val="center"/>
                    <w:textAlignment w:val="baseline"/>
                    <w:rPr>
                      <w:sz w:val="26"/>
                      <w:szCs w:val="26"/>
                    </w:rPr>
                  </w:pPr>
                  <w:r>
                    <w:rPr>
                      <w:sz w:val="26"/>
                      <w:szCs w:val="26"/>
                    </w:rPr>
                    <w:t>риск</w:t>
                  </w:r>
                </w:p>
              </w:txbxContent>
            </v:textbox>
          </v:rect>
        </w:pict>
      </w:r>
      <w:r>
        <w:rPr>
          <w:noProof/>
        </w:rPr>
        <w:pict>
          <v:rect id="_x0000_s1032" style="position:absolute;left:0;text-align:left;margin-left:325.2pt;margin-top:7.05pt;width:122.45pt;height:57.65pt;z-index:251653120" o:allowincell="f" filled="f" strokeweight="2pt">
            <v:textbox style="mso-next-textbox:#_x0000_s1032" inset="1pt,1pt,1pt,1pt">
              <w:txbxContent>
                <w:p w:rsidR="007477FF" w:rsidRDefault="007477FF" w:rsidP="0096445B">
                  <w:pPr>
                    <w:overflowPunct w:val="0"/>
                    <w:autoSpaceDE w:val="0"/>
                    <w:autoSpaceDN w:val="0"/>
                    <w:adjustRightInd w:val="0"/>
                    <w:spacing w:before="0" w:after="0" w:line="480" w:lineRule="exact"/>
                    <w:jc w:val="center"/>
                    <w:textAlignment w:val="baseline"/>
                    <w:rPr>
                      <w:sz w:val="26"/>
                      <w:szCs w:val="26"/>
                    </w:rPr>
                  </w:pPr>
                  <w:r>
                    <w:rPr>
                      <w:sz w:val="26"/>
                      <w:szCs w:val="26"/>
                    </w:rPr>
                    <w:t xml:space="preserve"> Конкурентный</w:t>
                  </w:r>
                </w:p>
                <w:p w:rsidR="007477FF" w:rsidRDefault="007477FF" w:rsidP="0096445B">
                  <w:pPr>
                    <w:overflowPunct w:val="0"/>
                    <w:autoSpaceDE w:val="0"/>
                    <w:autoSpaceDN w:val="0"/>
                    <w:adjustRightInd w:val="0"/>
                    <w:spacing w:before="0" w:after="0" w:line="480" w:lineRule="exact"/>
                    <w:jc w:val="center"/>
                    <w:textAlignment w:val="baseline"/>
                    <w:rPr>
                      <w:sz w:val="26"/>
                      <w:szCs w:val="26"/>
                    </w:rPr>
                  </w:pPr>
                  <w:r>
                    <w:rPr>
                      <w:sz w:val="26"/>
                      <w:szCs w:val="26"/>
                    </w:rPr>
                    <w:t>риск</w:t>
                  </w:r>
                </w:p>
              </w:txbxContent>
            </v:textbox>
          </v:rect>
        </w:pict>
      </w:r>
      <w:r>
        <w:rPr>
          <w:noProof/>
        </w:rPr>
        <w:pict>
          <v:rect id="_x0000_s1033" style="position:absolute;left:0;text-align:left;margin-left:174pt;margin-top:7.05pt;width:122.45pt;height:57.6pt;z-index:251655168" o:allowincell="f" filled="f" strokeweight="2pt">
            <v:textbox style="mso-next-textbox:#_x0000_s1033" inset="1pt,1pt,1pt,1pt">
              <w:txbxContent>
                <w:p w:rsidR="007477FF" w:rsidRDefault="007477FF" w:rsidP="0096445B">
                  <w:pPr>
                    <w:overflowPunct w:val="0"/>
                    <w:autoSpaceDE w:val="0"/>
                    <w:autoSpaceDN w:val="0"/>
                    <w:adjustRightInd w:val="0"/>
                    <w:spacing w:before="0" w:after="0" w:line="480" w:lineRule="exact"/>
                    <w:jc w:val="center"/>
                    <w:textAlignment w:val="baseline"/>
                    <w:rPr>
                      <w:sz w:val="26"/>
                      <w:szCs w:val="26"/>
                    </w:rPr>
                  </w:pPr>
                  <w:r>
                    <w:rPr>
                      <w:sz w:val="26"/>
                      <w:szCs w:val="26"/>
                    </w:rPr>
                    <w:t xml:space="preserve"> Риск   стихийных бедствий</w:t>
                  </w:r>
                </w:p>
              </w:txbxContent>
            </v:textbox>
          </v:rect>
        </w:pict>
      </w:r>
    </w:p>
    <w:p w:rsidR="0096445B" w:rsidRPr="00F65CCF" w:rsidRDefault="0096445B" w:rsidP="00561CF7">
      <w:pPr>
        <w:overflowPunct w:val="0"/>
        <w:autoSpaceDE w:val="0"/>
        <w:autoSpaceDN w:val="0"/>
        <w:adjustRightInd w:val="0"/>
        <w:spacing w:before="0" w:after="0" w:line="360" w:lineRule="auto"/>
        <w:ind w:firstLine="709"/>
        <w:jc w:val="both"/>
        <w:textAlignment w:val="baseline"/>
        <w:rPr>
          <w:bCs/>
          <w:noProof/>
          <w:color w:val="000000"/>
          <w:sz w:val="28"/>
          <w:szCs w:val="24"/>
        </w:rPr>
      </w:pPr>
    </w:p>
    <w:p w:rsidR="0096445B" w:rsidRPr="00F65CCF" w:rsidRDefault="0096445B" w:rsidP="00561CF7">
      <w:pPr>
        <w:overflowPunct w:val="0"/>
        <w:autoSpaceDE w:val="0"/>
        <w:autoSpaceDN w:val="0"/>
        <w:adjustRightInd w:val="0"/>
        <w:spacing w:before="0" w:after="0" w:line="360" w:lineRule="auto"/>
        <w:ind w:firstLine="709"/>
        <w:jc w:val="both"/>
        <w:textAlignment w:val="baseline"/>
        <w:rPr>
          <w:bCs/>
          <w:noProof/>
          <w:color w:val="000000"/>
          <w:sz w:val="28"/>
          <w:szCs w:val="24"/>
        </w:rPr>
      </w:pPr>
    </w:p>
    <w:p w:rsidR="0096445B" w:rsidRPr="00F65CCF" w:rsidRDefault="00B96605" w:rsidP="00561CF7">
      <w:pPr>
        <w:overflowPunct w:val="0"/>
        <w:autoSpaceDE w:val="0"/>
        <w:autoSpaceDN w:val="0"/>
        <w:adjustRightInd w:val="0"/>
        <w:spacing w:before="0" w:after="0" w:line="360" w:lineRule="auto"/>
        <w:ind w:firstLine="709"/>
        <w:jc w:val="both"/>
        <w:textAlignment w:val="baseline"/>
        <w:rPr>
          <w:noProof/>
          <w:color w:val="000000"/>
          <w:sz w:val="28"/>
          <w:szCs w:val="24"/>
        </w:rPr>
      </w:pPr>
      <w:r>
        <w:rPr>
          <w:noProof/>
        </w:rPr>
        <w:pict>
          <v:line id="_x0000_s1034" style="position:absolute;left:0;text-align:left;z-index:251661312" from="20.5pt,7.8pt" to="34.95pt,7.85pt" o:allowincell="f">
            <v:stroke startarrowwidth="narrow" startarrowlength="short" endarrow="block" endarrowwidth="narrow" endarrowlength="short"/>
          </v:line>
        </w:pict>
      </w:r>
      <w:r>
        <w:rPr>
          <w:noProof/>
        </w:rPr>
        <w:pict>
          <v:line id="_x0000_s1035" style="position:absolute;left:0;text-align:left;z-index:251660288" from="25.95pt,3.15pt" to="26pt,68pt" o:allowincell="f" strokeweight="1pt">
            <v:stroke startarrowwidth="narrow" startarrowlength="short" endarrowwidth="narrow" endarrowlength="short"/>
          </v:line>
        </w:pict>
      </w:r>
      <w:r w:rsidR="00561CF7" w:rsidRPr="00F65CCF">
        <w:rPr>
          <w:noProof/>
          <w:color w:val="000000"/>
          <w:sz w:val="28"/>
          <w:szCs w:val="24"/>
        </w:rPr>
        <w:t xml:space="preserve"> </w:t>
      </w:r>
      <w:r w:rsidR="0096445B" w:rsidRPr="00F65CCF">
        <w:rPr>
          <w:noProof/>
          <w:color w:val="000000"/>
          <w:sz w:val="28"/>
          <w:szCs w:val="24"/>
        </w:rPr>
        <w:t>законодательный риск</w:t>
      </w:r>
    </w:p>
    <w:p w:rsidR="0096445B" w:rsidRPr="00F65CCF" w:rsidRDefault="00B96605" w:rsidP="00561CF7">
      <w:pPr>
        <w:overflowPunct w:val="0"/>
        <w:autoSpaceDE w:val="0"/>
        <w:autoSpaceDN w:val="0"/>
        <w:adjustRightInd w:val="0"/>
        <w:spacing w:before="0" w:after="0" w:line="360" w:lineRule="auto"/>
        <w:ind w:firstLine="709"/>
        <w:jc w:val="both"/>
        <w:textAlignment w:val="baseline"/>
        <w:rPr>
          <w:noProof/>
          <w:color w:val="000000"/>
          <w:sz w:val="28"/>
          <w:szCs w:val="24"/>
        </w:rPr>
      </w:pPr>
      <w:r>
        <w:rPr>
          <w:noProof/>
        </w:rPr>
        <w:pict>
          <v:line id="_x0000_s1036" style="position:absolute;left:0;text-align:left;z-index:251662336" from="26pt,8.8pt" to="40.45pt,8.85pt" o:allowincell="f">
            <v:stroke startarrowwidth="narrow" startarrowlength="short" endarrow="block" endarrowwidth="narrow" endarrowlength="short"/>
          </v:line>
        </w:pict>
      </w:r>
      <w:r w:rsidR="00561CF7" w:rsidRPr="00F65CCF">
        <w:rPr>
          <w:noProof/>
          <w:color w:val="000000"/>
          <w:sz w:val="28"/>
          <w:szCs w:val="24"/>
        </w:rPr>
        <w:t xml:space="preserve"> </w:t>
      </w:r>
      <w:r w:rsidR="0096445B" w:rsidRPr="00F65CCF">
        <w:rPr>
          <w:noProof/>
          <w:color w:val="000000"/>
          <w:sz w:val="28"/>
          <w:szCs w:val="24"/>
        </w:rPr>
        <w:t>валютный риск</w:t>
      </w:r>
    </w:p>
    <w:p w:rsidR="0096445B" w:rsidRPr="00F65CCF" w:rsidRDefault="00B96605" w:rsidP="00561CF7">
      <w:pPr>
        <w:overflowPunct w:val="0"/>
        <w:autoSpaceDE w:val="0"/>
        <w:autoSpaceDN w:val="0"/>
        <w:adjustRightInd w:val="0"/>
        <w:spacing w:before="0" w:after="0" w:line="360" w:lineRule="auto"/>
        <w:ind w:firstLine="709"/>
        <w:jc w:val="both"/>
        <w:textAlignment w:val="baseline"/>
        <w:rPr>
          <w:noProof/>
          <w:color w:val="000000"/>
          <w:sz w:val="28"/>
          <w:szCs w:val="24"/>
        </w:rPr>
      </w:pPr>
      <w:r>
        <w:rPr>
          <w:noProof/>
        </w:rPr>
        <w:pict>
          <v:line id="_x0000_s1037" style="position:absolute;left:0;text-align:left;z-index:251663360" from="20.5pt,10.15pt" to="34.95pt,10.2pt" o:allowincell="f">
            <v:stroke startarrowwidth="narrow" startarrowlength="short" endarrow="block" endarrowwidth="narrow" endarrowlength="short"/>
          </v:line>
        </w:pict>
      </w:r>
      <w:r w:rsidR="00561CF7" w:rsidRPr="00F65CCF">
        <w:rPr>
          <w:noProof/>
          <w:color w:val="000000"/>
          <w:sz w:val="28"/>
          <w:szCs w:val="24"/>
        </w:rPr>
        <w:t xml:space="preserve"> </w:t>
      </w:r>
      <w:r w:rsidR="0096445B" w:rsidRPr="00F65CCF">
        <w:rPr>
          <w:noProof/>
          <w:color w:val="000000"/>
          <w:sz w:val="28"/>
          <w:szCs w:val="24"/>
        </w:rPr>
        <w:t>риск инфляции</w:t>
      </w:r>
    </w:p>
    <w:p w:rsidR="00561CF7" w:rsidRPr="00F65CCF" w:rsidRDefault="00F953E7" w:rsidP="00561CF7">
      <w:pPr>
        <w:overflowPunct w:val="0"/>
        <w:autoSpaceDE w:val="0"/>
        <w:autoSpaceDN w:val="0"/>
        <w:adjustRightInd w:val="0"/>
        <w:spacing w:before="0" w:after="0" w:line="360" w:lineRule="auto"/>
        <w:ind w:firstLine="709"/>
        <w:jc w:val="both"/>
        <w:textAlignment w:val="baseline"/>
        <w:rPr>
          <w:noProof/>
          <w:color w:val="000000"/>
          <w:sz w:val="28"/>
          <w:szCs w:val="24"/>
        </w:rPr>
      </w:pPr>
      <w:r w:rsidRPr="00F65CCF">
        <w:rPr>
          <w:noProof/>
          <w:color w:val="000000"/>
          <w:sz w:val="28"/>
          <w:szCs w:val="28"/>
        </w:rPr>
        <w:t>Рисунок 2 – Структура внешних рисков</w:t>
      </w:r>
    </w:p>
    <w:p w:rsidR="00561CF7" w:rsidRPr="00F65CCF" w:rsidRDefault="00B41AB2" w:rsidP="00561CF7">
      <w:pPr>
        <w:overflowPunct w:val="0"/>
        <w:autoSpaceDE w:val="0"/>
        <w:autoSpaceDN w:val="0"/>
        <w:adjustRightInd w:val="0"/>
        <w:spacing w:before="0" w:after="0" w:line="360" w:lineRule="auto"/>
        <w:ind w:firstLine="709"/>
        <w:jc w:val="both"/>
        <w:textAlignment w:val="baseline"/>
        <w:rPr>
          <w:noProof/>
          <w:color w:val="000000"/>
          <w:sz w:val="28"/>
          <w:szCs w:val="24"/>
        </w:rPr>
      </w:pPr>
      <w:r w:rsidRPr="00F65CCF">
        <w:rPr>
          <w:noProof/>
          <w:color w:val="000000"/>
          <w:sz w:val="28"/>
          <w:szCs w:val="24"/>
        </w:rPr>
        <w:t>Источник: С</w:t>
      </w:r>
      <w:r w:rsidR="003054CF" w:rsidRPr="00F65CCF">
        <w:rPr>
          <w:noProof/>
          <w:color w:val="000000"/>
          <w:sz w:val="28"/>
          <w:szCs w:val="24"/>
        </w:rPr>
        <w:t>оставлено автором</w:t>
      </w:r>
      <w:r w:rsidR="00FF19DB" w:rsidRPr="00F65CCF">
        <w:rPr>
          <w:noProof/>
          <w:color w:val="000000"/>
          <w:sz w:val="28"/>
          <w:szCs w:val="24"/>
        </w:rPr>
        <w:t xml:space="preserve"> </w:t>
      </w:r>
    </w:p>
    <w:p w:rsidR="005477FA" w:rsidRPr="00F65CCF" w:rsidRDefault="005477F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связи с тем, что в настоящее время</w:t>
      </w:r>
      <w:r w:rsidR="00882FC0" w:rsidRPr="00F65CCF">
        <w:rPr>
          <w:noProof/>
          <w:color w:val="000000"/>
          <w:sz w:val="28"/>
          <w:szCs w:val="28"/>
        </w:rPr>
        <w:t xml:space="preserve"> организации</w:t>
      </w:r>
      <w:r w:rsidR="00561CF7" w:rsidRPr="00F65CCF">
        <w:rPr>
          <w:noProof/>
          <w:color w:val="000000"/>
          <w:sz w:val="28"/>
          <w:szCs w:val="28"/>
        </w:rPr>
        <w:t xml:space="preserve"> </w:t>
      </w:r>
      <w:r w:rsidRPr="00F65CCF">
        <w:rPr>
          <w:noProof/>
          <w:color w:val="000000"/>
          <w:sz w:val="28"/>
          <w:szCs w:val="28"/>
        </w:rPr>
        <w:t>все активнее участвуют в деятельности фондового рынка, следует особо выделить риск, связанный с вероятностью потерь по отдельным типам ценных бумаг. По сущности этот риск выделяется всеми разработчиками классификаций, но носит у различных авторов различные названия. К примеру, В.Т. Севрук называет его портфельным. Однако, судя по названию, нельзя сказать о каком портфеле идет речь, ведь кроме портфеля ценных бумаг может быть, допустим, кредитный портфель банка. Другая группа авторов, в частности Тимохин Г.С.[</w:t>
      </w:r>
      <w:r w:rsidR="008702A0" w:rsidRPr="00F65CCF">
        <w:rPr>
          <w:noProof/>
          <w:color w:val="000000"/>
          <w:sz w:val="28"/>
          <w:szCs w:val="28"/>
        </w:rPr>
        <w:t>21</w:t>
      </w:r>
      <w:r w:rsidRPr="00F65CCF">
        <w:rPr>
          <w:noProof/>
          <w:color w:val="000000"/>
          <w:sz w:val="28"/>
          <w:szCs w:val="28"/>
        </w:rPr>
        <w:t>,</w:t>
      </w:r>
      <w:r w:rsidR="00725A8C" w:rsidRPr="00F65CCF">
        <w:rPr>
          <w:noProof/>
          <w:color w:val="000000"/>
          <w:sz w:val="28"/>
          <w:szCs w:val="28"/>
        </w:rPr>
        <w:t>С.-</w:t>
      </w:r>
      <w:r w:rsidRPr="00F65CCF">
        <w:rPr>
          <w:noProof/>
          <w:color w:val="000000"/>
          <w:sz w:val="28"/>
          <w:szCs w:val="28"/>
        </w:rPr>
        <w:t>172], Бакирова Н.В. [</w:t>
      </w:r>
      <w:r w:rsidR="008702A0" w:rsidRPr="00F65CCF">
        <w:rPr>
          <w:noProof/>
          <w:color w:val="000000"/>
          <w:sz w:val="28"/>
          <w:szCs w:val="28"/>
        </w:rPr>
        <w:t>22</w:t>
      </w:r>
      <w:r w:rsidRPr="00F65CCF">
        <w:rPr>
          <w:noProof/>
          <w:color w:val="000000"/>
          <w:sz w:val="28"/>
          <w:szCs w:val="28"/>
        </w:rPr>
        <w:t>,</w:t>
      </w:r>
      <w:r w:rsidR="00725A8C" w:rsidRPr="00F65CCF">
        <w:rPr>
          <w:noProof/>
          <w:color w:val="000000"/>
          <w:sz w:val="28"/>
          <w:szCs w:val="28"/>
        </w:rPr>
        <w:t>С.-</w:t>
      </w:r>
      <w:r w:rsidRPr="00F65CCF">
        <w:rPr>
          <w:noProof/>
          <w:color w:val="000000"/>
          <w:sz w:val="28"/>
          <w:szCs w:val="28"/>
        </w:rPr>
        <w:t xml:space="preserve">49], называет этот вид риска инвестиционным. Но и это название, на мой взгляд, некорректно, так как понятие инвестиций распространяется намного шире вложений в ценные бумаги, А потому, более рационально называть этот риск </w:t>
      </w:r>
      <w:r w:rsidRPr="00F65CCF">
        <w:rPr>
          <w:i/>
          <w:iCs/>
          <w:noProof/>
          <w:color w:val="000000"/>
          <w:sz w:val="28"/>
          <w:szCs w:val="28"/>
        </w:rPr>
        <w:t>риском от владения ценными бумаг</w:t>
      </w:r>
      <w:r w:rsidRPr="00F65CCF">
        <w:rPr>
          <w:noProof/>
          <w:color w:val="000000"/>
          <w:sz w:val="28"/>
          <w:szCs w:val="28"/>
        </w:rPr>
        <w:t>ами, как</w:t>
      </w:r>
      <w:r w:rsidR="00561CF7" w:rsidRPr="00F65CCF">
        <w:rPr>
          <w:noProof/>
          <w:color w:val="000000"/>
          <w:sz w:val="28"/>
          <w:szCs w:val="28"/>
        </w:rPr>
        <w:t xml:space="preserve"> </w:t>
      </w:r>
      <w:r w:rsidRPr="00F65CCF">
        <w:rPr>
          <w:noProof/>
          <w:color w:val="000000"/>
          <w:sz w:val="28"/>
          <w:szCs w:val="28"/>
        </w:rPr>
        <w:t>это делает Соколинская Н.Э. [1</w:t>
      </w:r>
      <w:r w:rsidR="008702A0" w:rsidRPr="00F65CCF">
        <w:rPr>
          <w:noProof/>
          <w:color w:val="000000"/>
          <w:sz w:val="28"/>
          <w:szCs w:val="28"/>
        </w:rPr>
        <w:t>7</w:t>
      </w:r>
      <w:r w:rsidRPr="00F65CCF">
        <w:rPr>
          <w:noProof/>
          <w:color w:val="000000"/>
          <w:sz w:val="28"/>
          <w:szCs w:val="28"/>
        </w:rPr>
        <w:t>,</w:t>
      </w:r>
      <w:r w:rsidR="00725A8C" w:rsidRPr="00F65CCF">
        <w:rPr>
          <w:noProof/>
          <w:color w:val="000000"/>
          <w:sz w:val="28"/>
          <w:szCs w:val="28"/>
        </w:rPr>
        <w:t>С.-</w:t>
      </w:r>
      <w:r w:rsidRPr="00F65CCF">
        <w:rPr>
          <w:noProof/>
          <w:color w:val="000000"/>
          <w:sz w:val="28"/>
          <w:szCs w:val="28"/>
        </w:rPr>
        <w:t>24].</w:t>
      </w:r>
    </w:p>
    <w:p w:rsidR="005477FA" w:rsidRPr="00F65CCF" w:rsidRDefault="005477FA" w:rsidP="00561CF7">
      <w:pPr>
        <w:pStyle w:val="aa"/>
        <w:spacing w:after="0" w:line="360" w:lineRule="auto"/>
        <w:ind w:left="0" w:firstLine="709"/>
        <w:jc w:val="both"/>
        <w:rPr>
          <w:i/>
          <w:iCs/>
          <w:noProof/>
          <w:color w:val="000000"/>
          <w:sz w:val="28"/>
          <w:szCs w:val="28"/>
        </w:rPr>
      </w:pPr>
      <w:r w:rsidRPr="00F65CCF">
        <w:rPr>
          <w:noProof/>
          <w:color w:val="000000"/>
          <w:sz w:val="28"/>
          <w:szCs w:val="28"/>
        </w:rPr>
        <w:t>Кроме</w:t>
      </w:r>
      <w:r w:rsidR="00EF3BF5" w:rsidRPr="00F65CCF">
        <w:rPr>
          <w:noProof/>
          <w:color w:val="000000"/>
          <w:sz w:val="28"/>
          <w:szCs w:val="28"/>
        </w:rPr>
        <w:t xml:space="preserve"> </w:t>
      </w:r>
      <w:r w:rsidRPr="00F65CCF">
        <w:rPr>
          <w:noProof/>
          <w:color w:val="000000"/>
          <w:sz w:val="28"/>
          <w:szCs w:val="28"/>
        </w:rPr>
        <w:t>вложений в ценные бумаги</w:t>
      </w:r>
      <w:r w:rsidR="00EF3BF5" w:rsidRPr="00F65CCF">
        <w:rPr>
          <w:noProof/>
          <w:color w:val="000000"/>
          <w:sz w:val="28"/>
          <w:szCs w:val="28"/>
        </w:rPr>
        <w:t xml:space="preserve"> бизнес </w:t>
      </w:r>
      <w:r w:rsidRPr="00F65CCF">
        <w:rPr>
          <w:noProof/>
          <w:color w:val="000000"/>
          <w:sz w:val="28"/>
          <w:szCs w:val="28"/>
        </w:rPr>
        <w:t>осуществляют и такие операции, как факторинг, лизинг и другие, которые в определенной степени</w:t>
      </w:r>
      <w:r w:rsidR="00561CF7" w:rsidRPr="00F65CCF">
        <w:rPr>
          <w:noProof/>
          <w:color w:val="000000"/>
          <w:sz w:val="28"/>
          <w:szCs w:val="28"/>
        </w:rPr>
        <w:t xml:space="preserve"> </w:t>
      </w:r>
      <w:r w:rsidRPr="00F65CCF">
        <w:rPr>
          <w:noProof/>
          <w:color w:val="000000"/>
          <w:sz w:val="28"/>
          <w:szCs w:val="28"/>
        </w:rPr>
        <w:t xml:space="preserve">новые. В связи с тем, что на сегодняшний день в структуре активных операций эти виды деятельности имеют сравнительно небольшой удельный вес, зачастую риск по их осуществлению называют </w:t>
      </w:r>
      <w:r w:rsidRPr="00F65CCF">
        <w:rPr>
          <w:i/>
          <w:iCs/>
          <w:noProof/>
          <w:color w:val="000000"/>
          <w:sz w:val="28"/>
          <w:szCs w:val="28"/>
        </w:rPr>
        <w:t>риском вспомогательной деятельности.</w:t>
      </w:r>
    </w:p>
    <w:p w:rsidR="005477FA" w:rsidRPr="00F65CCF" w:rsidRDefault="005477FA" w:rsidP="00561CF7">
      <w:pPr>
        <w:pStyle w:val="aa"/>
        <w:spacing w:after="0" w:line="360" w:lineRule="auto"/>
        <w:ind w:left="0" w:firstLine="709"/>
        <w:jc w:val="both"/>
        <w:rPr>
          <w:noProof/>
          <w:color w:val="000000"/>
          <w:sz w:val="28"/>
          <w:szCs w:val="28"/>
        </w:rPr>
      </w:pPr>
      <w:r w:rsidRPr="00F65CCF">
        <w:rPr>
          <w:noProof/>
          <w:color w:val="000000"/>
          <w:sz w:val="28"/>
          <w:szCs w:val="28"/>
        </w:rPr>
        <w:t>Так как</w:t>
      </w:r>
      <w:r w:rsidR="00681768" w:rsidRPr="00F65CCF">
        <w:rPr>
          <w:noProof/>
          <w:color w:val="000000"/>
          <w:sz w:val="28"/>
          <w:szCs w:val="28"/>
        </w:rPr>
        <w:t xml:space="preserve"> организации </w:t>
      </w:r>
      <w:r w:rsidRPr="00F65CCF">
        <w:rPr>
          <w:noProof/>
          <w:color w:val="000000"/>
          <w:sz w:val="28"/>
          <w:szCs w:val="28"/>
        </w:rPr>
        <w:t>осуществляют много различных операций и сделок, зачастую ими разрабатываются собственные классификации, в которых отражают риски только тех операций, которые ими осуществляются или имеют наибольший удельный вес в структуре деятельности.</w:t>
      </w:r>
    </w:p>
    <w:p w:rsidR="00561CF7" w:rsidRPr="00F65CCF" w:rsidRDefault="005477F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связи с отмеченной выше тенденцией коммерческих</w:t>
      </w:r>
      <w:r w:rsidR="0020363F" w:rsidRPr="00F65CCF">
        <w:rPr>
          <w:noProof/>
          <w:color w:val="000000"/>
          <w:sz w:val="28"/>
          <w:szCs w:val="28"/>
        </w:rPr>
        <w:t xml:space="preserve"> организации</w:t>
      </w:r>
      <w:r w:rsidR="00561CF7" w:rsidRPr="00F65CCF">
        <w:rPr>
          <w:noProof/>
          <w:color w:val="000000"/>
          <w:sz w:val="28"/>
          <w:szCs w:val="28"/>
        </w:rPr>
        <w:t xml:space="preserve"> </w:t>
      </w:r>
      <w:r w:rsidRPr="00F65CCF">
        <w:rPr>
          <w:noProof/>
          <w:color w:val="000000"/>
          <w:sz w:val="28"/>
          <w:szCs w:val="28"/>
        </w:rPr>
        <w:t>к расширению деятельности, усиливается опасность потерь по рисковым операциям. К рисковым</w:t>
      </w:r>
      <w:r w:rsidR="00561CF7" w:rsidRPr="00F65CCF">
        <w:rPr>
          <w:noProof/>
          <w:color w:val="000000"/>
          <w:sz w:val="28"/>
          <w:szCs w:val="28"/>
        </w:rPr>
        <w:t xml:space="preserve"> </w:t>
      </w:r>
      <w:r w:rsidRPr="00F65CCF">
        <w:rPr>
          <w:noProof/>
          <w:color w:val="000000"/>
          <w:sz w:val="28"/>
          <w:szCs w:val="28"/>
        </w:rPr>
        <w:t>относятся как балансовые, так и забалансовые операции, которые могут привести к нарушению. ликвидности, то есть способности своевременно погашать долговые обязательства по пассивам баланса требованиями по активу. Это явление, приводящее иногда к банкротству банков, получило название риска</w:t>
      </w:r>
      <w:r w:rsidR="00561CF7" w:rsidRPr="00F65CCF">
        <w:rPr>
          <w:noProof/>
          <w:color w:val="000000"/>
          <w:sz w:val="28"/>
          <w:szCs w:val="28"/>
        </w:rPr>
        <w:t xml:space="preserve"> </w:t>
      </w:r>
      <w:r w:rsidRPr="00F65CCF">
        <w:rPr>
          <w:noProof/>
          <w:color w:val="000000"/>
          <w:sz w:val="28"/>
          <w:szCs w:val="28"/>
        </w:rPr>
        <w:t>несбалансированной ликвидности. Некоторые специалисты, например Бакирова Н.В. [</w:t>
      </w:r>
      <w:r w:rsidR="004A3117" w:rsidRPr="00F65CCF">
        <w:rPr>
          <w:noProof/>
          <w:color w:val="000000"/>
          <w:sz w:val="28"/>
          <w:szCs w:val="28"/>
        </w:rPr>
        <w:t>22</w:t>
      </w:r>
      <w:r w:rsidRPr="00F65CCF">
        <w:rPr>
          <w:noProof/>
          <w:color w:val="000000"/>
          <w:sz w:val="28"/>
          <w:szCs w:val="28"/>
        </w:rPr>
        <w:t>,</w:t>
      </w:r>
      <w:r w:rsidR="00725A8C" w:rsidRPr="00F65CCF">
        <w:rPr>
          <w:noProof/>
          <w:color w:val="000000"/>
          <w:sz w:val="28"/>
          <w:szCs w:val="28"/>
        </w:rPr>
        <w:t>С.-</w:t>
      </w:r>
      <w:r w:rsidRPr="00F65CCF">
        <w:rPr>
          <w:noProof/>
          <w:color w:val="000000"/>
          <w:sz w:val="28"/>
          <w:szCs w:val="28"/>
        </w:rPr>
        <w:t>51], и Тимохин Г.С. [</w:t>
      </w:r>
      <w:r w:rsidR="004A3117" w:rsidRPr="00F65CCF">
        <w:rPr>
          <w:noProof/>
          <w:color w:val="000000"/>
          <w:sz w:val="28"/>
          <w:szCs w:val="28"/>
        </w:rPr>
        <w:t>21</w:t>
      </w:r>
      <w:r w:rsidRPr="00F65CCF">
        <w:rPr>
          <w:noProof/>
          <w:color w:val="000000"/>
          <w:sz w:val="28"/>
          <w:szCs w:val="28"/>
        </w:rPr>
        <w:t>,</w:t>
      </w:r>
      <w:r w:rsidR="00725A8C" w:rsidRPr="00F65CCF">
        <w:rPr>
          <w:noProof/>
          <w:color w:val="000000"/>
          <w:sz w:val="28"/>
          <w:szCs w:val="28"/>
        </w:rPr>
        <w:t>С.-</w:t>
      </w:r>
      <w:r w:rsidRPr="00F65CCF">
        <w:rPr>
          <w:noProof/>
          <w:color w:val="000000"/>
          <w:sz w:val="28"/>
          <w:szCs w:val="28"/>
        </w:rPr>
        <w:t>174], этот риск связывают только с ценными бумагами. Несколько шире смотрят на этот риск Рубин Ю.Б. и Солдаткин В.И., которые связывают его со всеми активными операциями [</w:t>
      </w:r>
      <w:r w:rsidR="004A3117" w:rsidRPr="00F65CCF">
        <w:rPr>
          <w:noProof/>
          <w:color w:val="000000"/>
          <w:sz w:val="28"/>
          <w:szCs w:val="28"/>
        </w:rPr>
        <w:t xml:space="preserve">17, </w:t>
      </w:r>
      <w:r w:rsidR="00725A8C" w:rsidRPr="00F65CCF">
        <w:rPr>
          <w:noProof/>
          <w:color w:val="000000"/>
          <w:sz w:val="28"/>
          <w:szCs w:val="28"/>
        </w:rPr>
        <w:t>С.-</w:t>
      </w:r>
      <w:r w:rsidRPr="00F65CCF">
        <w:rPr>
          <w:noProof/>
          <w:color w:val="000000"/>
          <w:sz w:val="28"/>
          <w:szCs w:val="28"/>
        </w:rPr>
        <w:t xml:space="preserve">209]. Однако оба эти подхода неправомерны, так как необходимость наличия ликвидных средств в активах непосредственно связаны с обязательствами банка, отражаемыми в пассивах. Отсюда возникает необходимость выделения </w:t>
      </w:r>
      <w:r w:rsidRPr="00F65CCF">
        <w:rPr>
          <w:i/>
          <w:iCs/>
          <w:noProof/>
          <w:color w:val="000000"/>
          <w:sz w:val="28"/>
          <w:szCs w:val="28"/>
        </w:rPr>
        <w:t>риска несбалансированной ликвидности</w:t>
      </w:r>
      <w:r w:rsidRPr="00F65CCF">
        <w:rPr>
          <w:noProof/>
          <w:color w:val="000000"/>
          <w:sz w:val="28"/>
          <w:szCs w:val="28"/>
        </w:rPr>
        <w:t xml:space="preserve"> как отдельного самостоятельного риска.</w:t>
      </w:r>
    </w:p>
    <w:p w:rsidR="005477FA" w:rsidRPr="00F65CCF" w:rsidRDefault="005477F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Многими разработчиками в основ</w:t>
      </w:r>
      <w:r w:rsidR="009B1AC4" w:rsidRPr="00F65CCF">
        <w:rPr>
          <w:noProof/>
          <w:color w:val="000000"/>
          <w:sz w:val="28"/>
          <w:szCs w:val="28"/>
        </w:rPr>
        <w:t>у</w:t>
      </w:r>
      <w:r w:rsidR="00561CF7" w:rsidRPr="00F65CCF">
        <w:rPr>
          <w:noProof/>
          <w:color w:val="000000"/>
          <w:sz w:val="28"/>
          <w:szCs w:val="28"/>
        </w:rPr>
        <w:t xml:space="preserve"> </w:t>
      </w:r>
      <w:r w:rsidRPr="00F65CCF">
        <w:rPr>
          <w:noProof/>
          <w:color w:val="000000"/>
          <w:sz w:val="28"/>
          <w:szCs w:val="28"/>
        </w:rPr>
        <w:t>классификаций</w:t>
      </w:r>
      <w:r w:rsidR="00561CF7" w:rsidRPr="00F65CCF">
        <w:rPr>
          <w:noProof/>
          <w:color w:val="000000"/>
          <w:sz w:val="28"/>
          <w:szCs w:val="28"/>
        </w:rPr>
        <w:t xml:space="preserve"> </w:t>
      </w:r>
      <w:r w:rsidR="009B1AC4" w:rsidRPr="00F65CCF">
        <w:rPr>
          <w:noProof/>
          <w:color w:val="000000"/>
          <w:sz w:val="28"/>
          <w:szCs w:val="28"/>
        </w:rPr>
        <w:t xml:space="preserve">финансовых </w:t>
      </w:r>
      <w:r w:rsidRPr="00F65CCF">
        <w:rPr>
          <w:noProof/>
          <w:color w:val="000000"/>
          <w:sz w:val="28"/>
          <w:szCs w:val="28"/>
        </w:rPr>
        <w:t>рисков также кладется такой элемент как состав клиентов. Соколинская Н.Э. в зависимости от размеров клиентов делит</w:t>
      </w:r>
      <w:r w:rsidR="009B1AC4" w:rsidRPr="00F65CCF">
        <w:rPr>
          <w:noProof/>
          <w:color w:val="000000"/>
          <w:sz w:val="28"/>
          <w:szCs w:val="28"/>
        </w:rPr>
        <w:t xml:space="preserve"> организации финансовые </w:t>
      </w:r>
      <w:r w:rsidRPr="00F65CCF">
        <w:rPr>
          <w:noProof/>
          <w:color w:val="000000"/>
          <w:sz w:val="28"/>
          <w:szCs w:val="28"/>
        </w:rPr>
        <w:t xml:space="preserve">риски на </w:t>
      </w:r>
      <w:r w:rsidRPr="00F65CCF">
        <w:rPr>
          <w:i/>
          <w:iCs/>
          <w:noProof/>
          <w:color w:val="000000"/>
          <w:sz w:val="28"/>
          <w:szCs w:val="28"/>
        </w:rPr>
        <w:t>риски мелких, средних и крупных</w:t>
      </w:r>
      <w:r w:rsidR="00561CF7" w:rsidRPr="00F65CCF">
        <w:rPr>
          <w:i/>
          <w:iCs/>
          <w:noProof/>
          <w:color w:val="000000"/>
          <w:sz w:val="28"/>
          <w:szCs w:val="28"/>
        </w:rPr>
        <w:t xml:space="preserve"> </w:t>
      </w:r>
      <w:r w:rsidRPr="00F65CCF">
        <w:rPr>
          <w:i/>
          <w:iCs/>
          <w:noProof/>
          <w:color w:val="000000"/>
          <w:sz w:val="28"/>
          <w:szCs w:val="28"/>
        </w:rPr>
        <w:t>клиентов.</w:t>
      </w:r>
      <w:r w:rsidRPr="00F65CCF">
        <w:rPr>
          <w:noProof/>
          <w:color w:val="000000"/>
          <w:sz w:val="28"/>
          <w:szCs w:val="28"/>
        </w:rPr>
        <w:t xml:space="preserve"> Мелкие и средние предприятия более гибкие, быстрее могут реагировать на потребности рынка, но они обычно имеют небольшой собственный капитал, что приводит к банкротству в условиях жесткой конкуренции, каких-то непредвиденных изменений политического и экономического характера. Крупные предприятия, наоборот, более инертны. Они не часто меняют направление своей деловой активности, но имеют весомый собственный капитал и могут “пережить” некоторые неблагоприятные экономические ситуации.</w:t>
      </w:r>
    </w:p>
    <w:p w:rsidR="00561CF7" w:rsidRPr="00F65CCF" w:rsidRDefault="005477F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Однако только такой классификации клиентов недостаточно, так как независимо от размеров предприятия связаны с экономической и финансовой динамикой отрасли, которой они принадлежат. Поэтому возникает необходимость выделения </w:t>
      </w:r>
      <w:r w:rsidRPr="00F65CCF">
        <w:rPr>
          <w:i/>
          <w:iCs/>
          <w:noProof/>
          <w:color w:val="000000"/>
          <w:sz w:val="28"/>
          <w:szCs w:val="28"/>
        </w:rPr>
        <w:t>отраслевого риска</w:t>
      </w:r>
      <w:r w:rsidRPr="00F65CCF">
        <w:rPr>
          <w:noProof/>
          <w:color w:val="000000"/>
          <w:sz w:val="28"/>
          <w:szCs w:val="28"/>
        </w:rPr>
        <w:t>, степень которого тем выше, чем динамичнее отрасль.</w:t>
      </w:r>
    </w:p>
    <w:p w:rsidR="000C177A" w:rsidRPr="00F65CCF" w:rsidRDefault="00CD13D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Основные операции</w:t>
      </w:r>
      <w:r w:rsidR="00CD4116" w:rsidRPr="00F65CCF">
        <w:rPr>
          <w:noProof/>
          <w:color w:val="000000"/>
          <w:sz w:val="28"/>
          <w:szCs w:val="28"/>
        </w:rPr>
        <w:t xml:space="preserve"> организации </w:t>
      </w:r>
      <w:r w:rsidRPr="00F65CCF">
        <w:rPr>
          <w:noProof/>
          <w:color w:val="000000"/>
          <w:sz w:val="28"/>
          <w:szCs w:val="28"/>
        </w:rPr>
        <w:t>подвержены</w:t>
      </w:r>
      <w:r w:rsidR="00561CF7" w:rsidRPr="00F65CCF">
        <w:rPr>
          <w:noProof/>
          <w:color w:val="000000"/>
          <w:sz w:val="28"/>
          <w:szCs w:val="28"/>
        </w:rPr>
        <w:t xml:space="preserve"> </w:t>
      </w:r>
      <w:r w:rsidR="00CD4116" w:rsidRPr="00F65CCF">
        <w:rPr>
          <w:noProof/>
          <w:color w:val="000000"/>
          <w:sz w:val="28"/>
          <w:szCs w:val="28"/>
        </w:rPr>
        <w:t>п</w:t>
      </w:r>
      <w:r w:rsidRPr="00F65CCF">
        <w:rPr>
          <w:noProof/>
          <w:color w:val="000000"/>
          <w:sz w:val="28"/>
          <w:szCs w:val="28"/>
        </w:rPr>
        <w:t>рошлому и</w:t>
      </w:r>
      <w:r w:rsidR="00561CF7" w:rsidRPr="00F65CCF">
        <w:rPr>
          <w:noProof/>
          <w:color w:val="000000"/>
          <w:sz w:val="28"/>
          <w:szCs w:val="28"/>
        </w:rPr>
        <w:t xml:space="preserve"> </w:t>
      </w:r>
      <w:r w:rsidR="00CD4116" w:rsidRPr="00F65CCF">
        <w:rPr>
          <w:noProof/>
          <w:color w:val="000000"/>
          <w:sz w:val="28"/>
          <w:szCs w:val="28"/>
        </w:rPr>
        <w:t>т</w:t>
      </w:r>
      <w:r w:rsidRPr="00F65CCF">
        <w:rPr>
          <w:noProof/>
          <w:color w:val="000000"/>
          <w:sz w:val="28"/>
          <w:szCs w:val="28"/>
        </w:rPr>
        <w:t>екущему рискам, а в отдельных случаях и к риску</w:t>
      </w:r>
      <w:r w:rsidR="00561CF7" w:rsidRPr="00F65CCF">
        <w:rPr>
          <w:noProof/>
          <w:color w:val="000000"/>
          <w:sz w:val="28"/>
          <w:szCs w:val="28"/>
        </w:rPr>
        <w:t xml:space="preserve"> </w:t>
      </w:r>
      <w:r w:rsidR="00CD4116" w:rsidRPr="00F65CCF">
        <w:rPr>
          <w:noProof/>
          <w:color w:val="000000"/>
          <w:sz w:val="28"/>
          <w:szCs w:val="28"/>
        </w:rPr>
        <w:t>б</w:t>
      </w:r>
      <w:r w:rsidRPr="00F65CCF">
        <w:rPr>
          <w:noProof/>
          <w:color w:val="000000"/>
          <w:sz w:val="28"/>
          <w:szCs w:val="28"/>
        </w:rPr>
        <w:t>удущему. С текущими рисками связаны операции по выдаче гарантий, акцепту переводных векселей, продаже активов с правом регресса, операции по документарным аккредитивам и др. В то же время сама возможность получения оплаты за эти операции только через определенное время подвергает их</w:t>
      </w:r>
      <w:r w:rsidR="00561CF7" w:rsidRPr="00F65CCF">
        <w:rPr>
          <w:noProof/>
          <w:color w:val="000000"/>
          <w:sz w:val="28"/>
          <w:szCs w:val="28"/>
        </w:rPr>
        <w:t xml:space="preserve"> </w:t>
      </w:r>
      <w:r w:rsidRPr="00F65CCF">
        <w:rPr>
          <w:noProof/>
          <w:color w:val="000000"/>
          <w:sz w:val="28"/>
          <w:szCs w:val="28"/>
        </w:rPr>
        <w:t>и</w:t>
      </w:r>
      <w:r w:rsidR="00561CF7" w:rsidRPr="00F65CCF">
        <w:rPr>
          <w:noProof/>
          <w:color w:val="000000"/>
          <w:sz w:val="28"/>
          <w:szCs w:val="28"/>
        </w:rPr>
        <w:t xml:space="preserve"> </w:t>
      </w:r>
      <w:r w:rsidRPr="00F65CCF">
        <w:rPr>
          <w:noProof/>
          <w:color w:val="000000"/>
          <w:sz w:val="28"/>
          <w:szCs w:val="28"/>
        </w:rPr>
        <w:t>будущим рискам. Как правило, риск тем выше, чем длительнее время операции.</w:t>
      </w:r>
      <w:r w:rsidR="000C177A" w:rsidRPr="00F65CCF">
        <w:rPr>
          <w:i/>
          <w:noProof/>
          <w:color w:val="000000"/>
          <w:sz w:val="28"/>
        </w:rPr>
        <w:t xml:space="preserve"> </w:t>
      </w:r>
      <w:r w:rsidR="000C177A" w:rsidRPr="00F65CCF">
        <w:rPr>
          <w:noProof/>
          <w:color w:val="000000"/>
          <w:sz w:val="28"/>
          <w:szCs w:val="28"/>
        </w:rPr>
        <w:t>К технологическим относятся риски сбоя технологии операций (риски сбоя компьютерной системы, потери документов из-за отсутствия хранилища и железных шкафов, сбоя в системе SWIFT, ошибки в концепции системы, несоизмеримые инвестиции, стоимость потерянного или испорченного компьютерного оборудования, утрата или измерение системы электронного аудита или логического контроля, уязвимость системы, компьютерное мошенничество, уничтожение или исчезновение компьютерных данных).</w:t>
      </w:r>
    </w:p>
    <w:p w:rsidR="00561CF7" w:rsidRPr="00F65CCF" w:rsidRDefault="00CD13D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Наконец, риски бывают открытые и закрытые. Открытые риски не поддаются или слабо поддаются предупреждению и минимизации, закрытые же, наоборот, дают для этого хорошие возможности.</w:t>
      </w:r>
    </w:p>
    <w:p w:rsidR="00561CF7" w:rsidRPr="00F65CCF" w:rsidRDefault="005477FA" w:rsidP="00561CF7">
      <w:pPr>
        <w:overflowPunct w:val="0"/>
        <w:autoSpaceDE w:val="0"/>
        <w:autoSpaceDN w:val="0"/>
        <w:adjustRightInd w:val="0"/>
        <w:spacing w:before="0" w:after="0" w:line="360" w:lineRule="auto"/>
        <w:ind w:firstLine="709"/>
        <w:jc w:val="both"/>
        <w:textAlignment w:val="baseline"/>
        <w:rPr>
          <w:noProof/>
          <w:color w:val="000000"/>
          <w:sz w:val="28"/>
          <w:szCs w:val="24"/>
        </w:rPr>
      </w:pPr>
      <w:r w:rsidRPr="00F65CCF">
        <w:rPr>
          <w:noProof/>
          <w:color w:val="000000"/>
          <w:sz w:val="28"/>
          <w:szCs w:val="28"/>
        </w:rPr>
        <w:t>Таким образом, все</w:t>
      </w:r>
      <w:r w:rsidR="00561CF7" w:rsidRPr="00F65CCF">
        <w:rPr>
          <w:noProof/>
          <w:color w:val="000000"/>
          <w:sz w:val="28"/>
          <w:szCs w:val="28"/>
        </w:rPr>
        <w:t xml:space="preserve"> </w:t>
      </w:r>
      <w:r w:rsidR="00EC0B06" w:rsidRPr="00F65CCF">
        <w:rPr>
          <w:noProof/>
          <w:color w:val="000000"/>
          <w:sz w:val="28"/>
          <w:szCs w:val="28"/>
        </w:rPr>
        <w:t xml:space="preserve">финансовые </w:t>
      </w:r>
      <w:r w:rsidRPr="00F65CCF">
        <w:rPr>
          <w:noProof/>
          <w:color w:val="000000"/>
          <w:sz w:val="28"/>
          <w:szCs w:val="28"/>
        </w:rPr>
        <w:t>риски в зависимости от признака классификации можно представить следующие образом</w:t>
      </w:r>
      <w:r w:rsidR="005736BE" w:rsidRPr="00F65CCF">
        <w:rPr>
          <w:noProof/>
          <w:color w:val="000000"/>
          <w:sz w:val="28"/>
          <w:szCs w:val="28"/>
        </w:rPr>
        <w:t xml:space="preserve">. </w:t>
      </w:r>
    </w:p>
    <w:p w:rsidR="00561CF7" w:rsidRPr="00F65CCF" w:rsidRDefault="0063257A"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Первостепенной задачей любого коммерческо</w:t>
      </w:r>
      <w:r w:rsidR="005736BE" w:rsidRPr="00F65CCF">
        <w:rPr>
          <w:rFonts w:ascii="Times New Roman" w:hAnsi="Times New Roman" w:cs="Times New Roman"/>
          <w:noProof/>
          <w:color w:val="000000"/>
          <w:sz w:val="28"/>
          <w:szCs w:val="28"/>
        </w:rPr>
        <w:t>й организации</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становится разработка карты рисков, которая должна, во-первых, отражать специфику конкретного кредитного учреждения; во-вторых, отображать целостное представление обо всей совокупности рисков (однако в одну группу не должны непосредственно объединяться риски разных уровней рассмотрения); и, в-третьих, выделять такие характерные признаки риска, как источник, объект, несущий риск и субъект, воспринимающий риск. Разработанная с учетом данных требований классификация предназначена для эффективной качественной и количественной оценки риска и является основой эффективного управления финансовыми рисками</w:t>
      </w:r>
      <w:r w:rsidR="005736BE" w:rsidRPr="00F65CCF">
        <w:rPr>
          <w:rFonts w:ascii="Times New Roman" w:hAnsi="Times New Roman" w:cs="Times New Roman"/>
          <w:noProof/>
          <w:color w:val="000000"/>
          <w:sz w:val="28"/>
          <w:szCs w:val="28"/>
        </w:rPr>
        <w:t xml:space="preserve"> </w:t>
      </w:r>
      <w:r w:rsidR="004A3117" w:rsidRPr="00F65CCF">
        <w:rPr>
          <w:rFonts w:ascii="Times New Roman" w:hAnsi="Times New Roman" w:cs="Times New Roman"/>
          <w:noProof/>
          <w:color w:val="000000"/>
          <w:sz w:val="28"/>
          <w:szCs w:val="28"/>
        </w:rPr>
        <w:t>[</w:t>
      </w:r>
      <w:r w:rsidR="00FC618B" w:rsidRPr="00F65CCF">
        <w:rPr>
          <w:rFonts w:ascii="Times New Roman" w:hAnsi="Times New Roman" w:cs="Times New Roman"/>
          <w:noProof/>
          <w:color w:val="000000"/>
          <w:sz w:val="28"/>
          <w:szCs w:val="28"/>
        </w:rPr>
        <w:t xml:space="preserve">23, </w:t>
      </w:r>
      <w:r w:rsidR="00725A8C" w:rsidRPr="00F65CCF">
        <w:rPr>
          <w:rFonts w:ascii="Times New Roman" w:hAnsi="Times New Roman" w:cs="Times New Roman"/>
          <w:noProof/>
          <w:color w:val="000000"/>
          <w:sz w:val="28"/>
          <w:szCs w:val="28"/>
        </w:rPr>
        <w:t>С.-</w:t>
      </w:r>
      <w:r w:rsidR="00FC618B" w:rsidRPr="00F65CCF">
        <w:rPr>
          <w:rFonts w:ascii="Times New Roman" w:hAnsi="Times New Roman" w:cs="Times New Roman"/>
          <w:noProof/>
          <w:color w:val="000000"/>
          <w:sz w:val="28"/>
          <w:szCs w:val="28"/>
        </w:rPr>
        <w:t>18</w:t>
      </w:r>
      <w:r w:rsidR="004A3117" w:rsidRPr="00F65CCF">
        <w:rPr>
          <w:rFonts w:ascii="Times New Roman" w:hAnsi="Times New Roman" w:cs="Times New Roman"/>
          <w:noProof/>
          <w:color w:val="000000"/>
          <w:sz w:val="28"/>
          <w:szCs w:val="28"/>
        </w:rPr>
        <w:t>]</w:t>
      </w:r>
      <w:r w:rsidR="005736BE" w:rsidRPr="00F65CCF">
        <w:rPr>
          <w:rFonts w:ascii="Times New Roman" w:hAnsi="Times New Roman" w:cs="Times New Roman"/>
          <w:noProof/>
          <w:color w:val="000000"/>
          <w:sz w:val="28"/>
          <w:szCs w:val="28"/>
        </w:rPr>
        <w:t xml:space="preserve"> </w:t>
      </w:r>
    </w:p>
    <w:p w:rsidR="00561CF7" w:rsidRPr="00F65CCF" w:rsidRDefault="00636924"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szCs w:val="28"/>
        </w:rPr>
        <w:t>Классификация рисков во</w:t>
      </w:r>
      <w:r w:rsidR="0071444F" w:rsidRPr="00F65CCF">
        <w:rPr>
          <w:noProof/>
          <w:color w:val="000000"/>
          <w:sz w:val="28"/>
          <w:szCs w:val="28"/>
        </w:rPr>
        <w:t xml:space="preserve"> </w:t>
      </w:r>
      <w:r w:rsidRPr="00F65CCF">
        <w:rPr>
          <w:noProof/>
          <w:color w:val="000000"/>
          <w:sz w:val="28"/>
          <w:szCs w:val="28"/>
        </w:rPr>
        <w:t>всем мире одинаковая, но</w:t>
      </w:r>
      <w:r w:rsidR="0071444F" w:rsidRPr="00F65CCF">
        <w:rPr>
          <w:noProof/>
          <w:color w:val="000000"/>
          <w:sz w:val="28"/>
          <w:szCs w:val="28"/>
        </w:rPr>
        <w:t xml:space="preserve"> </w:t>
      </w:r>
      <w:r w:rsidRPr="00F65CCF">
        <w:rPr>
          <w:noProof/>
          <w:color w:val="000000"/>
          <w:sz w:val="28"/>
          <w:szCs w:val="28"/>
        </w:rPr>
        <w:t>при этом разные</w:t>
      </w:r>
      <w:r w:rsidR="0071444F" w:rsidRPr="00F65CCF">
        <w:rPr>
          <w:noProof/>
          <w:color w:val="000000"/>
          <w:sz w:val="28"/>
          <w:szCs w:val="28"/>
        </w:rPr>
        <w:t xml:space="preserve"> </w:t>
      </w:r>
      <w:r w:rsidRPr="00F65CCF">
        <w:rPr>
          <w:noProof/>
          <w:color w:val="000000"/>
          <w:sz w:val="28"/>
          <w:szCs w:val="28"/>
        </w:rPr>
        <w:t>— экономическая среда, клиенты и</w:t>
      </w:r>
      <w:r w:rsidR="0071444F" w:rsidRPr="00F65CCF">
        <w:rPr>
          <w:noProof/>
          <w:color w:val="000000"/>
          <w:sz w:val="28"/>
          <w:szCs w:val="28"/>
        </w:rPr>
        <w:t xml:space="preserve"> </w:t>
      </w:r>
      <w:r w:rsidRPr="00F65CCF">
        <w:rPr>
          <w:noProof/>
          <w:color w:val="000000"/>
          <w:sz w:val="28"/>
          <w:szCs w:val="28"/>
        </w:rPr>
        <w:t>условия хозяйствования, состоя</w:t>
      </w:r>
      <w:r w:rsidR="0071444F" w:rsidRPr="00F65CCF">
        <w:rPr>
          <w:noProof/>
          <w:color w:val="000000"/>
          <w:sz w:val="28"/>
          <w:szCs w:val="28"/>
        </w:rPr>
        <w:t xml:space="preserve">ние финансовой системы и т.д. В </w:t>
      </w:r>
      <w:r w:rsidRPr="00F65CCF">
        <w:rPr>
          <w:noProof/>
          <w:color w:val="000000"/>
          <w:sz w:val="28"/>
          <w:szCs w:val="28"/>
        </w:rPr>
        <w:t>этом случае чужие критерии методики оценки рисков не</w:t>
      </w:r>
      <w:r w:rsidR="0071444F" w:rsidRPr="00F65CCF">
        <w:rPr>
          <w:noProof/>
          <w:color w:val="000000"/>
          <w:sz w:val="28"/>
          <w:szCs w:val="28"/>
        </w:rPr>
        <w:t xml:space="preserve"> </w:t>
      </w:r>
      <w:r w:rsidRPr="00F65CCF">
        <w:rPr>
          <w:noProof/>
          <w:color w:val="000000"/>
          <w:sz w:val="28"/>
          <w:szCs w:val="28"/>
        </w:rPr>
        <w:t>могут отражать реальную картину. Их</w:t>
      </w:r>
      <w:r w:rsidR="0071444F" w:rsidRPr="00F65CCF">
        <w:rPr>
          <w:noProof/>
          <w:color w:val="000000"/>
          <w:sz w:val="28"/>
          <w:szCs w:val="28"/>
        </w:rPr>
        <w:t xml:space="preserve"> </w:t>
      </w:r>
      <w:r w:rsidRPr="00F65CCF">
        <w:rPr>
          <w:noProof/>
          <w:color w:val="000000"/>
          <w:sz w:val="28"/>
          <w:szCs w:val="28"/>
        </w:rPr>
        <w:t>можно позаимствовать как основу для собственных методик. Поэтому казахстанским риск-менеджерам придется разрабатывать собственные методики оценки риска. Западные, а</w:t>
      </w:r>
      <w:r w:rsidR="0071444F" w:rsidRPr="00F65CCF">
        <w:rPr>
          <w:noProof/>
          <w:color w:val="000000"/>
          <w:sz w:val="28"/>
          <w:szCs w:val="28"/>
        </w:rPr>
        <w:t xml:space="preserve"> </w:t>
      </w:r>
      <w:r w:rsidRPr="00F65CCF">
        <w:rPr>
          <w:noProof/>
          <w:color w:val="000000"/>
          <w:sz w:val="28"/>
          <w:szCs w:val="28"/>
        </w:rPr>
        <w:t>также адаптированные к</w:t>
      </w:r>
      <w:r w:rsidR="0071444F" w:rsidRPr="00F65CCF">
        <w:rPr>
          <w:noProof/>
          <w:color w:val="000000"/>
          <w:sz w:val="28"/>
          <w:szCs w:val="28"/>
        </w:rPr>
        <w:t xml:space="preserve"> </w:t>
      </w:r>
      <w:r w:rsidRPr="00F65CCF">
        <w:rPr>
          <w:noProof/>
          <w:color w:val="000000"/>
          <w:sz w:val="28"/>
          <w:szCs w:val="28"/>
        </w:rPr>
        <w:t>ним российские методики мало подходят для отечественного применения, так как они отрабатывались в</w:t>
      </w:r>
      <w:r w:rsidR="0071444F" w:rsidRPr="00F65CCF">
        <w:rPr>
          <w:noProof/>
          <w:color w:val="000000"/>
          <w:sz w:val="28"/>
          <w:szCs w:val="28"/>
        </w:rPr>
        <w:t xml:space="preserve"> </w:t>
      </w:r>
      <w:r w:rsidRPr="00F65CCF">
        <w:rPr>
          <w:noProof/>
          <w:color w:val="000000"/>
          <w:sz w:val="28"/>
          <w:szCs w:val="28"/>
        </w:rPr>
        <w:t>течение многих лет, корректировались и</w:t>
      </w:r>
      <w:r w:rsidR="0071444F" w:rsidRPr="00F65CCF">
        <w:rPr>
          <w:noProof/>
          <w:color w:val="000000"/>
          <w:sz w:val="28"/>
          <w:szCs w:val="28"/>
        </w:rPr>
        <w:t xml:space="preserve"> </w:t>
      </w:r>
      <w:r w:rsidRPr="00F65CCF">
        <w:rPr>
          <w:noProof/>
          <w:color w:val="000000"/>
          <w:sz w:val="28"/>
          <w:szCs w:val="28"/>
        </w:rPr>
        <w:t>дополнялись по мере накопления</w:t>
      </w:r>
      <w:r w:rsidR="0071444F" w:rsidRPr="00F65CCF">
        <w:rPr>
          <w:noProof/>
          <w:color w:val="000000"/>
          <w:sz w:val="28"/>
          <w:szCs w:val="28"/>
        </w:rPr>
        <w:t xml:space="preserve"> </w:t>
      </w:r>
      <w:r w:rsidRPr="00F65CCF">
        <w:rPr>
          <w:noProof/>
          <w:color w:val="000000"/>
          <w:sz w:val="28"/>
          <w:szCs w:val="28"/>
        </w:rPr>
        <w:t>практического опыта национальных финансовых систем. Кроме того, используемые на</w:t>
      </w:r>
      <w:r w:rsidR="0071444F" w:rsidRPr="00F65CCF">
        <w:rPr>
          <w:noProof/>
          <w:color w:val="000000"/>
          <w:sz w:val="28"/>
          <w:szCs w:val="28"/>
        </w:rPr>
        <w:t xml:space="preserve"> </w:t>
      </w:r>
      <w:r w:rsidRPr="00F65CCF">
        <w:rPr>
          <w:noProof/>
          <w:color w:val="000000"/>
          <w:sz w:val="28"/>
          <w:szCs w:val="28"/>
        </w:rPr>
        <w:t>Западе методики количественной оценки и</w:t>
      </w:r>
      <w:r w:rsidR="0071444F" w:rsidRPr="00F65CCF">
        <w:rPr>
          <w:noProof/>
          <w:color w:val="000000"/>
          <w:sz w:val="28"/>
          <w:szCs w:val="28"/>
        </w:rPr>
        <w:t xml:space="preserve"> </w:t>
      </w:r>
      <w:r w:rsidRPr="00F65CCF">
        <w:rPr>
          <w:noProof/>
          <w:color w:val="000000"/>
          <w:sz w:val="28"/>
          <w:szCs w:val="28"/>
        </w:rPr>
        <w:t>моделирования рисков базируются на</w:t>
      </w:r>
      <w:r w:rsidR="0071444F" w:rsidRPr="00F65CCF">
        <w:rPr>
          <w:noProof/>
          <w:color w:val="000000"/>
          <w:sz w:val="28"/>
          <w:szCs w:val="28"/>
        </w:rPr>
        <w:t xml:space="preserve"> </w:t>
      </w:r>
      <w:r w:rsidRPr="00F65CCF">
        <w:rPr>
          <w:noProof/>
          <w:color w:val="000000"/>
          <w:sz w:val="28"/>
          <w:szCs w:val="28"/>
        </w:rPr>
        <w:t>анализе большого объема различной статистической информации, как минимум за</w:t>
      </w:r>
      <w:r w:rsidR="0071444F" w:rsidRPr="00F65CCF">
        <w:rPr>
          <w:noProof/>
          <w:color w:val="000000"/>
          <w:sz w:val="28"/>
          <w:szCs w:val="28"/>
        </w:rPr>
        <w:t xml:space="preserve"> </w:t>
      </w:r>
      <w:r w:rsidRPr="00F65CCF">
        <w:rPr>
          <w:noProof/>
          <w:color w:val="000000"/>
          <w:sz w:val="28"/>
          <w:szCs w:val="28"/>
        </w:rPr>
        <w:t>последние 5−10</w:t>
      </w:r>
      <w:r w:rsidR="0071444F" w:rsidRPr="00F65CCF">
        <w:rPr>
          <w:noProof/>
          <w:color w:val="000000"/>
          <w:sz w:val="28"/>
          <w:szCs w:val="28"/>
        </w:rPr>
        <w:t xml:space="preserve"> </w:t>
      </w:r>
      <w:r w:rsidRPr="00F65CCF">
        <w:rPr>
          <w:noProof/>
          <w:color w:val="000000"/>
          <w:sz w:val="28"/>
          <w:szCs w:val="28"/>
        </w:rPr>
        <w:t>лет. На</w:t>
      </w:r>
      <w:r w:rsidR="0071444F" w:rsidRPr="00F65CCF">
        <w:rPr>
          <w:noProof/>
          <w:color w:val="000000"/>
          <w:sz w:val="28"/>
          <w:szCs w:val="28"/>
        </w:rPr>
        <w:t xml:space="preserve"> </w:t>
      </w:r>
      <w:r w:rsidRPr="00F65CCF">
        <w:rPr>
          <w:noProof/>
          <w:color w:val="000000"/>
          <w:sz w:val="28"/>
          <w:szCs w:val="28"/>
        </w:rPr>
        <w:t>казахстанском рынке информационные базы только начинают формироваться</w:t>
      </w:r>
      <w:r w:rsidRPr="00F65CCF">
        <w:rPr>
          <w:noProof/>
          <w:color w:val="000000"/>
          <w:sz w:val="28"/>
        </w:rPr>
        <w:t>.</w:t>
      </w:r>
      <w:r w:rsidR="00E97039" w:rsidRPr="00F65CCF">
        <w:rPr>
          <w:noProof/>
          <w:color w:val="000000"/>
          <w:sz w:val="28"/>
        </w:rPr>
        <w:t xml:space="preserve"> </w:t>
      </w:r>
    </w:p>
    <w:p w:rsidR="00561CF7" w:rsidRPr="00F65CCF" w:rsidRDefault="00636924"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 xml:space="preserve">Являясь зависимым элементом экономики, </w:t>
      </w:r>
      <w:r w:rsidR="007C4323" w:rsidRPr="00F65CCF">
        <w:rPr>
          <w:rFonts w:ascii="Times New Roman" w:hAnsi="Times New Roman" w:cs="Times New Roman"/>
          <w:noProof/>
          <w:color w:val="000000"/>
          <w:sz w:val="28"/>
          <w:szCs w:val="28"/>
        </w:rPr>
        <w:t>казахстански</w:t>
      </w:r>
      <w:r w:rsidR="00E97039" w:rsidRPr="00F65CCF">
        <w:rPr>
          <w:rFonts w:ascii="Times New Roman" w:hAnsi="Times New Roman" w:cs="Times New Roman"/>
          <w:noProof/>
          <w:color w:val="000000"/>
          <w:sz w:val="28"/>
          <w:szCs w:val="28"/>
        </w:rPr>
        <w:t>е организации</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подвержены влиянию и мировых финансовых кризисов. Успешное преодоление подобных кризисов обеспечивает финансово-кредитным институтам усиление рыночных позиций, поэтому максимальное смягчение последствий кризисных явлений на международных финансовых рынках является для подобных структур задачей исключительной важности; при этом клиентам</w:t>
      </w:r>
      <w:r w:rsidR="00137352"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 xml:space="preserve">также необходимо владеть информацией о методах управления рисками в обслуживающем их учреждении для повышения эффективности финансового менеджмента. </w:t>
      </w:r>
    </w:p>
    <w:p w:rsidR="00561CF7" w:rsidRPr="00F65CCF" w:rsidRDefault="00636924"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В ситуации</w:t>
      </w:r>
      <w:r w:rsidR="0071444F" w:rsidRPr="00F65CCF">
        <w:rPr>
          <w:rFonts w:ascii="Times New Roman" w:hAnsi="Times New Roman" w:cs="Times New Roman"/>
          <w:noProof/>
          <w:color w:val="000000"/>
          <w:sz w:val="28"/>
          <w:szCs w:val="28"/>
        </w:rPr>
        <w:t>,</w:t>
      </w:r>
      <w:r w:rsidRPr="00F65CCF">
        <w:rPr>
          <w:rFonts w:ascii="Times New Roman" w:hAnsi="Times New Roman" w:cs="Times New Roman"/>
          <w:noProof/>
          <w:color w:val="000000"/>
          <w:sz w:val="28"/>
          <w:szCs w:val="28"/>
        </w:rPr>
        <w:t xml:space="preserve"> когда изменились условия функционирования коммерческих</w:t>
      </w:r>
      <w:r w:rsidR="00E97039" w:rsidRPr="00F65CCF">
        <w:rPr>
          <w:rFonts w:ascii="Times New Roman" w:hAnsi="Times New Roman" w:cs="Times New Roman"/>
          <w:noProof/>
          <w:color w:val="000000"/>
          <w:sz w:val="28"/>
          <w:szCs w:val="28"/>
        </w:rPr>
        <w:t xml:space="preserve"> организаци</w:t>
      </w:r>
      <w:r w:rsidR="0071444F" w:rsidRPr="00F65CCF">
        <w:rPr>
          <w:rFonts w:ascii="Times New Roman" w:hAnsi="Times New Roman" w:cs="Times New Roman"/>
          <w:noProof/>
          <w:color w:val="000000"/>
          <w:sz w:val="28"/>
          <w:szCs w:val="28"/>
        </w:rPr>
        <w:t>й</w:t>
      </w:r>
      <w:r w:rsidRPr="00F65CCF">
        <w:rPr>
          <w:rFonts w:ascii="Times New Roman" w:hAnsi="Times New Roman" w:cs="Times New Roman"/>
          <w:noProof/>
          <w:color w:val="000000"/>
          <w:sz w:val="28"/>
          <w:szCs w:val="28"/>
        </w:rPr>
        <w:t>, достижение их целей становится возможным только за счет изменения качества управления. Однако, многие теоретические вопросы</w:t>
      </w:r>
      <w:r w:rsidR="00E97039" w:rsidRPr="00F65CCF">
        <w:rPr>
          <w:rFonts w:ascii="Times New Roman" w:hAnsi="Times New Roman" w:cs="Times New Roman"/>
          <w:noProof/>
          <w:color w:val="000000"/>
          <w:sz w:val="28"/>
          <w:szCs w:val="28"/>
        </w:rPr>
        <w:t xml:space="preserve"> организации финансового </w:t>
      </w:r>
      <w:r w:rsidRPr="00F65CCF">
        <w:rPr>
          <w:rFonts w:ascii="Times New Roman" w:hAnsi="Times New Roman" w:cs="Times New Roman"/>
          <w:noProof/>
          <w:color w:val="000000"/>
          <w:sz w:val="28"/>
          <w:szCs w:val="28"/>
        </w:rPr>
        <w:t>риск-менеджмента остаются до настоящего времени недостаточно разработанными. Особенно это касается таких вопросов, как: концепция денежного потока, цена капитала, эффективность рынка капитала, портфельное управление активами, компромисс между доходностью и риском и др. В экономической литературе нет единства в трактовке отдельных терминов и понятий (надежность, устойчивость, стабильность и др.), далеко недостаточны для применения разработки методического характера.</w:t>
      </w:r>
      <w:r w:rsidR="00E97039" w:rsidRPr="00F65CCF">
        <w:rPr>
          <w:rFonts w:ascii="Times New Roman" w:hAnsi="Times New Roman" w:cs="Times New Roman"/>
          <w:noProof/>
          <w:color w:val="000000"/>
          <w:sz w:val="28"/>
          <w:szCs w:val="28"/>
        </w:rPr>
        <w:t xml:space="preserve"> </w:t>
      </w:r>
    </w:p>
    <w:p w:rsidR="00561CF7" w:rsidRPr="00F65CCF" w:rsidRDefault="0063257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Приведенные классификации и элементы, положенные в основу экономической классификации, имеют целью не столько перечисление всех видо</w:t>
      </w:r>
      <w:r w:rsidR="00E97039" w:rsidRPr="00F65CCF">
        <w:rPr>
          <w:noProof/>
          <w:color w:val="000000"/>
          <w:sz w:val="28"/>
          <w:szCs w:val="28"/>
        </w:rPr>
        <w:t>в</w:t>
      </w:r>
      <w:r w:rsidR="00561CF7" w:rsidRPr="00F65CCF">
        <w:rPr>
          <w:noProof/>
          <w:color w:val="000000"/>
          <w:sz w:val="28"/>
          <w:szCs w:val="28"/>
        </w:rPr>
        <w:t xml:space="preserve"> </w:t>
      </w:r>
      <w:r w:rsidR="00E97039" w:rsidRPr="00F65CCF">
        <w:rPr>
          <w:noProof/>
          <w:color w:val="000000"/>
          <w:sz w:val="28"/>
          <w:szCs w:val="28"/>
        </w:rPr>
        <w:t xml:space="preserve">финансовых </w:t>
      </w:r>
      <w:r w:rsidRPr="00F65CCF">
        <w:rPr>
          <w:noProof/>
          <w:color w:val="000000"/>
          <w:sz w:val="28"/>
          <w:szCs w:val="28"/>
        </w:rPr>
        <w:t>рисков, сколько демонстрацию наличия определенной системы, позволяющей</w:t>
      </w:r>
      <w:r w:rsidR="00E97039" w:rsidRPr="00F65CCF">
        <w:rPr>
          <w:noProof/>
          <w:color w:val="000000"/>
          <w:sz w:val="28"/>
          <w:szCs w:val="28"/>
        </w:rPr>
        <w:t xml:space="preserve"> организацииям </w:t>
      </w:r>
      <w:r w:rsidRPr="00F65CCF">
        <w:rPr>
          <w:noProof/>
          <w:color w:val="000000"/>
          <w:sz w:val="28"/>
          <w:szCs w:val="28"/>
        </w:rPr>
        <w:t>не упускать отдельные разновидности при определении совокупного размера рисков в коммерческой и производственной сфере.</w:t>
      </w:r>
    </w:p>
    <w:p w:rsidR="00636924" w:rsidRPr="00F65CCF" w:rsidRDefault="00636924"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Международные аудиторские компании</w:t>
      </w:r>
      <w:r w:rsidR="003B3066"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разрабатывают собственные классификации рисков, примером может служить карта рисков (подробная структура финансовых рисков коммерческого банка), созданная компанией "PricewaterhouseCoopers", получившая название GARP</w:t>
      </w:r>
    </w:p>
    <w:p w:rsidR="00BD2352" w:rsidRPr="00F65CCF" w:rsidRDefault="00BD2352" w:rsidP="00561CF7">
      <w:pPr>
        <w:pStyle w:val="a6"/>
        <w:spacing w:after="0" w:line="360" w:lineRule="auto"/>
        <w:ind w:firstLine="709"/>
        <w:jc w:val="both"/>
        <w:rPr>
          <w:rFonts w:ascii="Times New Roman" w:hAnsi="Times New Roman" w:cs="Times New Roman"/>
          <w:noProof/>
          <w:color w:val="000000"/>
          <w:sz w:val="28"/>
          <w:szCs w:val="28"/>
        </w:rPr>
      </w:pPr>
    </w:p>
    <w:p w:rsidR="00636924" w:rsidRPr="00F65CCF" w:rsidRDefault="00C556CA"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Таблица 1 – Карта рисков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61"/>
        <w:gridCol w:w="3589"/>
        <w:gridCol w:w="245"/>
        <w:gridCol w:w="4276"/>
      </w:tblGrid>
      <w:tr w:rsidR="00561CF7" w:rsidRPr="00DB7B8A" w:rsidTr="00DB7B8A">
        <w:tc>
          <w:tcPr>
            <w:tcW w:w="763"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Класс риска</w:t>
            </w:r>
          </w:p>
        </w:tc>
        <w:tc>
          <w:tcPr>
            <w:tcW w:w="2003" w:type="pct"/>
            <w:gridSpan w:val="2"/>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Вид риска</w:t>
            </w:r>
          </w:p>
        </w:tc>
        <w:tc>
          <w:tcPr>
            <w:tcW w:w="2234"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Разновидность риска</w:t>
            </w:r>
          </w:p>
        </w:tc>
      </w:tr>
      <w:tr w:rsidR="00B41AB2" w:rsidRPr="00DB7B8A" w:rsidTr="00DB7B8A">
        <w:tc>
          <w:tcPr>
            <w:tcW w:w="763" w:type="pct"/>
            <w:vMerge w:val="restar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Кредитный риск</w:t>
            </w:r>
          </w:p>
        </w:tc>
        <w:tc>
          <w:tcPr>
            <w:tcW w:w="2003" w:type="pct"/>
            <w:gridSpan w:val="2"/>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Прямой кредитный риск</w:t>
            </w:r>
          </w:p>
        </w:tc>
        <w:tc>
          <w:tcPr>
            <w:tcW w:w="2234" w:type="pct"/>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2003" w:type="pct"/>
            <w:gridSpan w:val="2"/>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Расчетный риск</w:t>
            </w:r>
          </w:p>
        </w:tc>
        <w:tc>
          <w:tcPr>
            <w:tcW w:w="2234" w:type="pct"/>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2003" w:type="pct"/>
            <w:gridSpan w:val="2"/>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кредитного эквивалента</w:t>
            </w:r>
          </w:p>
        </w:tc>
        <w:tc>
          <w:tcPr>
            <w:tcW w:w="2234" w:type="pct"/>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val="restar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Рыночный риск</w:t>
            </w:r>
          </w:p>
        </w:tc>
        <w:tc>
          <w:tcPr>
            <w:tcW w:w="2003" w:type="pct"/>
            <w:gridSpan w:val="2"/>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корреляции</w:t>
            </w:r>
          </w:p>
        </w:tc>
        <w:tc>
          <w:tcPr>
            <w:tcW w:w="2234" w:type="pct"/>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rPr>
          <w:trHeight w:val="350"/>
        </w:trPr>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2003" w:type="pct"/>
            <w:gridSpan w:val="2"/>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Фондовый риск</w:t>
            </w:r>
          </w:p>
        </w:tc>
        <w:tc>
          <w:tcPr>
            <w:tcW w:w="2234" w:type="pct"/>
            <w:shd w:val="clear" w:color="auto" w:fill="auto"/>
          </w:tcPr>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изменчивости цены на акции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изменчивости волатильности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Базисный риск </w:t>
            </w:r>
          </w:p>
          <w:p w:rsidR="0063257A" w:rsidRPr="00DB7B8A" w:rsidRDefault="00636924" w:rsidP="00DB7B8A">
            <w:pPr>
              <w:overflowPunct w:val="0"/>
              <w:autoSpaceDE w:val="0"/>
              <w:autoSpaceDN w:val="0"/>
              <w:adjustRightInd w:val="0"/>
              <w:spacing w:before="0" w:after="0" w:line="360" w:lineRule="auto"/>
              <w:jc w:val="both"/>
              <w:textAlignment w:val="baseline"/>
              <w:rPr>
                <w:noProof/>
                <w:color w:val="000000"/>
                <w:sz w:val="20"/>
              </w:rPr>
            </w:pPr>
            <w:r w:rsidRPr="00DB7B8A">
              <w:rPr>
                <w:noProof/>
                <w:color w:val="000000"/>
                <w:sz w:val="20"/>
                <w:szCs w:val="28"/>
              </w:rPr>
              <w:t>Риск дивидендов</w:t>
            </w:r>
          </w:p>
        </w:tc>
      </w:tr>
      <w:tr w:rsidR="00B41AB2" w:rsidRPr="00DB7B8A" w:rsidTr="00DB7B8A">
        <w:trPr>
          <w:trHeight w:val="1981"/>
        </w:trPr>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Процентный риск</w:t>
            </w:r>
          </w:p>
        </w:tc>
        <w:tc>
          <w:tcPr>
            <w:tcW w:w="2362" w:type="pct"/>
            <w:gridSpan w:val="2"/>
            <w:shd w:val="clear" w:color="auto" w:fill="auto"/>
          </w:tcPr>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перемены процентной ставки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кривой доходности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волатильности процентной ставки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Базисный риск процентной ставки/риск процентного спрэда </w:t>
            </w:r>
          </w:p>
          <w:p w:rsidR="0063257A" w:rsidRPr="00DB7B8A" w:rsidRDefault="00636924" w:rsidP="00DB7B8A">
            <w:pPr>
              <w:overflowPunct w:val="0"/>
              <w:autoSpaceDE w:val="0"/>
              <w:autoSpaceDN w:val="0"/>
              <w:adjustRightInd w:val="0"/>
              <w:spacing w:before="0" w:after="0" w:line="360" w:lineRule="auto"/>
              <w:jc w:val="both"/>
              <w:textAlignment w:val="baseline"/>
              <w:rPr>
                <w:noProof/>
                <w:color w:val="000000"/>
                <w:sz w:val="20"/>
              </w:rPr>
            </w:pPr>
            <w:r w:rsidRPr="00DB7B8A">
              <w:rPr>
                <w:noProof/>
                <w:color w:val="000000"/>
                <w:sz w:val="20"/>
                <w:szCs w:val="28"/>
              </w:rPr>
              <w:t>Риск предоплаты</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Валютный риск</w:t>
            </w:r>
          </w:p>
        </w:tc>
        <w:tc>
          <w:tcPr>
            <w:tcW w:w="2362" w:type="pct"/>
            <w:gridSpan w:val="2"/>
            <w:shd w:val="clear" w:color="auto" w:fill="auto"/>
          </w:tcPr>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изменчивости курсов валют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Волатильность курсов валют </w:t>
            </w:r>
          </w:p>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конвертации прибыли</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Товарный риск</w:t>
            </w:r>
          </w:p>
        </w:tc>
        <w:tc>
          <w:tcPr>
            <w:tcW w:w="2362" w:type="pct"/>
            <w:gridSpan w:val="2"/>
            <w:shd w:val="clear" w:color="auto" w:fill="auto"/>
          </w:tcPr>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цен на товары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форвардной цены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волатильности цен на товары </w:t>
            </w:r>
          </w:p>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Базисный товарный риск/риск спада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Pиск кредитного спрэда</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val="restart"/>
            <w:shd w:val="clear" w:color="auto" w:fill="auto"/>
          </w:tcPr>
          <w:p w:rsidR="0071444F"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кон</w:t>
            </w:r>
            <w:r w:rsidR="00B41AB2" w:rsidRPr="00DB7B8A">
              <w:rPr>
                <w:noProof/>
                <w:color w:val="000000"/>
                <w:sz w:val="20"/>
                <w:szCs w:val="28"/>
              </w:rPr>
              <w:t>-</w:t>
            </w:r>
          </w:p>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центрации портфеля</w:t>
            </w: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инструмента</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существенной операции</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сектора экономики</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val="restart"/>
            <w:shd w:val="clear" w:color="auto" w:fill="auto"/>
          </w:tcPr>
          <w:p w:rsidR="0071444F"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лик</w:t>
            </w:r>
          </w:p>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видности</w:t>
            </w: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ликвидности фондирования</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ликвидности активов</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val="restart"/>
            <w:shd w:val="clear" w:color="auto" w:fill="auto"/>
          </w:tcPr>
          <w:p w:rsidR="0071444F" w:rsidRPr="00DB7B8A" w:rsidRDefault="0071444F"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Операции</w:t>
            </w:r>
          </w:p>
          <w:p w:rsidR="0071444F"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онный </w:t>
            </w:r>
          </w:p>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w:t>
            </w: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транзакции</w:t>
            </w:r>
          </w:p>
        </w:tc>
        <w:tc>
          <w:tcPr>
            <w:tcW w:w="2362" w:type="pct"/>
            <w:gridSpan w:val="2"/>
            <w:shd w:val="clear" w:color="auto" w:fill="auto"/>
          </w:tcPr>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Ошибка при исполнении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Сложность продукта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Ошибка в учете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Ошибка в расчетах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доставки товара </w:t>
            </w:r>
          </w:p>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документации/контрактный риск</w:t>
            </w:r>
          </w:p>
        </w:tc>
      </w:tr>
      <w:tr w:rsidR="00B41AB2" w:rsidRPr="00DB7B8A" w:rsidTr="00DB7B8A">
        <w:trPr>
          <w:trHeight w:val="2380"/>
        </w:trPr>
        <w:tc>
          <w:tcPr>
            <w:tcW w:w="763" w:type="pct"/>
            <w:vMerge/>
            <w:shd w:val="clear" w:color="auto" w:fill="auto"/>
          </w:tcPr>
          <w:p w:rsidR="00B41AB2"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B41AB2"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операционного контроля</w:t>
            </w:r>
          </w:p>
        </w:tc>
        <w:tc>
          <w:tcPr>
            <w:tcW w:w="2362" w:type="pct"/>
            <w:gridSpan w:val="2"/>
            <w:shd w:val="clear" w:color="auto" w:fill="auto"/>
          </w:tcPr>
          <w:p w:rsidR="00561CF7"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Превышение лимитов </w:t>
            </w:r>
          </w:p>
          <w:p w:rsidR="00561CF7"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Недобросовестные торговые операции </w:t>
            </w:r>
          </w:p>
          <w:p w:rsidR="00561CF7"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Мошенничество </w:t>
            </w:r>
          </w:p>
          <w:p w:rsidR="00561CF7"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Отмывание денег </w:t>
            </w:r>
          </w:p>
          <w:p w:rsidR="00561CF7"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безопасности </w:t>
            </w:r>
          </w:p>
          <w:p w:rsidR="00561CF7"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Риск основного персонала </w:t>
            </w:r>
          </w:p>
          <w:p w:rsidR="00B41AB2"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обработки операции</w:t>
            </w:r>
          </w:p>
        </w:tc>
      </w:tr>
      <w:tr w:rsidR="00B41AB2" w:rsidRPr="00DB7B8A" w:rsidTr="00DB7B8A">
        <w:tc>
          <w:tcPr>
            <w:tcW w:w="763" w:type="pct"/>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F953E7"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систем</w:t>
            </w:r>
          </w:p>
        </w:tc>
        <w:tc>
          <w:tcPr>
            <w:tcW w:w="2362" w:type="pct"/>
            <w:gridSpan w:val="2"/>
            <w:shd w:val="clear" w:color="auto" w:fill="auto"/>
          </w:tcPr>
          <w:p w:rsidR="00561CF7" w:rsidRPr="00DB7B8A" w:rsidRDefault="00B41AB2"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Ошибки программирования Ошибка о модели/методологии </w:t>
            </w:r>
          </w:p>
          <w:p w:rsidR="00561CF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Ошибка в определении рыночной цены </w:t>
            </w:r>
          </w:p>
          <w:p w:rsidR="00561CF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Управленческая информация </w:t>
            </w:r>
          </w:p>
          <w:p w:rsidR="00561CF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Сбой компьютерных систем </w:t>
            </w:r>
          </w:p>
          <w:p w:rsidR="00561CF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Ошибка телекоммуникационных систем </w:t>
            </w:r>
          </w:p>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Планирование мероприятий на случай аварийных ситуаций</w:t>
            </w:r>
          </w:p>
        </w:tc>
      </w:tr>
      <w:tr w:rsidR="00B41AB2" w:rsidRPr="00DB7B8A" w:rsidTr="00DB7B8A">
        <w:tc>
          <w:tcPr>
            <w:tcW w:w="763" w:type="pct"/>
            <w:vMerge w:val="restar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бизнес события</w:t>
            </w: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конвертируемости валют</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изменения кредитного рейтинга</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val="restar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Pиск репутации</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Налоговый риск</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Юридический риск</w:t>
            </w:r>
          </w:p>
        </w:tc>
        <w:tc>
          <w:tcPr>
            <w:tcW w:w="2362" w:type="pct"/>
            <w:gridSpan w:val="2"/>
            <w:shd w:val="clear" w:color="auto" w:fill="auto"/>
          </w:tcPr>
          <w:p w:rsidR="00636924"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 </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Риск непредвиденных обстоятельств</w:t>
            </w:r>
          </w:p>
        </w:tc>
        <w:tc>
          <w:tcPr>
            <w:tcW w:w="2362" w:type="pct"/>
            <w:gridSpan w:val="2"/>
            <w:shd w:val="clear" w:color="auto" w:fill="auto"/>
          </w:tcPr>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Природные катаклизмы. </w:t>
            </w:r>
          </w:p>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Военные действия. </w:t>
            </w:r>
          </w:p>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Кризис/Приостановление операций на рынке</w:t>
            </w:r>
          </w:p>
        </w:tc>
      </w:tr>
      <w:tr w:rsidR="00B41AB2" w:rsidRPr="00DB7B8A" w:rsidTr="00DB7B8A">
        <w:tc>
          <w:tcPr>
            <w:tcW w:w="763" w:type="pct"/>
            <w:vMerge/>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875" w:type="pct"/>
            <w:shd w:val="clear" w:color="auto" w:fill="auto"/>
          </w:tcPr>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Pиск законодательства</w:t>
            </w:r>
          </w:p>
        </w:tc>
        <w:tc>
          <w:tcPr>
            <w:tcW w:w="2362" w:type="pct"/>
            <w:gridSpan w:val="2"/>
            <w:shd w:val="clear" w:color="auto" w:fill="auto"/>
          </w:tcPr>
          <w:p w:rsidR="00561CF7"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Несоблюдение требований в отношении капитала. </w:t>
            </w:r>
          </w:p>
          <w:p w:rsidR="00636924" w:rsidRPr="00DB7B8A" w:rsidRDefault="00636924"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 xml:space="preserve">Изменения в законодательстве. </w:t>
            </w:r>
          </w:p>
        </w:tc>
      </w:tr>
      <w:tr w:rsidR="00E645FE" w:rsidRPr="00DB7B8A" w:rsidTr="00DB7B8A">
        <w:tc>
          <w:tcPr>
            <w:tcW w:w="5000" w:type="pct"/>
            <w:gridSpan w:val="4"/>
            <w:shd w:val="clear" w:color="auto" w:fill="auto"/>
          </w:tcPr>
          <w:p w:rsidR="00E645FE" w:rsidRPr="00DB7B8A" w:rsidRDefault="00F953E7" w:rsidP="00DB7B8A">
            <w:pPr>
              <w:pStyle w:val="a6"/>
              <w:spacing w:after="0" w:line="360" w:lineRule="auto"/>
              <w:jc w:val="both"/>
              <w:rPr>
                <w:rFonts w:ascii="Times New Roman" w:hAnsi="Times New Roman" w:cs="Times New Roman"/>
                <w:noProof/>
                <w:color w:val="000000"/>
                <w:sz w:val="20"/>
                <w:szCs w:val="24"/>
              </w:rPr>
            </w:pPr>
            <w:r w:rsidRPr="00DB7B8A">
              <w:rPr>
                <w:rFonts w:ascii="Times New Roman" w:hAnsi="Times New Roman" w:cs="Times New Roman"/>
                <w:noProof/>
                <w:color w:val="000000"/>
                <w:sz w:val="20"/>
                <w:szCs w:val="24"/>
              </w:rPr>
              <w:t>Источник: С</w:t>
            </w:r>
            <w:r w:rsidR="00E645FE" w:rsidRPr="00DB7B8A">
              <w:rPr>
                <w:rFonts w:ascii="Times New Roman" w:hAnsi="Times New Roman" w:cs="Times New Roman"/>
                <w:noProof/>
                <w:color w:val="000000"/>
                <w:sz w:val="20"/>
                <w:szCs w:val="24"/>
              </w:rPr>
              <w:t>оставлена на основе данных GARP</w:t>
            </w:r>
          </w:p>
        </w:tc>
      </w:tr>
    </w:tbl>
    <w:p w:rsidR="00561CF7" w:rsidRPr="00F65CCF" w:rsidRDefault="00561CF7" w:rsidP="00561CF7">
      <w:pPr>
        <w:pStyle w:val="a6"/>
        <w:spacing w:after="0" w:line="360" w:lineRule="auto"/>
        <w:ind w:firstLine="709"/>
        <w:jc w:val="both"/>
        <w:rPr>
          <w:rFonts w:ascii="Times New Roman" w:hAnsi="Times New Roman" w:cs="Times New Roman"/>
          <w:noProof/>
          <w:color w:val="000000"/>
          <w:sz w:val="28"/>
          <w:szCs w:val="28"/>
        </w:rPr>
      </w:pPr>
    </w:p>
    <w:p w:rsidR="00561CF7" w:rsidRPr="00F65CCF" w:rsidRDefault="00636924"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Кажд</w:t>
      </w:r>
      <w:r w:rsidR="00F26B32" w:rsidRPr="00F65CCF">
        <w:rPr>
          <w:rFonts w:ascii="Times New Roman" w:hAnsi="Times New Roman" w:cs="Times New Roman"/>
          <w:noProof/>
          <w:color w:val="000000"/>
          <w:sz w:val="28"/>
          <w:szCs w:val="28"/>
        </w:rPr>
        <w:t xml:space="preserve">ая организации </w:t>
      </w:r>
      <w:r w:rsidRPr="00F65CCF">
        <w:rPr>
          <w:rFonts w:ascii="Times New Roman" w:hAnsi="Times New Roman" w:cs="Times New Roman"/>
          <w:noProof/>
          <w:color w:val="000000"/>
          <w:sz w:val="28"/>
          <w:szCs w:val="28"/>
        </w:rPr>
        <w:t>имеет свой набор рисков, зависящий от специфики</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деятельности. Хотя всем</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присущи балансовые и забалансовые риски, риски финансовых услуг и внешние риски, их сочетание, основные зоны, размеры и приоритетные направления будут складываться по-разному в зависимости от преимущественной специализации банков, а значит, и по-разному характеризовать каждый вид банковской деятельности. Таким образом, представляется, что классификация финансовых рисков</w:t>
      </w:r>
      <w:r w:rsidR="00C56E25"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должна основываться на шести основополагающих рисках выделенных компанией "PricewaterhouseCoopers", которую в дальнейшем каждая</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организация уточняет и дополняет в зависимости от профиля своей деятельности.</w:t>
      </w:r>
      <w:r w:rsidR="00FC618B" w:rsidRPr="00F65CCF">
        <w:rPr>
          <w:rFonts w:ascii="Times New Roman" w:hAnsi="Times New Roman" w:cs="Times New Roman"/>
          <w:noProof/>
          <w:color w:val="000000"/>
          <w:sz w:val="28"/>
          <w:szCs w:val="28"/>
        </w:rPr>
        <w:t xml:space="preserve"> [</w:t>
      </w:r>
      <w:r w:rsidR="0055446E" w:rsidRPr="00F65CCF">
        <w:rPr>
          <w:rFonts w:ascii="Times New Roman" w:hAnsi="Times New Roman" w:cs="Times New Roman"/>
          <w:noProof/>
          <w:color w:val="000000"/>
          <w:sz w:val="28"/>
          <w:szCs w:val="28"/>
        </w:rPr>
        <w:t>25</w:t>
      </w:r>
      <w:r w:rsidR="00FC618B" w:rsidRPr="00F65CCF">
        <w:rPr>
          <w:rFonts w:ascii="Times New Roman" w:hAnsi="Times New Roman" w:cs="Times New Roman"/>
          <w:noProof/>
          <w:color w:val="000000"/>
          <w:sz w:val="28"/>
          <w:szCs w:val="28"/>
        </w:rPr>
        <w:t>]</w:t>
      </w:r>
    </w:p>
    <w:p w:rsidR="00B41AB2" w:rsidRPr="00F65CCF" w:rsidRDefault="00B41AB2" w:rsidP="00561CF7">
      <w:pPr>
        <w:pStyle w:val="a6"/>
        <w:spacing w:after="0" w:line="360" w:lineRule="auto"/>
        <w:ind w:firstLine="709"/>
        <w:jc w:val="both"/>
        <w:rPr>
          <w:rFonts w:ascii="Times New Roman" w:hAnsi="Times New Roman" w:cs="Times New Roman"/>
          <w:noProof/>
          <w:color w:val="000000"/>
          <w:sz w:val="28"/>
          <w:szCs w:val="28"/>
        </w:rPr>
      </w:pPr>
    </w:p>
    <w:p w:rsidR="00D22ED0" w:rsidRPr="00F65CCF" w:rsidRDefault="000C177A" w:rsidP="00561CF7">
      <w:pPr>
        <w:numPr>
          <w:ilvl w:val="1"/>
          <w:numId w:val="22"/>
        </w:numPr>
        <w:spacing w:before="0" w:after="0" w:line="360" w:lineRule="auto"/>
        <w:ind w:left="0" w:firstLine="709"/>
        <w:jc w:val="both"/>
        <w:rPr>
          <w:noProof/>
          <w:color w:val="000000"/>
          <w:sz w:val="28"/>
          <w:szCs w:val="28"/>
        </w:rPr>
      </w:pPr>
      <w:r w:rsidRPr="00F65CCF">
        <w:rPr>
          <w:noProof/>
          <w:color w:val="000000"/>
          <w:sz w:val="28"/>
          <w:szCs w:val="28"/>
        </w:rPr>
        <w:t>Способы</w:t>
      </w:r>
      <w:r w:rsidR="00394327" w:rsidRPr="00F65CCF">
        <w:rPr>
          <w:noProof/>
          <w:color w:val="000000"/>
          <w:sz w:val="28"/>
          <w:szCs w:val="28"/>
        </w:rPr>
        <w:t xml:space="preserve"> </w:t>
      </w:r>
      <w:r w:rsidRPr="00F65CCF">
        <w:rPr>
          <w:noProof/>
          <w:color w:val="000000"/>
          <w:sz w:val="28"/>
          <w:szCs w:val="28"/>
        </w:rPr>
        <w:t>и методы расчетов</w:t>
      </w:r>
      <w:r w:rsidR="00C71CC7" w:rsidRPr="00F65CCF">
        <w:rPr>
          <w:noProof/>
          <w:color w:val="000000"/>
          <w:sz w:val="28"/>
          <w:szCs w:val="28"/>
        </w:rPr>
        <w:t xml:space="preserve"> </w:t>
      </w:r>
      <w:r w:rsidR="00A80046" w:rsidRPr="00F65CCF">
        <w:rPr>
          <w:noProof/>
          <w:color w:val="000000"/>
          <w:sz w:val="28"/>
          <w:szCs w:val="28"/>
        </w:rPr>
        <w:t xml:space="preserve">финансовых </w:t>
      </w:r>
      <w:r w:rsidRPr="00F65CCF">
        <w:rPr>
          <w:noProof/>
          <w:color w:val="000000"/>
          <w:sz w:val="28"/>
          <w:szCs w:val="28"/>
        </w:rPr>
        <w:t>рисков</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810EA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Чтобы преуспеть в той области деятельности, для которой характерен повышенный риск,</w:t>
      </w:r>
      <w:r w:rsidR="00A80046" w:rsidRPr="00F65CCF">
        <w:rPr>
          <w:noProof/>
          <w:color w:val="000000"/>
          <w:sz w:val="28"/>
          <w:szCs w:val="28"/>
        </w:rPr>
        <w:t xml:space="preserve"> организациям </w:t>
      </w:r>
      <w:r w:rsidRPr="00F65CCF">
        <w:rPr>
          <w:noProof/>
          <w:color w:val="000000"/>
          <w:sz w:val="28"/>
          <w:szCs w:val="28"/>
        </w:rPr>
        <w:t>следует развивать особые механизмов принятия решений. Они должны позволять оценить, какие</w:t>
      </w:r>
      <w:r w:rsidR="00303811" w:rsidRPr="00F65CCF">
        <w:rPr>
          <w:noProof/>
          <w:color w:val="000000"/>
          <w:sz w:val="28"/>
          <w:szCs w:val="28"/>
        </w:rPr>
        <w:t xml:space="preserve"> финансовые</w:t>
      </w:r>
      <w:r w:rsidRPr="00F65CCF">
        <w:rPr>
          <w:noProof/>
          <w:color w:val="000000"/>
          <w:sz w:val="28"/>
          <w:szCs w:val="28"/>
        </w:rPr>
        <w:t xml:space="preserve"> риски и в каком объеме может принять на себя</w:t>
      </w:r>
      <w:r w:rsidR="00561CF7" w:rsidRPr="00F65CCF">
        <w:rPr>
          <w:noProof/>
          <w:color w:val="000000"/>
          <w:sz w:val="28"/>
          <w:szCs w:val="28"/>
        </w:rPr>
        <w:t xml:space="preserve"> </w:t>
      </w:r>
      <w:r w:rsidRPr="00F65CCF">
        <w:rPr>
          <w:noProof/>
          <w:color w:val="000000"/>
          <w:sz w:val="28"/>
          <w:szCs w:val="28"/>
        </w:rPr>
        <w:t>организация, определить, оправдывает ли ожидаемая доходность</w:t>
      </w:r>
      <w:r w:rsidR="00561CF7" w:rsidRPr="00F65CCF">
        <w:rPr>
          <w:noProof/>
          <w:color w:val="000000"/>
          <w:sz w:val="28"/>
          <w:szCs w:val="28"/>
        </w:rPr>
        <w:t xml:space="preserve"> </w:t>
      </w:r>
      <w:r w:rsidR="00914668" w:rsidRPr="00F65CCF">
        <w:rPr>
          <w:noProof/>
          <w:color w:val="000000"/>
          <w:sz w:val="28"/>
          <w:szCs w:val="28"/>
        </w:rPr>
        <w:t>соответствующий риск. На основе этого должны быть разработаны и претворены в жизнь мероприятия, которые позволяют руководству</w:t>
      </w:r>
      <w:r w:rsidR="00561CF7" w:rsidRPr="00F65CCF">
        <w:rPr>
          <w:noProof/>
          <w:color w:val="000000"/>
          <w:sz w:val="28"/>
          <w:szCs w:val="28"/>
        </w:rPr>
        <w:t xml:space="preserve"> </w:t>
      </w:r>
      <w:r w:rsidR="00914668" w:rsidRPr="00F65CCF">
        <w:rPr>
          <w:noProof/>
          <w:color w:val="000000"/>
          <w:sz w:val="28"/>
          <w:szCs w:val="28"/>
        </w:rPr>
        <w:t>выявить, локализовать, измерить и проконтролировать тот или иной вид риска и тем самым минимизировать его влияние</w:t>
      </w:r>
      <w:r w:rsidR="007A759A" w:rsidRPr="00F65CCF">
        <w:rPr>
          <w:noProof/>
          <w:color w:val="000000"/>
          <w:sz w:val="28"/>
          <w:szCs w:val="28"/>
        </w:rPr>
        <w:t xml:space="preserve">. </w:t>
      </w:r>
    </w:p>
    <w:p w:rsidR="00810EA8" w:rsidRPr="00F65CCF" w:rsidRDefault="007A759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Присутствие фактора риска всегда означает наличие сценариев – альтернативных вариантов, по которым могут развиваться события в будущем. Анализ сценариев – важный инструмент и при оценке, и при</w:t>
      </w:r>
      <w:r w:rsidR="00914668" w:rsidRPr="00F65CCF">
        <w:rPr>
          <w:noProof/>
          <w:color w:val="000000"/>
          <w:sz w:val="28"/>
          <w:szCs w:val="28"/>
        </w:rPr>
        <w:t xml:space="preserve"> </w:t>
      </w:r>
      <w:r w:rsidR="000A7AA4" w:rsidRPr="00F65CCF">
        <w:rPr>
          <w:noProof/>
          <w:color w:val="000000"/>
          <w:sz w:val="28"/>
          <w:szCs w:val="28"/>
        </w:rPr>
        <w:t>управлении рисками. Данный анализ основан на оценке времени, в течение которог</w:t>
      </w:r>
      <w:r w:rsidR="00A80046" w:rsidRPr="00F65CCF">
        <w:rPr>
          <w:noProof/>
          <w:color w:val="000000"/>
          <w:sz w:val="28"/>
          <w:szCs w:val="28"/>
        </w:rPr>
        <w:t xml:space="preserve">о организациия </w:t>
      </w:r>
      <w:r w:rsidR="000A7AA4" w:rsidRPr="00F65CCF">
        <w:rPr>
          <w:noProof/>
          <w:color w:val="000000"/>
          <w:sz w:val="28"/>
          <w:szCs w:val="28"/>
        </w:rPr>
        <w:t>подвержен</w:t>
      </w:r>
      <w:r w:rsidR="00A80046" w:rsidRPr="00F65CCF">
        <w:rPr>
          <w:noProof/>
          <w:color w:val="000000"/>
          <w:sz w:val="28"/>
          <w:szCs w:val="28"/>
        </w:rPr>
        <w:t>а</w:t>
      </w:r>
      <w:r w:rsidR="000A7AA4" w:rsidRPr="00F65CCF">
        <w:rPr>
          <w:noProof/>
          <w:color w:val="000000"/>
          <w:sz w:val="28"/>
          <w:szCs w:val="28"/>
        </w:rPr>
        <w:t xml:space="preserve"> рассматриваемому виду риска, степени воздействия риска – количественных объемов прибыли</w:t>
      </w:r>
      <w:r w:rsidR="007A11EE" w:rsidRPr="00F65CCF">
        <w:rPr>
          <w:noProof/>
          <w:color w:val="000000"/>
          <w:sz w:val="28"/>
          <w:szCs w:val="28"/>
        </w:rPr>
        <w:t xml:space="preserve"> или потерь, а также вероятности благоприятного</w:t>
      </w:r>
      <w:r w:rsidR="0055446E" w:rsidRPr="00F65CCF">
        <w:rPr>
          <w:noProof/>
          <w:color w:val="000000"/>
          <w:sz w:val="28"/>
          <w:szCs w:val="28"/>
        </w:rPr>
        <w:t xml:space="preserve"> или неблагоприятного сценариев</w:t>
      </w:r>
      <w:r w:rsidR="007A11EE" w:rsidRPr="00F65CCF">
        <w:rPr>
          <w:noProof/>
          <w:color w:val="000000"/>
          <w:sz w:val="28"/>
          <w:szCs w:val="28"/>
        </w:rPr>
        <w:t>. Так, по первому сценарию, вероятность которого оценена экспертами в 30%, уровень ставки рефинансирования через год будет меньше 24% годовых, по второму сценарию, вероятность которого 45%, он будет находиться в диапазоне от 24 до 48% и т.д.</w:t>
      </w:r>
    </w:p>
    <w:p w:rsidR="00561CF7" w:rsidRPr="00F65CCF" w:rsidRDefault="007A11EE"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Таким образом</w:t>
      </w:r>
      <w:r w:rsidR="006B60BB" w:rsidRPr="00F65CCF">
        <w:rPr>
          <w:noProof/>
          <w:color w:val="000000"/>
          <w:sz w:val="28"/>
          <w:szCs w:val="28"/>
        </w:rPr>
        <w:t>,</w:t>
      </w:r>
      <w:r w:rsidRPr="00F65CCF">
        <w:rPr>
          <w:noProof/>
          <w:color w:val="000000"/>
          <w:sz w:val="28"/>
          <w:szCs w:val="28"/>
        </w:rPr>
        <w:t xml:space="preserve"> риски можно измерить количественно </w:t>
      </w:r>
      <w:r w:rsidR="004E059D" w:rsidRPr="00F65CCF">
        <w:rPr>
          <w:noProof/>
          <w:color w:val="000000"/>
          <w:sz w:val="28"/>
          <w:szCs w:val="28"/>
        </w:rPr>
        <w:t>–</w:t>
      </w:r>
      <w:r w:rsidRPr="00F65CCF">
        <w:rPr>
          <w:noProof/>
          <w:color w:val="000000"/>
          <w:sz w:val="28"/>
          <w:szCs w:val="28"/>
        </w:rPr>
        <w:t xml:space="preserve"> </w:t>
      </w:r>
      <w:r w:rsidR="004E059D" w:rsidRPr="00F65CCF">
        <w:rPr>
          <w:noProof/>
          <w:color w:val="000000"/>
          <w:sz w:val="28"/>
          <w:szCs w:val="28"/>
        </w:rPr>
        <w:t>квантифицировать. Однако существует два важнейших фактора, уменьшающих возможности детализации расчетов. Во-первых, точность расчетов не будет выше точности выявления возможности сценариев и оценки их вероятности; последние же должны задаваться извне, т.е. определяться</w:t>
      </w:r>
      <w:r w:rsidR="00561CF7" w:rsidRPr="00F65CCF">
        <w:rPr>
          <w:noProof/>
          <w:color w:val="000000"/>
          <w:sz w:val="28"/>
          <w:szCs w:val="28"/>
        </w:rPr>
        <w:t xml:space="preserve"> </w:t>
      </w:r>
      <w:r w:rsidR="004E059D" w:rsidRPr="00F65CCF">
        <w:rPr>
          <w:noProof/>
          <w:color w:val="000000"/>
          <w:sz w:val="28"/>
          <w:szCs w:val="28"/>
        </w:rPr>
        <w:t>на основе мнения экспертов. Во-вторых, при управлении</w:t>
      </w:r>
      <w:r w:rsidR="00561CF7" w:rsidRPr="00F65CCF">
        <w:rPr>
          <w:noProof/>
          <w:color w:val="000000"/>
          <w:sz w:val="28"/>
          <w:szCs w:val="28"/>
        </w:rPr>
        <w:t xml:space="preserve"> </w:t>
      </w:r>
      <w:r w:rsidR="004E059D" w:rsidRPr="00F65CCF">
        <w:rPr>
          <w:noProof/>
          <w:color w:val="000000"/>
          <w:sz w:val="28"/>
          <w:szCs w:val="28"/>
        </w:rPr>
        <w:t>рисками возникают многофакторные зависимости со многими обратными связями.</w:t>
      </w:r>
      <w:r w:rsidR="002A29D7" w:rsidRPr="00F65CCF">
        <w:rPr>
          <w:noProof/>
          <w:color w:val="000000"/>
          <w:sz w:val="28"/>
          <w:szCs w:val="28"/>
        </w:rPr>
        <w:t xml:space="preserve"> Наконец, ряд зависимостей</w:t>
      </w:r>
      <w:r w:rsidR="00561CF7" w:rsidRPr="00F65CCF">
        <w:rPr>
          <w:noProof/>
          <w:color w:val="000000"/>
          <w:sz w:val="28"/>
          <w:szCs w:val="28"/>
        </w:rPr>
        <w:t xml:space="preserve"> </w:t>
      </w:r>
      <w:r w:rsidR="002A29D7" w:rsidRPr="00F65CCF">
        <w:rPr>
          <w:noProof/>
          <w:color w:val="000000"/>
          <w:sz w:val="28"/>
          <w:szCs w:val="28"/>
        </w:rPr>
        <w:t>деятельности невозможно формализовать в принципе. Если это не учитывается, то существо дела искажается настолько, что дискредитируется сама идея применения подобного подхода. Поэтому до определенного момента использование статистических методов повышает эффективность управления рисками в деятельности коммерческо</w:t>
      </w:r>
      <w:r w:rsidR="00A80046" w:rsidRPr="00F65CCF">
        <w:rPr>
          <w:noProof/>
          <w:color w:val="000000"/>
          <w:sz w:val="28"/>
          <w:szCs w:val="28"/>
        </w:rPr>
        <w:t>й организации</w:t>
      </w:r>
      <w:r w:rsidR="00561CF7" w:rsidRPr="00F65CCF">
        <w:rPr>
          <w:noProof/>
          <w:color w:val="000000"/>
          <w:sz w:val="28"/>
          <w:szCs w:val="28"/>
        </w:rPr>
        <w:t>,</w:t>
      </w:r>
      <w:r w:rsidR="002A29D7" w:rsidRPr="00F65CCF">
        <w:rPr>
          <w:noProof/>
          <w:color w:val="000000"/>
          <w:sz w:val="28"/>
          <w:szCs w:val="28"/>
        </w:rPr>
        <w:t xml:space="preserve"> но далее возникают неоправданные иллюзии и риск возрастает. Наличие риска и, как следствие, ряда сценариев проявляется в колебаниях стоимостных показателей, характеризующих объект, подвергающийся воздействию данного вида риска. Например, если возможно несколько сценариев, при которых доходность ценной бумаги будет различная, то на протяжении длительного времени будет реализовываться то один, то другой, а значит доходность бумаги будет испытывать колебания. Чем </w:t>
      </w:r>
      <w:r w:rsidR="001D4A28" w:rsidRPr="00F65CCF">
        <w:rPr>
          <w:noProof/>
          <w:color w:val="000000"/>
          <w:sz w:val="28"/>
          <w:szCs w:val="28"/>
        </w:rPr>
        <w:t>больше различается отдача на инвестиции при разных вариантах и чем чаще они чередуются, тем колебания будут выше. Другой пример: остатки на счетах, относящиеся к наименее надежным – непостоянным источникам средств</w:t>
      </w:r>
      <w:r w:rsidR="001E5413" w:rsidRPr="00F65CCF">
        <w:rPr>
          <w:noProof/>
          <w:color w:val="000000"/>
          <w:sz w:val="28"/>
          <w:szCs w:val="28"/>
        </w:rPr>
        <w:t xml:space="preserve"> организации</w:t>
      </w:r>
      <w:r w:rsidR="00561CF7" w:rsidRPr="00F65CCF">
        <w:rPr>
          <w:noProof/>
          <w:color w:val="000000"/>
          <w:sz w:val="28"/>
          <w:szCs w:val="28"/>
        </w:rPr>
        <w:t>,</w:t>
      </w:r>
      <w:r w:rsidR="001D4A28" w:rsidRPr="00F65CCF">
        <w:rPr>
          <w:noProof/>
          <w:color w:val="000000"/>
          <w:sz w:val="28"/>
          <w:szCs w:val="28"/>
        </w:rPr>
        <w:t xml:space="preserve"> также характеризуются более высокой степенью колебаний. Их объемы и длительность зависят от сценариев, определяемых моделями хозяйственной деятельности клиентов</w:t>
      </w:r>
      <w:r w:rsidR="00561CF7" w:rsidRPr="00F65CCF">
        <w:rPr>
          <w:noProof/>
          <w:color w:val="000000"/>
          <w:sz w:val="28"/>
          <w:szCs w:val="28"/>
        </w:rPr>
        <w:t>.</w:t>
      </w:r>
    </w:p>
    <w:p w:rsidR="00561CF7" w:rsidRPr="00F65CCF" w:rsidRDefault="001D4A28"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Крайне важной процедурой является количественное определение уровня риска, допустимого для отдельных операций, направлений</w:t>
      </w:r>
      <w:r w:rsidR="00561CF7" w:rsidRPr="00F65CCF">
        <w:rPr>
          <w:noProof/>
          <w:color w:val="000000"/>
          <w:sz w:val="28"/>
          <w:szCs w:val="28"/>
        </w:rPr>
        <w:t xml:space="preserve"> </w:t>
      </w:r>
      <w:r w:rsidRPr="00F65CCF">
        <w:rPr>
          <w:noProof/>
          <w:color w:val="000000"/>
          <w:sz w:val="28"/>
          <w:szCs w:val="28"/>
        </w:rPr>
        <w:t>деятельности, организационных подразделений, а также всего финансового учреждения в целом. Важно при этом не ограничиваться измерением уже существующего риска, но оценивать риски освоения новых рынков, операций и направлений</w:t>
      </w:r>
      <w:r w:rsidR="00561CF7" w:rsidRPr="00F65CCF">
        <w:rPr>
          <w:noProof/>
          <w:color w:val="000000"/>
          <w:sz w:val="28"/>
          <w:szCs w:val="28"/>
        </w:rPr>
        <w:t xml:space="preserve"> </w:t>
      </w:r>
      <w:r w:rsidRPr="00F65CCF">
        <w:rPr>
          <w:noProof/>
          <w:color w:val="000000"/>
          <w:sz w:val="28"/>
          <w:szCs w:val="28"/>
        </w:rPr>
        <w:t xml:space="preserve">деятельности. Данная задача тесно связана с маркетинговыми исследованиями. Системы измерения риска должны определять три его компоненты: размер, длительность периода воздействия, вероятность наступления отрицательного события. </w:t>
      </w:r>
    </w:p>
    <w:p w:rsidR="00561CF7" w:rsidRPr="00F65CCF" w:rsidRDefault="002C05C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Вернемся</w:t>
      </w:r>
      <w:r w:rsidR="001D4A28" w:rsidRPr="00F65CCF">
        <w:rPr>
          <w:noProof/>
          <w:color w:val="000000"/>
          <w:sz w:val="28"/>
          <w:szCs w:val="28"/>
        </w:rPr>
        <w:t xml:space="preserve"> к вышеприведенному</w:t>
      </w:r>
      <w:r w:rsidRPr="00F65CCF">
        <w:rPr>
          <w:noProof/>
          <w:color w:val="000000"/>
          <w:sz w:val="28"/>
          <w:szCs w:val="28"/>
        </w:rPr>
        <w:t xml:space="preserve"> случаю ценообразования на</w:t>
      </w:r>
      <w:r w:rsidR="00D412DB" w:rsidRPr="00F65CCF">
        <w:rPr>
          <w:noProof/>
          <w:color w:val="000000"/>
          <w:sz w:val="28"/>
          <w:szCs w:val="28"/>
        </w:rPr>
        <w:t xml:space="preserve"> товары</w:t>
      </w:r>
      <w:r w:rsidR="00561CF7" w:rsidRPr="00F65CCF">
        <w:rPr>
          <w:noProof/>
          <w:color w:val="000000"/>
          <w:sz w:val="28"/>
          <w:szCs w:val="28"/>
        </w:rPr>
        <w:t xml:space="preserve"> </w:t>
      </w:r>
      <w:r w:rsidRPr="00F65CCF">
        <w:rPr>
          <w:noProof/>
          <w:color w:val="000000"/>
          <w:sz w:val="28"/>
          <w:szCs w:val="28"/>
        </w:rPr>
        <w:t>с учетом риска. Процесс выявления риска предполагает установление кредитных рейтингов. Оценивая уровень риска по конкретному</w:t>
      </w:r>
      <w:r w:rsidR="000421D9" w:rsidRPr="00F65CCF">
        <w:rPr>
          <w:noProof/>
          <w:color w:val="000000"/>
          <w:sz w:val="28"/>
          <w:szCs w:val="28"/>
        </w:rPr>
        <w:t xml:space="preserve"> товару</w:t>
      </w:r>
      <w:r w:rsidR="00561CF7" w:rsidRPr="00F65CCF">
        <w:rPr>
          <w:noProof/>
          <w:color w:val="000000"/>
          <w:sz w:val="28"/>
          <w:szCs w:val="28"/>
        </w:rPr>
        <w:t>,</w:t>
      </w:r>
      <w:r w:rsidRPr="00F65CCF">
        <w:rPr>
          <w:noProof/>
          <w:color w:val="000000"/>
          <w:sz w:val="28"/>
          <w:szCs w:val="28"/>
        </w:rPr>
        <w:t xml:space="preserve"> руководство</w:t>
      </w:r>
      <w:r w:rsidR="00561CF7" w:rsidRPr="00F65CCF">
        <w:rPr>
          <w:noProof/>
          <w:color w:val="000000"/>
          <w:sz w:val="28"/>
          <w:szCs w:val="28"/>
        </w:rPr>
        <w:t xml:space="preserve"> </w:t>
      </w:r>
      <w:r w:rsidRPr="00F65CCF">
        <w:rPr>
          <w:noProof/>
          <w:color w:val="000000"/>
          <w:sz w:val="28"/>
          <w:szCs w:val="28"/>
        </w:rPr>
        <w:t>должно быть способно установить обоснованную</w:t>
      </w:r>
      <w:r w:rsidR="000421D9" w:rsidRPr="00F65CCF">
        <w:rPr>
          <w:noProof/>
          <w:color w:val="000000"/>
          <w:sz w:val="28"/>
          <w:szCs w:val="28"/>
        </w:rPr>
        <w:t xml:space="preserve"> цену</w:t>
      </w:r>
      <w:r w:rsidR="00561CF7" w:rsidRPr="00F65CCF">
        <w:rPr>
          <w:noProof/>
          <w:color w:val="000000"/>
          <w:sz w:val="28"/>
          <w:szCs w:val="28"/>
        </w:rPr>
        <w:t>,</w:t>
      </w:r>
      <w:r w:rsidRPr="00F65CCF">
        <w:rPr>
          <w:noProof/>
          <w:color w:val="000000"/>
          <w:sz w:val="28"/>
          <w:szCs w:val="28"/>
        </w:rPr>
        <w:t xml:space="preserve"> другими словами, получить компенсацию за принятие риска. В плане</w:t>
      </w:r>
      <w:r w:rsidR="00CA467D" w:rsidRPr="00F65CCF">
        <w:rPr>
          <w:noProof/>
          <w:color w:val="000000"/>
          <w:sz w:val="28"/>
          <w:szCs w:val="28"/>
        </w:rPr>
        <w:t xml:space="preserve"> покупателя</w:t>
      </w:r>
      <w:r w:rsidR="00AF199E" w:rsidRPr="00F65CCF">
        <w:rPr>
          <w:noProof/>
          <w:color w:val="000000"/>
          <w:sz w:val="28"/>
          <w:szCs w:val="28"/>
        </w:rPr>
        <w:t xml:space="preserve"> </w:t>
      </w:r>
      <w:r w:rsidRPr="00F65CCF">
        <w:rPr>
          <w:noProof/>
          <w:color w:val="000000"/>
          <w:sz w:val="28"/>
          <w:szCs w:val="28"/>
        </w:rPr>
        <w:t>– это индивидуальный подход к определению риска. Метод определения риска в рамках</w:t>
      </w:r>
      <w:r w:rsidR="00561CF7" w:rsidRPr="00F65CCF">
        <w:rPr>
          <w:noProof/>
          <w:color w:val="000000"/>
          <w:sz w:val="28"/>
          <w:szCs w:val="28"/>
        </w:rPr>
        <w:t xml:space="preserve"> </w:t>
      </w:r>
      <w:r w:rsidRPr="00F65CCF">
        <w:rPr>
          <w:noProof/>
          <w:color w:val="000000"/>
          <w:sz w:val="28"/>
          <w:szCs w:val="28"/>
        </w:rPr>
        <w:t>портфеля</w:t>
      </w:r>
      <w:r w:rsidR="001E5413" w:rsidRPr="00F65CCF">
        <w:rPr>
          <w:noProof/>
          <w:color w:val="000000"/>
          <w:sz w:val="28"/>
          <w:szCs w:val="28"/>
        </w:rPr>
        <w:t xml:space="preserve"> активов</w:t>
      </w:r>
      <w:r w:rsidRPr="00F65CCF">
        <w:rPr>
          <w:noProof/>
          <w:color w:val="000000"/>
          <w:sz w:val="28"/>
          <w:szCs w:val="28"/>
        </w:rPr>
        <w:t xml:space="preserve"> можно усовершенствовать путем присвоения рейтингов различным направлениям</w:t>
      </w:r>
      <w:r w:rsidR="00561CF7" w:rsidRPr="00F65CCF">
        <w:rPr>
          <w:noProof/>
          <w:color w:val="000000"/>
          <w:sz w:val="28"/>
          <w:szCs w:val="28"/>
        </w:rPr>
        <w:t xml:space="preserve"> </w:t>
      </w:r>
      <w:r w:rsidRPr="00F65CCF">
        <w:rPr>
          <w:noProof/>
          <w:color w:val="000000"/>
          <w:sz w:val="28"/>
          <w:szCs w:val="28"/>
        </w:rPr>
        <w:t>или отраслевой принадлежности</w:t>
      </w:r>
      <w:r w:rsidR="00561CF7" w:rsidRPr="00F65CCF">
        <w:rPr>
          <w:noProof/>
          <w:color w:val="000000"/>
          <w:sz w:val="28"/>
          <w:szCs w:val="28"/>
        </w:rPr>
        <w:t>.</w:t>
      </w:r>
    </w:p>
    <w:p w:rsidR="00561CF7" w:rsidRPr="00F65CCF" w:rsidRDefault="002C05C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Степень сложности системы измерения риска должна соответствовать степени рискованности среды, в которой действует</w:t>
      </w:r>
      <w:r w:rsidR="001E5413" w:rsidRPr="00F65CCF">
        <w:rPr>
          <w:noProof/>
          <w:color w:val="000000"/>
          <w:sz w:val="28"/>
          <w:szCs w:val="28"/>
        </w:rPr>
        <w:t xml:space="preserve"> организации</w:t>
      </w:r>
      <w:r w:rsidR="00561CF7" w:rsidRPr="00F65CCF">
        <w:rPr>
          <w:noProof/>
          <w:color w:val="000000"/>
          <w:sz w:val="28"/>
          <w:szCs w:val="28"/>
        </w:rPr>
        <w:t>.</w:t>
      </w:r>
      <w:r w:rsidRPr="00F65CCF">
        <w:rPr>
          <w:noProof/>
          <w:color w:val="000000"/>
          <w:sz w:val="28"/>
          <w:szCs w:val="28"/>
        </w:rPr>
        <w:t xml:space="preserve"> С другой стороны, систему следует создавать заранее</w:t>
      </w:r>
      <w:r w:rsidR="00C8334B" w:rsidRPr="00F65CCF">
        <w:rPr>
          <w:noProof/>
          <w:color w:val="000000"/>
          <w:sz w:val="28"/>
          <w:szCs w:val="28"/>
        </w:rPr>
        <w:t>. Потери от отсутствия системы выявления и измерения риска намного могут превысить затраты на ее создание и внедрение.</w:t>
      </w:r>
    </w:p>
    <w:p w:rsidR="00C8334B" w:rsidRPr="00F65CCF" w:rsidRDefault="00C8334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Для внедрения системы по управлению рисками </w:t>
      </w:r>
      <w:r w:rsidR="001E5413" w:rsidRPr="00F65CCF">
        <w:rPr>
          <w:noProof/>
          <w:color w:val="000000"/>
          <w:sz w:val="28"/>
          <w:szCs w:val="28"/>
        </w:rPr>
        <w:t xml:space="preserve">организации </w:t>
      </w:r>
      <w:r w:rsidRPr="00F65CCF">
        <w:rPr>
          <w:noProof/>
          <w:color w:val="000000"/>
          <w:sz w:val="28"/>
          <w:szCs w:val="28"/>
        </w:rPr>
        <w:t>в</w:t>
      </w:r>
      <w:r w:rsidR="00561CF7" w:rsidRPr="00F65CCF">
        <w:rPr>
          <w:noProof/>
          <w:color w:val="000000"/>
          <w:sz w:val="28"/>
          <w:szCs w:val="28"/>
        </w:rPr>
        <w:t xml:space="preserve"> </w:t>
      </w:r>
      <w:r w:rsidRPr="00F65CCF">
        <w:rPr>
          <w:noProof/>
          <w:color w:val="000000"/>
          <w:sz w:val="28"/>
          <w:szCs w:val="28"/>
        </w:rPr>
        <w:t>его правление или совет директоров должны провести оценку текущих направлений деятельности и организационной структуры. Приведем круг ключевых вопросов.</w:t>
      </w:r>
    </w:p>
    <w:p w:rsidR="00C8334B" w:rsidRPr="00F65CCF" w:rsidRDefault="00C8334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Какова позиция Вашего</w:t>
      </w:r>
      <w:r w:rsidR="00152EF4" w:rsidRPr="00F65CCF">
        <w:rPr>
          <w:noProof/>
          <w:color w:val="000000"/>
          <w:sz w:val="28"/>
          <w:szCs w:val="28"/>
        </w:rPr>
        <w:t xml:space="preserve"> бизнеса </w:t>
      </w:r>
      <w:r w:rsidRPr="00F65CCF">
        <w:rPr>
          <w:noProof/>
          <w:color w:val="000000"/>
          <w:sz w:val="28"/>
          <w:szCs w:val="28"/>
        </w:rPr>
        <w:t>в отношении риска?</w:t>
      </w:r>
    </w:p>
    <w:p w:rsidR="00C8334B" w:rsidRPr="00F65CCF" w:rsidRDefault="00C8334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В чем заключается стратегия Ваше</w:t>
      </w:r>
      <w:r w:rsidR="001C5D24" w:rsidRPr="00F65CCF">
        <w:rPr>
          <w:noProof/>
          <w:color w:val="000000"/>
          <w:sz w:val="28"/>
          <w:szCs w:val="28"/>
        </w:rPr>
        <w:t xml:space="preserve"> организации </w:t>
      </w:r>
      <w:r w:rsidRPr="00F65CCF">
        <w:rPr>
          <w:noProof/>
          <w:color w:val="000000"/>
          <w:sz w:val="28"/>
          <w:szCs w:val="28"/>
        </w:rPr>
        <w:t>по управлению риском?</w:t>
      </w:r>
    </w:p>
    <w:p w:rsidR="00C8334B" w:rsidRPr="00F65CCF" w:rsidRDefault="00C8334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Кто из служащих конкретно </w:t>
      </w:r>
      <w:r w:rsidR="00E9328E" w:rsidRPr="00F65CCF">
        <w:rPr>
          <w:noProof/>
          <w:color w:val="000000"/>
          <w:sz w:val="28"/>
          <w:szCs w:val="28"/>
        </w:rPr>
        <w:t>учувствует</w:t>
      </w:r>
      <w:r w:rsidRPr="00F65CCF">
        <w:rPr>
          <w:noProof/>
          <w:color w:val="000000"/>
          <w:sz w:val="28"/>
          <w:szCs w:val="28"/>
        </w:rPr>
        <w:t xml:space="preserve"> в управлении риском?</w:t>
      </w:r>
    </w:p>
    <w:p w:rsidR="00C8334B" w:rsidRPr="00F65CCF" w:rsidRDefault="00C8334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Когда и каким образом они учувствуют в данном процессе?</w:t>
      </w:r>
    </w:p>
    <w:p w:rsidR="00C8334B" w:rsidRPr="00F65CCF" w:rsidRDefault="00C8334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Как организована координация процесса </w:t>
      </w:r>
      <w:r w:rsidR="00836B21" w:rsidRPr="00F65CCF">
        <w:rPr>
          <w:noProof/>
          <w:color w:val="000000"/>
          <w:sz w:val="28"/>
          <w:szCs w:val="28"/>
        </w:rPr>
        <w:t>управления</w:t>
      </w:r>
      <w:r w:rsidRPr="00F65CCF">
        <w:rPr>
          <w:noProof/>
          <w:color w:val="000000"/>
          <w:sz w:val="28"/>
          <w:szCs w:val="28"/>
        </w:rPr>
        <w:t xml:space="preserve"> риском и обмен информацией?</w:t>
      </w:r>
    </w:p>
    <w:p w:rsidR="00561CF7" w:rsidRPr="00F65CCF" w:rsidRDefault="00C8334B"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Как разрабатываются и внедряются </w:t>
      </w:r>
      <w:r w:rsidR="00836B21" w:rsidRPr="00F65CCF">
        <w:rPr>
          <w:noProof/>
          <w:color w:val="000000"/>
          <w:sz w:val="28"/>
          <w:szCs w:val="28"/>
        </w:rPr>
        <w:t>методики</w:t>
      </w:r>
      <w:r w:rsidRPr="00F65CCF">
        <w:rPr>
          <w:noProof/>
          <w:color w:val="000000"/>
          <w:sz w:val="28"/>
          <w:szCs w:val="28"/>
        </w:rPr>
        <w:t xml:space="preserve"> по </w:t>
      </w:r>
      <w:r w:rsidR="00836B21" w:rsidRPr="00F65CCF">
        <w:rPr>
          <w:noProof/>
          <w:color w:val="000000"/>
          <w:sz w:val="28"/>
          <w:szCs w:val="28"/>
        </w:rPr>
        <w:t>управлению риском?</w:t>
      </w:r>
    </w:p>
    <w:p w:rsidR="00561CF7" w:rsidRPr="00F65CCF" w:rsidRDefault="009315B5"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Ответ на эти вопросы становится отправной точкой для оценки применяемой</w:t>
      </w:r>
      <w:r w:rsidR="003569B1" w:rsidRPr="00F65CCF">
        <w:rPr>
          <w:noProof/>
          <w:color w:val="000000"/>
          <w:sz w:val="28"/>
          <w:szCs w:val="28"/>
        </w:rPr>
        <w:t xml:space="preserve"> </w:t>
      </w:r>
      <w:r w:rsidRPr="00F65CCF">
        <w:rPr>
          <w:noProof/>
          <w:color w:val="000000"/>
          <w:sz w:val="28"/>
          <w:szCs w:val="28"/>
        </w:rPr>
        <w:t>системы управления риском. Указанная оценка должна быть реализована как на уровне</w:t>
      </w:r>
      <w:r w:rsidR="00F7220E" w:rsidRPr="00F65CCF">
        <w:rPr>
          <w:noProof/>
          <w:color w:val="000000"/>
          <w:sz w:val="28"/>
          <w:szCs w:val="28"/>
        </w:rPr>
        <w:t xml:space="preserve"> организации </w:t>
      </w:r>
      <w:r w:rsidRPr="00F65CCF">
        <w:rPr>
          <w:noProof/>
          <w:color w:val="000000"/>
          <w:sz w:val="28"/>
          <w:szCs w:val="28"/>
        </w:rPr>
        <w:t>в целом, так и на уровне отдельных подразделений</w:t>
      </w:r>
      <w:r w:rsidR="00455223" w:rsidRPr="00F65CCF">
        <w:rPr>
          <w:noProof/>
          <w:color w:val="000000"/>
          <w:sz w:val="28"/>
          <w:szCs w:val="28"/>
        </w:rPr>
        <w:t xml:space="preserve"> и по конкретным операциям. Цель </w:t>
      </w:r>
      <w:r w:rsidR="00105A1C" w:rsidRPr="00F65CCF">
        <w:rPr>
          <w:noProof/>
          <w:color w:val="000000"/>
          <w:sz w:val="28"/>
          <w:szCs w:val="28"/>
        </w:rPr>
        <w:t>данной оценки заключается в определении того, как в настоящее время осуществляется управление риском</w:t>
      </w:r>
      <w:r w:rsidR="00561CF7" w:rsidRPr="00F65CCF">
        <w:rPr>
          <w:noProof/>
          <w:color w:val="000000"/>
          <w:sz w:val="28"/>
          <w:szCs w:val="28"/>
        </w:rPr>
        <w:t>.</w:t>
      </w:r>
      <w:r w:rsidR="00105A1C" w:rsidRPr="00F65CCF">
        <w:rPr>
          <w:noProof/>
          <w:color w:val="000000"/>
          <w:sz w:val="28"/>
          <w:szCs w:val="28"/>
        </w:rPr>
        <w:t xml:space="preserve"> Полученная информация поможет руководству приступить</w:t>
      </w:r>
      <w:r w:rsidR="00561CF7" w:rsidRPr="00F65CCF">
        <w:rPr>
          <w:noProof/>
          <w:color w:val="000000"/>
          <w:sz w:val="28"/>
          <w:szCs w:val="28"/>
        </w:rPr>
        <w:t xml:space="preserve"> </w:t>
      </w:r>
      <w:r w:rsidR="00105A1C" w:rsidRPr="00F65CCF">
        <w:rPr>
          <w:noProof/>
          <w:color w:val="000000"/>
          <w:sz w:val="28"/>
          <w:szCs w:val="28"/>
        </w:rPr>
        <w:t xml:space="preserve">к формированию стратегии управления риском и созданию системы для ее реализации. </w:t>
      </w:r>
    </w:p>
    <w:p w:rsidR="00561CF7" w:rsidRPr="00F65CCF" w:rsidRDefault="00105A1C" w:rsidP="00561CF7">
      <w:pPr>
        <w:overflowPunct w:val="0"/>
        <w:autoSpaceDE w:val="0"/>
        <w:autoSpaceDN w:val="0"/>
        <w:adjustRightInd w:val="0"/>
        <w:spacing w:before="0" w:after="0" w:line="360" w:lineRule="auto"/>
        <w:ind w:firstLine="709"/>
        <w:jc w:val="both"/>
        <w:textAlignment w:val="baseline"/>
        <w:rPr>
          <w:noProof/>
          <w:color w:val="000000"/>
          <w:sz w:val="28"/>
          <w:szCs w:val="24"/>
        </w:rPr>
      </w:pPr>
      <w:r w:rsidRPr="00F65CCF">
        <w:rPr>
          <w:noProof/>
          <w:color w:val="000000"/>
          <w:sz w:val="28"/>
          <w:szCs w:val="28"/>
        </w:rPr>
        <w:t>Если определить, насколько система управления риском соответствует степени рискованности проводимых</w:t>
      </w:r>
      <w:r w:rsidR="00561CF7" w:rsidRPr="00F65CCF">
        <w:rPr>
          <w:noProof/>
          <w:color w:val="000000"/>
          <w:sz w:val="28"/>
          <w:szCs w:val="28"/>
        </w:rPr>
        <w:t xml:space="preserve"> </w:t>
      </w:r>
      <w:r w:rsidRPr="00F65CCF">
        <w:rPr>
          <w:noProof/>
          <w:color w:val="000000"/>
          <w:sz w:val="28"/>
          <w:szCs w:val="28"/>
        </w:rPr>
        <w:t>опер</w:t>
      </w:r>
      <w:r w:rsidR="00752A5C" w:rsidRPr="00F65CCF">
        <w:rPr>
          <w:noProof/>
          <w:color w:val="000000"/>
          <w:sz w:val="28"/>
          <w:szCs w:val="28"/>
        </w:rPr>
        <w:t>а</w:t>
      </w:r>
      <w:r w:rsidRPr="00F65CCF">
        <w:rPr>
          <w:noProof/>
          <w:color w:val="000000"/>
          <w:sz w:val="28"/>
          <w:szCs w:val="28"/>
        </w:rPr>
        <w:t>ций</w:t>
      </w:r>
      <w:r w:rsidR="00752A5C" w:rsidRPr="00F65CCF">
        <w:rPr>
          <w:noProof/>
          <w:color w:val="000000"/>
          <w:sz w:val="28"/>
          <w:szCs w:val="28"/>
        </w:rPr>
        <w:t>, то географически зависимость между качеством системы управления риском и степенью рискованности банковской деятельности мож</w:t>
      </w:r>
      <w:r w:rsidR="00FF19DB" w:rsidRPr="00F65CCF">
        <w:rPr>
          <w:noProof/>
          <w:color w:val="000000"/>
          <w:sz w:val="28"/>
          <w:szCs w:val="28"/>
        </w:rPr>
        <w:t>но изобразить следующим образом</w:t>
      </w:r>
      <w:r w:rsidR="007003DD" w:rsidRPr="00F65CCF">
        <w:rPr>
          <w:noProof/>
          <w:color w:val="000000"/>
          <w:sz w:val="28"/>
          <w:szCs w:val="28"/>
        </w:rPr>
        <w:t>:</w:t>
      </w:r>
      <w:r w:rsidR="0007090F" w:rsidRPr="00F65CCF">
        <w:rPr>
          <w:noProof/>
          <w:color w:val="000000"/>
          <w:sz w:val="28"/>
          <w:szCs w:val="28"/>
        </w:rPr>
        <w:t xml:space="preserve"> </w:t>
      </w:r>
    </w:p>
    <w:p w:rsidR="00561CF7" w:rsidRPr="00F65CCF" w:rsidRDefault="00123531"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Наиболее распространенный подход к контролю за рисками</w:t>
      </w:r>
      <w:r w:rsidR="00671FA7" w:rsidRPr="00F65CCF">
        <w:rPr>
          <w:noProof/>
          <w:color w:val="000000"/>
          <w:sz w:val="28"/>
          <w:szCs w:val="28"/>
        </w:rPr>
        <w:t xml:space="preserve"> </w:t>
      </w:r>
      <w:r w:rsidRPr="00F65CCF">
        <w:rPr>
          <w:noProof/>
          <w:color w:val="000000"/>
          <w:sz w:val="28"/>
          <w:szCs w:val="28"/>
        </w:rPr>
        <w:t>-</w:t>
      </w:r>
      <w:r w:rsidR="00561CF7" w:rsidRPr="00F65CCF">
        <w:rPr>
          <w:noProof/>
          <w:color w:val="000000"/>
          <w:sz w:val="28"/>
          <w:szCs w:val="28"/>
        </w:rPr>
        <w:t xml:space="preserve"> </w:t>
      </w:r>
      <w:r w:rsidRPr="00F65CCF">
        <w:rPr>
          <w:noProof/>
          <w:color w:val="000000"/>
          <w:sz w:val="28"/>
          <w:szCs w:val="28"/>
        </w:rPr>
        <w:t>установление нормативов и лимитов для</w:t>
      </w:r>
      <w:r w:rsidR="00561CF7" w:rsidRPr="00F65CCF">
        <w:rPr>
          <w:noProof/>
          <w:color w:val="000000"/>
          <w:sz w:val="28"/>
          <w:szCs w:val="28"/>
        </w:rPr>
        <w:t xml:space="preserve"> </w:t>
      </w:r>
      <w:r w:rsidRPr="00F65CCF">
        <w:rPr>
          <w:noProof/>
          <w:color w:val="000000"/>
          <w:sz w:val="28"/>
          <w:szCs w:val="28"/>
        </w:rPr>
        <w:t xml:space="preserve">организаций. Другим методом </w:t>
      </w:r>
      <w:r w:rsidR="00CD4ED6" w:rsidRPr="00F65CCF">
        <w:rPr>
          <w:noProof/>
          <w:color w:val="000000"/>
          <w:sz w:val="28"/>
          <w:szCs w:val="28"/>
        </w:rPr>
        <w:t>выявления и оценки риска,</w:t>
      </w:r>
      <w:r w:rsidR="00561CF7" w:rsidRPr="00F65CCF">
        <w:rPr>
          <w:noProof/>
          <w:color w:val="000000"/>
          <w:sz w:val="28"/>
          <w:szCs w:val="28"/>
        </w:rPr>
        <w:t xml:space="preserve"> </w:t>
      </w:r>
      <w:r w:rsidR="00CD4ED6" w:rsidRPr="00F65CCF">
        <w:rPr>
          <w:noProof/>
          <w:color w:val="000000"/>
          <w:sz w:val="28"/>
          <w:szCs w:val="28"/>
        </w:rPr>
        <w:t>является метод составления опросных листов, на которые должны ответить представители банков в ходе проверок на местах.</w:t>
      </w:r>
    </w:p>
    <w:p w:rsidR="00561CF7" w:rsidRPr="00F65CCF" w:rsidRDefault="005208F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Они касаются оценки риска платежеспособности, ликвидности, а также в определенной степени кредитного риска. Оценка некоторых других важнейших видов риска, таких, например, как риск изменения процентных ставок, в указанном документе отражения не нашла. Однако определенные данные, позволяющие провести как анализ указанного вида риска, так и более подробный анализ других финансовых рисков, содержатся в инструкциях</w:t>
      </w:r>
      <w:r w:rsidR="00D040A1" w:rsidRPr="00F65CCF">
        <w:rPr>
          <w:noProof/>
          <w:color w:val="000000"/>
          <w:sz w:val="28"/>
          <w:szCs w:val="28"/>
        </w:rPr>
        <w:t xml:space="preserve"> и ряде других нормативных документов.</w:t>
      </w:r>
      <w:r w:rsidR="002D37DD" w:rsidRPr="00F65CCF">
        <w:rPr>
          <w:noProof/>
          <w:color w:val="000000"/>
          <w:sz w:val="28"/>
          <w:szCs w:val="28"/>
        </w:rPr>
        <w:t xml:space="preserve"> </w:t>
      </w:r>
    </w:p>
    <w:p w:rsidR="00561CF7" w:rsidRPr="00F65CCF" w:rsidRDefault="00C50DD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Существует множество методов</w:t>
      </w:r>
      <w:r w:rsidR="00123531" w:rsidRPr="00F65CCF">
        <w:rPr>
          <w:noProof/>
          <w:color w:val="000000"/>
          <w:sz w:val="28"/>
          <w:szCs w:val="28"/>
        </w:rPr>
        <w:t xml:space="preserve"> </w:t>
      </w:r>
      <w:r w:rsidRPr="00F65CCF">
        <w:rPr>
          <w:noProof/>
          <w:color w:val="000000"/>
          <w:sz w:val="28"/>
          <w:szCs w:val="28"/>
        </w:rPr>
        <w:t>объективной оценки риска, подобных RAROC (RОRАC – Return on Risk-Adjusted Capital – доход на капитал</w:t>
      </w:r>
      <w:r w:rsidR="00561CF7" w:rsidRPr="00F65CCF">
        <w:rPr>
          <w:noProof/>
          <w:color w:val="000000"/>
          <w:sz w:val="28"/>
          <w:szCs w:val="28"/>
        </w:rPr>
        <w:t xml:space="preserve"> </w:t>
      </w:r>
      <w:r w:rsidRPr="00F65CCF">
        <w:rPr>
          <w:noProof/>
          <w:color w:val="000000"/>
          <w:sz w:val="28"/>
          <w:szCs w:val="28"/>
        </w:rPr>
        <w:t>с учетом риска), распространение которых сделало управление</w:t>
      </w:r>
      <w:r w:rsidR="00561CF7" w:rsidRPr="00F65CCF">
        <w:rPr>
          <w:noProof/>
          <w:color w:val="000000"/>
          <w:sz w:val="28"/>
          <w:szCs w:val="28"/>
        </w:rPr>
        <w:t xml:space="preserve"> </w:t>
      </w:r>
      <w:r w:rsidRPr="00F65CCF">
        <w:rPr>
          <w:noProof/>
          <w:color w:val="000000"/>
          <w:sz w:val="28"/>
          <w:szCs w:val="28"/>
        </w:rPr>
        <w:t>портфелем</w:t>
      </w:r>
      <w:r w:rsidR="002D37DD" w:rsidRPr="00F65CCF">
        <w:rPr>
          <w:noProof/>
          <w:color w:val="000000"/>
          <w:sz w:val="28"/>
          <w:szCs w:val="28"/>
        </w:rPr>
        <w:t xml:space="preserve"> активов</w:t>
      </w:r>
      <w:r w:rsidRPr="00F65CCF">
        <w:rPr>
          <w:noProof/>
          <w:color w:val="000000"/>
          <w:sz w:val="28"/>
          <w:szCs w:val="28"/>
        </w:rPr>
        <w:t xml:space="preserve"> более совершенным. В их основе лежит компьютерная обработка данных о финансовом положении клиента,</w:t>
      </w:r>
      <w:r w:rsidR="002D37DD" w:rsidRPr="00F65CCF">
        <w:rPr>
          <w:noProof/>
          <w:color w:val="000000"/>
          <w:sz w:val="28"/>
          <w:szCs w:val="28"/>
        </w:rPr>
        <w:t xml:space="preserve"> </w:t>
      </w:r>
      <w:r w:rsidRPr="00F65CCF">
        <w:rPr>
          <w:noProof/>
          <w:color w:val="000000"/>
          <w:sz w:val="28"/>
          <w:szCs w:val="28"/>
        </w:rPr>
        <w:t>его кредитоспособности и платежеспособности.</w:t>
      </w:r>
    </w:p>
    <w:p w:rsidR="00C50DDA" w:rsidRPr="00F65CCF" w:rsidRDefault="00C50DD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Коэффициентный метод оценки кредитного риска и собственного капитала (капитал взвешенный с учетом степени риска) обычно используют в процессе расчета следующих показателей:</w:t>
      </w:r>
      <w:r w:rsidR="00561CF7" w:rsidRPr="00F65CCF">
        <w:rPr>
          <w:noProof/>
          <w:color w:val="000000"/>
          <w:sz w:val="28"/>
          <w:szCs w:val="28"/>
        </w:rPr>
        <w:t xml:space="preserve"> </w:t>
      </w:r>
    </w:p>
    <w:p w:rsidR="00C50DDA" w:rsidRPr="00F65CCF" w:rsidRDefault="00135B15"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Pr>
          <w:noProof/>
          <w:color w:val="000000"/>
          <w:sz w:val="28"/>
          <w:szCs w:val="28"/>
        </w:rPr>
        <w:br w:type="page"/>
      </w:r>
      <w:r w:rsidR="00C50DDA" w:rsidRPr="00F65CCF">
        <w:rPr>
          <w:noProof/>
          <w:color w:val="000000"/>
          <w:sz w:val="28"/>
          <w:szCs w:val="28"/>
        </w:rPr>
        <w:t xml:space="preserve">ROE (рентабельность капитала) = Чистый доход / </w:t>
      </w:r>
      <w:r w:rsidR="00625E7D" w:rsidRPr="00F65CCF">
        <w:rPr>
          <w:noProof/>
          <w:color w:val="000000"/>
          <w:sz w:val="28"/>
          <w:szCs w:val="28"/>
        </w:rPr>
        <w:t>Капитал;</w:t>
      </w:r>
      <w:r w:rsidR="00561CF7" w:rsidRPr="00F65CCF">
        <w:rPr>
          <w:noProof/>
          <w:color w:val="000000"/>
          <w:sz w:val="28"/>
          <w:szCs w:val="28"/>
        </w:rPr>
        <w:t xml:space="preserve"> </w:t>
      </w:r>
      <w:r w:rsidR="007003DD" w:rsidRPr="00F65CCF">
        <w:rPr>
          <w:noProof/>
          <w:color w:val="000000"/>
          <w:sz w:val="28"/>
          <w:szCs w:val="28"/>
        </w:rPr>
        <w:t>(1)</w:t>
      </w:r>
    </w:p>
    <w:p w:rsidR="00625E7D" w:rsidRPr="00F65CCF" w:rsidRDefault="00625E7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RAROC = Доход, взвешенный с учетом риска / Капитал;</w:t>
      </w:r>
      <w:r w:rsidR="00561CF7" w:rsidRPr="00F65CCF">
        <w:rPr>
          <w:noProof/>
          <w:color w:val="000000"/>
          <w:sz w:val="28"/>
          <w:szCs w:val="28"/>
        </w:rPr>
        <w:t xml:space="preserve"> </w:t>
      </w:r>
      <w:r w:rsidR="007003DD" w:rsidRPr="00F65CCF">
        <w:rPr>
          <w:noProof/>
          <w:color w:val="000000"/>
          <w:sz w:val="28"/>
          <w:szCs w:val="28"/>
        </w:rPr>
        <w:t>(2)</w:t>
      </w:r>
    </w:p>
    <w:p w:rsidR="00625E7D" w:rsidRPr="00F65CCF" w:rsidRDefault="00625E7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RОRАC = Чистый доход / Капитал, взвешенный с учетом риска.</w:t>
      </w:r>
      <w:r w:rsidR="00561CF7" w:rsidRPr="00F65CCF">
        <w:rPr>
          <w:noProof/>
          <w:color w:val="000000"/>
          <w:sz w:val="28"/>
          <w:szCs w:val="28"/>
        </w:rPr>
        <w:t xml:space="preserve"> </w:t>
      </w:r>
      <w:r w:rsidR="007003DD" w:rsidRPr="00F65CCF">
        <w:rPr>
          <w:noProof/>
          <w:color w:val="000000"/>
          <w:sz w:val="28"/>
          <w:szCs w:val="28"/>
        </w:rPr>
        <w:t>(3)</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625E7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Широко распространены VAR-технологии,</w:t>
      </w:r>
      <w:r w:rsidR="00FD2614" w:rsidRPr="00F65CCF">
        <w:rPr>
          <w:noProof/>
          <w:color w:val="000000"/>
          <w:sz w:val="28"/>
          <w:szCs w:val="28"/>
        </w:rPr>
        <w:t xml:space="preserve"> </w:t>
      </w:r>
      <w:r w:rsidRPr="00F65CCF">
        <w:rPr>
          <w:noProof/>
          <w:color w:val="000000"/>
          <w:sz w:val="28"/>
          <w:szCs w:val="28"/>
        </w:rPr>
        <w:t>в основном для решения производственных задач (размещения рискового собственного капитала, например), а также регулирования</w:t>
      </w:r>
      <w:r w:rsidR="00561CF7" w:rsidRPr="00F65CCF">
        <w:rPr>
          <w:noProof/>
          <w:color w:val="000000"/>
          <w:sz w:val="28"/>
          <w:szCs w:val="28"/>
        </w:rPr>
        <w:t xml:space="preserve"> </w:t>
      </w:r>
      <w:r w:rsidRPr="00F65CCF">
        <w:rPr>
          <w:noProof/>
          <w:color w:val="000000"/>
          <w:sz w:val="28"/>
          <w:szCs w:val="28"/>
        </w:rPr>
        <w:t xml:space="preserve">деятельности. </w:t>
      </w:r>
    </w:p>
    <w:p w:rsidR="00561CF7" w:rsidRPr="00F65CCF" w:rsidRDefault="003F264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Испол</w:t>
      </w:r>
      <w:r w:rsidR="00FD2614" w:rsidRPr="00F65CCF">
        <w:rPr>
          <w:noProof/>
          <w:color w:val="000000"/>
          <w:sz w:val="28"/>
          <w:szCs w:val="28"/>
        </w:rPr>
        <w:t>ьзование</w:t>
      </w:r>
      <w:r w:rsidR="00561CF7" w:rsidRPr="00F65CCF">
        <w:rPr>
          <w:noProof/>
          <w:color w:val="000000"/>
          <w:sz w:val="28"/>
          <w:szCs w:val="28"/>
        </w:rPr>
        <w:t xml:space="preserve"> </w:t>
      </w:r>
      <w:r w:rsidRPr="00F65CCF">
        <w:rPr>
          <w:noProof/>
          <w:color w:val="000000"/>
          <w:sz w:val="28"/>
          <w:szCs w:val="28"/>
        </w:rPr>
        <w:t>комплекса методов оценки финансового состояния коммерческо</w:t>
      </w:r>
      <w:r w:rsidR="00FD2614" w:rsidRPr="00F65CCF">
        <w:rPr>
          <w:noProof/>
          <w:color w:val="000000"/>
          <w:sz w:val="28"/>
          <w:szCs w:val="28"/>
        </w:rPr>
        <w:t xml:space="preserve">й организации </w:t>
      </w:r>
      <w:r w:rsidRPr="00F65CCF">
        <w:rPr>
          <w:noProof/>
          <w:color w:val="000000"/>
          <w:sz w:val="28"/>
          <w:szCs w:val="28"/>
        </w:rPr>
        <w:t>(с учетом степени принимаемого им риска) позволяет сделать вывод о повышении качества анализа, обоснованности принимаемых решений. Вместе с тем эти методы не лишены недостатков. Эксперты констатируют, что VAR-технологии</w:t>
      </w:r>
      <w:r w:rsidR="00561CF7" w:rsidRPr="00F65CCF">
        <w:rPr>
          <w:noProof/>
          <w:color w:val="000000"/>
          <w:sz w:val="28"/>
          <w:szCs w:val="28"/>
        </w:rPr>
        <w:t xml:space="preserve"> </w:t>
      </w:r>
      <w:r w:rsidRPr="00F65CCF">
        <w:rPr>
          <w:noProof/>
          <w:color w:val="000000"/>
          <w:sz w:val="28"/>
          <w:szCs w:val="28"/>
        </w:rPr>
        <w:t>еще несовершенны, трудноприменимы, хотя позволяют аналитику получить дополнительную информацию, которую не дают другие методы измерения риска.</w:t>
      </w:r>
      <w:r w:rsidR="00A41F14" w:rsidRPr="00F65CCF">
        <w:rPr>
          <w:noProof/>
          <w:color w:val="000000"/>
          <w:sz w:val="28"/>
          <w:szCs w:val="28"/>
        </w:rPr>
        <w:t xml:space="preserve"> </w:t>
      </w:r>
    </w:p>
    <w:p w:rsidR="00561CF7" w:rsidRPr="00F65CCF" w:rsidRDefault="00B71CA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90-х годах</w:t>
      </w:r>
      <w:r w:rsidR="00397677" w:rsidRPr="00F65CCF">
        <w:rPr>
          <w:noProof/>
          <w:color w:val="000000"/>
          <w:sz w:val="28"/>
          <w:szCs w:val="28"/>
        </w:rPr>
        <w:t xml:space="preserve"> бизнес </w:t>
      </w:r>
      <w:r w:rsidRPr="00F65CCF">
        <w:rPr>
          <w:noProof/>
          <w:color w:val="000000"/>
          <w:sz w:val="28"/>
          <w:szCs w:val="28"/>
        </w:rPr>
        <w:t>активно использовал</w:t>
      </w:r>
      <w:r w:rsidR="00397677" w:rsidRPr="00F65CCF">
        <w:rPr>
          <w:noProof/>
          <w:color w:val="000000"/>
          <w:sz w:val="28"/>
          <w:szCs w:val="28"/>
        </w:rPr>
        <w:t xml:space="preserve"> </w:t>
      </w:r>
      <w:r w:rsidRPr="00F65CCF">
        <w:rPr>
          <w:noProof/>
          <w:color w:val="000000"/>
          <w:sz w:val="28"/>
          <w:szCs w:val="28"/>
        </w:rPr>
        <w:t>метод Монте-Карло, основанный на применении компьютерных и информационных технологий. При этом рассчитывают от 1000 до 5000 сценариев по произвольному методу (Монте-Карло); применяют вариацию случайных цен к текущим ценам; переоценивают активы по новому набору цен; рассчитывают стоимость при определенном уровне риска.</w:t>
      </w:r>
    </w:p>
    <w:p w:rsidR="00561CF7" w:rsidRPr="00F65CCF" w:rsidRDefault="0023134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На рубеже 20-21 вв. наряду с использованием названных методов широкое распространение получили аналитические методы измерения риска. Они позволяют рассчитывать изменение и корреляцию активов; определять дельту между портфелем и базовыми активами; рассчитывать вариацию и стандартное отклонение для портфеля; устанавливать стоимость при определенном уровне риска для требуемого уровня доверия клиентов и партнеров</w:t>
      </w:r>
      <w:r w:rsidR="00561CF7" w:rsidRPr="00F65CCF">
        <w:rPr>
          <w:noProof/>
          <w:color w:val="000000"/>
          <w:sz w:val="28"/>
          <w:szCs w:val="28"/>
        </w:rPr>
        <w:t xml:space="preserve">. </w:t>
      </w:r>
    </w:p>
    <w:p w:rsidR="00561CF7" w:rsidRPr="00F65CCF" w:rsidRDefault="00AC7FF5"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У</w:t>
      </w:r>
      <w:r w:rsidR="007616B8" w:rsidRPr="00F65CCF">
        <w:rPr>
          <w:noProof/>
          <w:color w:val="000000"/>
          <w:sz w:val="28"/>
          <w:szCs w:val="28"/>
        </w:rPr>
        <w:t>сп</w:t>
      </w:r>
      <w:r w:rsidRPr="00F65CCF">
        <w:rPr>
          <w:noProof/>
          <w:color w:val="000000"/>
          <w:sz w:val="28"/>
          <w:szCs w:val="28"/>
        </w:rPr>
        <w:t>ех</w:t>
      </w:r>
      <w:r w:rsidR="00561CF7" w:rsidRPr="00F65CCF">
        <w:rPr>
          <w:noProof/>
          <w:color w:val="000000"/>
          <w:sz w:val="28"/>
          <w:szCs w:val="28"/>
        </w:rPr>
        <w:t xml:space="preserve"> </w:t>
      </w:r>
      <w:r w:rsidR="00FA4ADA" w:rsidRPr="00F65CCF">
        <w:rPr>
          <w:noProof/>
          <w:color w:val="000000"/>
          <w:sz w:val="28"/>
          <w:szCs w:val="28"/>
        </w:rPr>
        <w:t xml:space="preserve">финансового </w:t>
      </w:r>
      <w:r w:rsidRPr="00F65CCF">
        <w:rPr>
          <w:noProof/>
          <w:color w:val="000000"/>
          <w:sz w:val="28"/>
          <w:szCs w:val="28"/>
        </w:rPr>
        <w:t xml:space="preserve">риск-менеджмента, основанный JP Morgan VAR-технологии (активно используют те исследователи, которые считают, </w:t>
      </w:r>
      <w:r w:rsidR="00EF3EB3" w:rsidRPr="00F65CCF">
        <w:rPr>
          <w:noProof/>
          <w:color w:val="000000"/>
          <w:sz w:val="28"/>
          <w:szCs w:val="28"/>
        </w:rPr>
        <w:t>что методология более важна, чем любая недостаточная эффективность, в которой остается концепция, достойная похвалы, в ограниченных рамках применения)</w:t>
      </w:r>
      <w:r w:rsidRPr="00F65CCF">
        <w:rPr>
          <w:noProof/>
          <w:color w:val="000000"/>
          <w:sz w:val="28"/>
          <w:szCs w:val="28"/>
        </w:rPr>
        <w:t>, будет, по нашему мнению возрастать.</w:t>
      </w:r>
      <w:r w:rsidR="00EF3EB3" w:rsidRPr="00F65CCF">
        <w:rPr>
          <w:noProof/>
          <w:color w:val="000000"/>
          <w:sz w:val="28"/>
          <w:szCs w:val="28"/>
        </w:rPr>
        <w:t xml:space="preserve"> По мере расширения возможностей компьютеров и увеличения числа</w:t>
      </w:r>
      <w:r w:rsidR="00561CF7" w:rsidRPr="00F65CCF">
        <w:rPr>
          <w:noProof/>
          <w:color w:val="000000"/>
          <w:sz w:val="28"/>
          <w:szCs w:val="28"/>
        </w:rPr>
        <w:t>,</w:t>
      </w:r>
      <w:r w:rsidR="00EF3EB3" w:rsidRPr="00F65CCF">
        <w:rPr>
          <w:noProof/>
          <w:color w:val="000000"/>
          <w:sz w:val="28"/>
          <w:szCs w:val="28"/>
        </w:rPr>
        <w:t xml:space="preserve"> работающих дистанционно по отношению к своим головным конторам, риск-менеджмент, основанный на использовании современных информационных технологий и средств связи, будет развиваться. Преимущество подобных методов заключается в том, что они основывают принятие решений в большей степени на принципах логики, а не на интуиции</w:t>
      </w:r>
      <w:r w:rsidR="00561CF7" w:rsidRPr="00F65CCF">
        <w:rPr>
          <w:noProof/>
          <w:color w:val="000000"/>
          <w:sz w:val="28"/>
          <w:szCs w:val="28"/>
        </w:rPr>
        <w:t xml:space="preserve"> </w:t>
      </w:r>
      <w:r w:rsidR="00EF3EB3" w:rsidRPr="00F65CCF">
        <w:rPr>
          <w:noProof/>
          <w:color w:val="000000"/>
          <w:sz w:val="28"/>
          <w:szCs w:val="28"/>
        </w:rPr>
        <w:t>работника, и делают</w:t>
      </w:r>
      <w:r w:rsidR="00561CF7" w:rsidRPr="00F65CCF">
        <w:rPr>
          <w:noProof/>
          <w:color w:val="000000"/>
          <w:sz w:val="28"/>
          <w:szCs w:val="28"/>
        </w:rPr>
        <w:t xml:space="preserve"> </w:t>
      </w:r>
      <w:r w:rsidR="00EF3EB3" w:rsidRPr="00F65CCF">
        <w:rPr>
          <w:noProof/>
          <w:color w:val="000000"/>
          <w:sz w:val="28"/>
          <w:szCs w:val="28"/>
        </w:rPr>
        <w:t>бизнес более предсказуемым и стабильным.</w:t>
      </w:r>
    </w:p>
    <w:p w:rsidR="00EF3EB3" w:rsidRPr="00F65CCF" w:rsidRDefault="00EF3EB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Этому способствует система приемов и методов оценки управления риском</w:t>
      </w:r>
      <w:r w:rsidR="005939BD" w:rsidRPr="00F65CCF">
        <w:rPr>
          <w:noProof/>
          <w:color w:val="000000"/>
          <w:sz w:val="28"/>
          <w:szCs w:val="28"/>
        </w:rPr>
        <w:t xml:space="preserve"> в</w:t>
      </w:r>
      <w:r w:rsidRPr="00F65CCF">
        <w:rPr>
          <w:noProof/>
          <w:color w:val="000000"/>
          <w:sz w:val="28"/>
          <w:szCs w:val="28"/>
        </w:rPr>
        <w:t xml:space="preserve"> </w:t>
      </w:r>
      <w:r w:rsidR="005939BD" w:rsidRPr="00F65CCF">
        <w:rPr>
          <w:noProof/>
          <w:color w:val="000000"/>
          <w:sz w:val="28"/>
          <w:szCs w:val="28"/>
        </w:rPr>
        <w:t>организации</w:t>
      </w:r>
      <w:r w:rsidR="00561CF7" w:rsidRPr="00F65CCF">
        <w:rPr>
          <w:noProof/>
          <w:color w:val="000000"/>
          <w:sz w:val="28"/>
          <w:szCs w:val="28"/>
        </w:rPr>
        <w:t>.</w:t>
      </w:r>
      <w:r w:rsidRPr="00F65CCF">
        <w:rPr>
          <w:noProof/>
          <w:color w:val="000000"/>
          <w:sz w:val="28"/>
          <w:szCs w:val="28"/>
        </w:rPr>
        <w:t xml:space="preserve"> Основными элементами этой системы являются:</w:t>
      </w:r>
    </w:p>
    <w:p w:rsidR="00EF3EB3" w:rsidRPr="00F65CCF" w:rsidRDefault="00EF3EB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«измерители» риска – методы оценки и переоценки (активов, капитала) с учетом рыночной </w:t>
      </w:r>
      <w:r w:rsidR="009B2D69" w:rsidRPr="00F65CCF">
        <w:rPr>
          <w:noProof/>
          <w:color w:val="000000"/>
          <w:sz w:val="28"/>
          <w:szCs w:val="28"/>
        </w:rPr>
        <w:t>конъюнктуры, VAR-технологии определения стоимости</w:t>
      </w:r>
      <w:r w:rsidR="005939BD" w:rsidRPr="00F65CCF">
        <w:rPr>
          <w:noProof/>
          <w:color w:val="000000"/>
          <w:sz w:val="28"/>
          <w:szCs w:val="28"/>
        </w:rPr>
        <w:t xml:space="preserve"> организации финансовые</w:t>
      </w:r>
      <w:r w:rsidR="00561CF7" w:rsidRPr="00F65CCF">
        <w:rPr>
          <w:noProof/>
          <w:color w:val="000000"/>
          <w:sz w:val="28"/>
          <w:szCs w:val="28"/>
        </w:rPr>
        <w:t xml:space="preserve"> </w:t>
      </w:r>
      <w:r w:rsidR="009B2D69" w:rsidRPr="00F65CCF">
        <w:rPr>
          <w:noProof/>
          <w:color w:val="000000"/>
          <w:sz w:val="28"/>
          <w:szCs w:val="28"/>
        </w:rPr>
        <w:t>при заданном уровне риска, а также количественное (худший случай) и качественное стресс-тестирование;</w:t>
      </w:r>
    </w:p>
    <w:p w:rsidR="009B2D69" w:rsidRPr="00F65CCF" w:rsidRDefault="009B2D6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параметры доходности при определенном уровне риска и условия размещения ресурсов;</w:t>
      </w:r>
    </w:p>
    <w:p w:rsidR="009B2D69" w:rsidRPr="00F65CCF" w:rsidRDefault="009B2D6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лимитирование риска – лимиты (номинальные, VAR, «худший случай»,</w:t>
      </w:r>
      <w:r w:rsidR="009B245D" w:rsidRPr="00F65CCF">
        <w:rPr>
          <w:noProof/>
          <w:color w:val="000000"/>
          <w:sz w:val="28"/>
          <w:szCs w:val="28"/>
        </w:rPr>
        <w:t xml:space="preserve"> специальные и прочие лимиты, включая лимиты контроля (мониторинга), а также правила повышения лимитов);</w:t>
      </w:r>
    </w:p>
    <w:p w:rsidR="00561CF7" w:rsidRPr="00F65CCF" w:rsidRDefault="009B245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составление отчета о риске</w:t>
      </w:r>
      <w:r w:rsidR="003D112B" w:rsidRPr="00F65CCF">
        <w:rPr>
          <w:noProof/>
          <w:color w:val="000000"/>
          <w:sz w:val="28"/>
          <w:szCs w:val="28"/>
        </w:rPr>
        <w:t>.</w:t>
      </w:r>
      <w:r w:rsidR="00D1641D" w:rsidRPr="00F65CCF">
        <w:rPr>
          <w:noProof/>
          <w:color w:val="000000"/>
          <w:sz w:val="28"/>
          <w:szCs w:val="28"/>
        </w:rPr>
        <w:t xml:space="preserve"> </w:t>
      </w:r>
    </w:p>
    <w:p w:rsidR="00561CF7" w:rsidRPr="00F65CCF" w:rsidRDefault="00D164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Очень важным является выбор надежных методов экономико-статистического анализа уровня </w:t>
      </w:r>
      <w:r w:rsidR="00994335" w:rsidRPr="00F65CCF">
        <w:rPr>
          <w:noProof/>
          <w:color w:val="000000"/>
          <w:sz w:val="28"/>
          <w:szCs w:val="28"/>
        </w:rPr>
        <w:t>каждого риска в статистике и динамике, а также в процессе прогнозирования уровня основных финансовых</w:t>
      </w:r>
      <w:r w:rsidR="002C52B2" w:rsidRPr="00F65CCF">
        <w:rPr>
          <w:noProof/>
          <w:color w:val="000000"/>
          <w:sz w:val="28"/>
          <w:szCs w:val="28"/>
        </w:rPr>
        <w:t xml:space="preserve"> </w:t>
      </w:r>
      <w:r w:rsidR="00994335" w:rsidRPr="00F65CCF">
        <w:rPr>
          <w:noProof/>
          <w:color w:val="000000"/>
          <w:sz w:val="28"/>
          <w:szCs w:val="28"/>
        </w:rPr>
        <w:t xml:space="preserve">рисков. </w:t>
      </w:r>
    </w:p>
    <w:p w:rsidR="00561CF7" w:rsidRPr="00F65CCF" w:rsidRDefault="00994335"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 математической точки зрения риск – это мера отклонения вокруг какой-то величины. Меры риска в финансовом секторе- это среднее квадратическое отклонение (положительный квадратный корень из дисперсии) значения анализируемого процесса и / или решения, или конкретной финансовой операции. Поскольку уровень риска обусловлен недетерминированностью исхода решения (конкретной операции</w:t>
      </w:r>
      <w:r w:rsidR="00631E7A" w:rsidRPr="00F65CCF">
        <w:rPr>
          <w:noProof/>
          <w:color w:val="000000"/>
          <w:sz w:val="28"/>
          <w:szCs w:val="28"/>
        </w:rPr>
        <w:t>), то меньше разброс, т.е. дисперсия конечного результата, тем более он предсказуем.</w:t>
      </w:r>
      <w:r w:rsidR="001F7DA9" w:rsidRPr="00F65CCF">
        <w:rPr>
          <w:noProof/>
          <w:color w:val="000000"/>
          <w:sz w:val="28"/>
          <w:szCs w:val="28"/>
        </w:rPr>
        <w:t xml:space="preserve"> С помощью определенного набора</w:t>
      </w:r>
      <w:r w:rsidR="00561CF7" w:rsidRPr="00F65CCF">
        <w:rPr>
          <w:noProof/>
          <w:color w:val="000000"/>
          <w:sz w:val="28"/>
          <w:szCs w:val="28"/>
        </w:rPr>
        <w:t xml:space="preserve"> </w:t>
      </w:r>
      <w:r w:rsidR="001F7DA9" w:rsidRPr="00F65CCF">
        <w:rPr>
          <w:noProof/>
          <w:color w:val="000000"/>
          <w:sz w:val="28"/>
          <w:szCs w:val="28"/>
        </w:rPr>
        <w:t>экономико-математических методов анализируется вероятность ожидания наступления той или иной</w:t>
      </w:r>
      <w:r w:rsidR="00631E7A" w:rsidRPr="00F65CCF">
        <w:rPr>
          <w:noProof/>
          <w:color w:val="000000"/>
          <w:sz w:val="28"/>
          <w:szCs w:val="28"/>
        </w:rPr>
        <w:t xml:space="preserve"> </w:t>
      </w:r>
      <w:r w:rsidR="001F7DA9" w:rsidRPr="00F65CCF">
        <w:rPr>
          <w:noProof/>
          <w:color w:val="000000"/>
          <w:sz w:val="28"/>
          <w:szCs w:val="28"/>
        </w:rPr>
        <w:t>ситуации. Кроме математического анализа уровня риска существует еще эвристический метод. Его сущность выражается в определении степени неустойчивости и неуверенности в вероятности наступления той или иной ситуации. Эти методы применяются параллельно и дополняют друг друга. Обычно оценка уровня риска осуществляется на основе количественного и качественного анализа. Без количественной информации</w:t>
      </w:r>
      <w:r w:rsidR="009B08FB" w:rsidRPr="00F65CCF">
        <w:rPr>
          <w:noProof/>
          <w:color w:val="000000"/>
          <w:sz w:val="28"/>
          <w:szCs w:val="28"/>
        </w:rPr>
        <w:t xml:space="preserve"> трудно проводить эффективный качественный анализ. Даже опытные аналитики не могут принять быстрого решения, опираясь только на свое «ноу-хау» и опыт самого финансового учреждения. Но противоположная ситуация тоже не оптимальна, потому что только с помощью качественного анализа можно принять наилучшее решение в конкретной ситуации.</w:t>
      </w:r>
    </w:p>
    <w:p w:rsidR="00561CF7" w:rsidRPr="00F65CCF" w:rsidRDefault="00101385"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Ситуация. при которой возникает один или несколько взаимосвязанных финансовых</w:t>
      </w:r>
      <w:r w:rsidR="00346C16" w:rsidRPr="00F65CCF">
        <w:rPr>
          <w:noProof/>
          <w:color w:val="000000"/>
          <w:sz w:val="28"/>
          <w:szCs w:val="28"/>
        </w:rPr>
        <w:t xml:space="preserve"> </w:t>
      </w:r>
      <w:r w:rsidRPr="00F65CCF">
        <w:rPr>
          <w:noProof/>
          <w:color w:val="000000"/>
          <w:sz w:val="28"/>
          <w:szCs w:val="28"/>
        </w:rPr>
        <w:t>рисков, связана со статистическими процессами и ей сопутствуют три условия: наличие неопределенности; необходимость выбора альтернативы; возможность количественной и / или качественной оценки вероятности осуществления того или иного варианта.</w:t>
      </w:r>
    </w:p>
    <w:p w:rsidR="00561CF7" w:rsidRPr="00F65CCF" w:rsidRDefault="00101385"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Неопределенность – это неполное или неточное представление о значениях различных параметров в будущем, порождаемых различными причинами и прежде всего аси</w:t>
      </w:r>
      <w:r w:rsidR="00104C01" w:rsidRPr="00F65CCF">
        <w:rPr>
          <w:noProof/>
          <w:color w:val="000000"/>
          <w:sz w:val="28"/>
          <w:szCs w:val="28"/>
        </w:rPr>
        <w:t>м</w:t>
      </w:r>
      <w:r w:rsidRPr="00F65CCF">
        <w:rPr>
          <w:noProof/>
          <w:color w:val="000000"/>
          <w:sz w:val="28"/>
          <w:szCs w:val="28"/>
        </w:rPr>
        <w:t>м</w:t>
      </w:r>
      <w:r w:rsidR="00104C01" w:rsidRPr="00F65CCF">
        <w:rPr>
          <w:noProof/>
          <w:color w:val="000000"/>
          <w:sz w:val="28"/>
          <w:szCs w:val="28"/>
        </w:rPr>
        <w:t>ет</w:t>
      </w:r>
      <w:r w:rsidRPr="00F65CCF">
        <w:rPr>
          <w:noProof/>
          <w:color w:val="000000"/>
          <w:sz w:val="28"/>
          <w:szCs w:val="28"/>
        </w:rPr>
        <w:t>ричностью или неточностью информации об условиях реализации</w:t>
      </w:r>
      <w:r w:rsidR="00104C01" w:rsidRPr="00F65CCF">
        <w:rPr>
          <w:noProof/>
          <w:color w:val="000000"/>
          <w:sz w:val="28"/>
          <w:szCs w:val="28"/>
        </w:rPr>
        <w:t xml:space="preserve"> решения, в том числе связанных</w:t>
      </w:r>
      <w:r w:rsidR="00561CF7" w:rsidRPr="00F65CCF">
        <w:rPr>
          <w:noProof/>
          <w:color w:val="000000"/>
          <w:sz w:val="28"/>
          <w:szCs w:val="28"/>
        </w:rPr>
        <w:t xml:space="preserve"> </w:t>
      </w:r>
      <w:r w:rsidR="00104C01" w:rsidRPr="00F65CCF">
        <w:rPr>
          <w:noProof/>
          <w:color w:val="000000"/>
          <w:sz w:val="28"/>
          <w:szCs w:val="28"/>
        </w:rPr>
        <w:t>ними затратах и результатах.</w:t>
      </w:r>
    </w:p>
    <w:p w:rsidR="009B08FB" w:rsidRPr="00F65CCF" w:rsidRDefault="00C34984"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На практике уровень риска увеличивается, если:</w:t>
      </w:r>
    </w:p>
    <w:p w:rsidR="00C34984" w:rsidRPr="00F65CCF" w:rsidRDefault="00C34984"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проблемы возникают внезапно и вопреки ожиданиям как руководства организации, так и ее клиентов и контрагентов;</w:t>
      </w:r>
    </w:p>
    <w:p w:rsidR="00C34984" w:rsidRPr="00F65CCF" w:rsidRDefault="007259DE"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B72A62" w:rsidRPr="00F65CCF">
        <w:rPr>
          <w:noProof/>
          <w:color w:val="000000"/>
          <w:sz w:val="28"/>
          <w:szCs w:val="28"/>
        </w:rPr>
        <w:t>возникшие проблемы ставят новее задачи, не соот</w:t>
      </w:r>
      <w:r w:rsidR="00E9328E" w:rsidRPr="00F65CCF">
        <w:rPr>
          <w:noProof/>
          <w:color w:val="000000"/>
          <w:sz w:val="28"/>
          <w:szCs w:val="28"/>
        </w:rPr>
        <w:t>ветствующие прошлому опыту</w:t>
      </w:r>
      <w:r w:rsidR="00B72A62" w:rsidRPr="00F65CCF">
        <w:rPr>
          <w:noProof/>
          <w:color w:val="000000"/>
          <w:sz w:val="28"/>
          <w:szCs w:val="28"/>
        </w:rPr>
        <w:t>;</w:t>
      </w:r>
    </w:p>
    <w:p w:rsidR="00B72A62" w:rsidRPr="00F65CCF" w:rsidRDefault="00B72A6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руководство не готово принять необходимые и срочные меры, что может привести к финансовому ущербу (ухудшению возможностей получения прибыли, в том числе дополнительной);</w:t>
      </w:r>
    </w:p>
    <w:p w:rsidR="00561CF7" w:rsidRPr="00F65CCF" w:rsidRDefault="00B72A6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существующий порядок деятельности организации финансового сектора или несовершенство законодательства мешают принятию некоторых оптимальных для конкретной ситуации мер. Риску подвержены все финансовые операции.</w:t>
      </w:r>
    </w:p>
    <w:p w:rsidR="00B72A62" w:rsidRPr="00F65CCF" w:rsidRDefault="00B72A6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Прежде всего необходимо определить такие конкретные параметры каждого исследуемого риска:</w:t>
      </w:r>
    </w:p>
    <w:p w:rsidR="00B72A62" w:rsidRPr="00F65CCF" w:rsidRDefault="00B72A6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допустимый предел, т.е. уровень риска в пределах его среднего отклонения от аналогичных значений по отношению к другим видам деятельности и / или прочим хозяйственным субъектам. Иными словами:</w:t>
      </w:r>
    </w:p>
    <w:p w:rsidR="00135B15" w:rsidRDefault="00135B15"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B72A62" w:rsidRPr="00F65CCF" w:rsidRDefault="00B72A62"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Rd</w:t>
      </w:r>
      <w:r w:rsidR="00E64A37" w:rsidRPr="00F65CCF">
        <w:rPr>
          <w:noProof/>
          <w:color w:val="000000"/>
          <w:sz w:val="28"/>
          <w:szCs w:val="28"/>
        </w:rPr>
        <w:t xml:space="preserve"> &lt; R</w:t>
      </w:r>
      <w:r w:rsidR="00561CF7" w:rsidRPr="00F65CCF">
        <w:rPr>
          <w:noProof/>
          <w:color w:val="000000"/>
          <w:sz w:val="28"/>
          <w:szCs w:val="28"/>
        </w:rPr>
        <w:t xml:space="preserve"> </w:t>
      </w:r>
      <w:r w:rsidR="007003DD" w:rsidRPr="00F65CCF">
        <w:rPr>
          <w:noProof/>
          <w:color w:val="000000"/>
          <w:sz w:val="28"/>
          <w:szCs w:val="28"/>
        </w:rPr>
        <w:t>(4)</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E64A3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Где</w:t>
      </w:r>
      <w:r w:rsidR="00561CF7" w:rsidRPr="00F65CCF">
        <w:rPr>
          <w:noProof/>
          <w:color w:val="000000"/>
          <w:sz w:val="28"/>
          <w:szCs w:val="28"/>
        </w:rPr>
        <w:t xml:space="preserve"> </w:t>
      </w:r>
      <w:r w:rsidRPr="00F65CCF">
        <w:rPr>
          <w:noProof/>
          <w:color w:val="000000"/>
          <w:sz w:val="28"/>
          <w:szCs w:val="28"/>
        </w:rPr>
        <w:t>Rd – уровень риска;</w:t>
      </w:r>
    </w:p>
    <w:p w:rsidR="00E64A37" w:rsidRPr="00F65CCF" w:rsidRDefault="00E64A3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R – средний уровень риска;</w:t>
      </w:r>
    </w:p>
    <w:p w:rsidR="00E64A37" w:rsidRPr="00F65CCF" w:rsidRDefault="00E64A3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критический уровень риска (Rcr) – риск, уровень которого выше среднего, нов пределах максимально допустимых значений (Rmax), принятых в конкретной экономической</w:t>
      </w:r>
      <w:r w:rsidR="00561CF7" w:rsidRPr="00F65CCF">
        <w:rPr>
          <w:noProof/>
          <w:color w:val="000000"/>
          <w:sz w:val="28"/>
          <w:szCs w:val="28"/>
        </w:rPr>
        <w:t xml:space="preserve"> </w:t>
      </w:r>
      <w:r w:rsidRPr="00F65CCF">
        <w:rPr>
          <w:noProof/>
          <w:color w:val="000000"/>
          <w:sz w:val="28"/>
          <w:szCs w:val="28"/>
        </w:rPr>
        <w:t>системе для определенных видов деятельности, т.е.</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E64A37" w:rsidRPr="00F65CCF" w:rsidRDefault="00E64A3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Rd &lt; Rcr &lt; Rmax;</w:t>
      </w:r>
      <w:r w:rsidR="00561CF7" w:rsidRPr="00F65CCF">
        <w:rPr>
          <w:noProof/>
          <w:color w:val="000000"/>
          <w:sz w:val="28"/>
          <w:szCs w:val="28"/>
        </w:rPr>
        <w:t xml:space="preserve"> </w:t>
      </w:r>
      <w:r w:rsidR="007003DD" w:rsidRPr="00F65CCF">
        <w:rPr>
          <w:noProof/>
          <w:color w:val="000000"/>
          <w:sz w:val="28"/>
          <w:szCs w:val="28"/>
        </w:rPr>
        <w:t>(5)</w:t>
      </w:r>
    </w:p>
    <w:p w:rsidR="00E64A37" w:rsidRPr="00F65CCF" w:rsidRDefault="00E64A3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E64A37" w:rsidRPr="00F65CCF" w:rsidRDefault="00E64A3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катастрофический риск (Rcat), превышающий максимальную границу риска (Rmax)</w:t>
      </w:r>
      <w:r w:rsidR="00561CF7" w:rsidRPr="00F65CCF">
        <w:rPr>
          <w:noProof/>
          <w:color w:val="000000"/>
          <w:sz w:val="28"/>
          <w:szCs w:val="28"/>
        </w:rPr>
        <w:t xml:space="preserve"> </w:t>
      </w:r>
      <w:r w:rsidRPr="00F65CCF">
        <w:rPr>
          <w:noProof/>
          <w:color w:val="000000"/>
          <w:sz w:val="28"/>
          <w:szCs w:val="28"/>
        </w:rPr>
        <w:t>и для которого выполняется условие:</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E64A37" w:rsidRPr="00F65CCF" w:rsidRDefault="00E64A3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Rcat &gt; Rmax.</w:t>
      </w:r>
      <w:r w:rsidR="00561CF7" w:rsidRPr="00F65CCF">
        <w:rPr>
          <w:noProof/>
          <w:color w:val="000000"/>
          <w:sz w:val="28"/>
          <w:szCs w:val="28"/>
        </w:rPr>
        <w:t xml:space="preserve"> </w:t>
      </w:r>
      <w:r w:rsidR="007003DD" w:rsidRPr="00F65CCF">
        <w:rPr>
          <w:noProof/>
          <w:color w:val="000000"/>
          <w:sz w:val="28"/>
          <w:szCs w:val="28"/>
        </w:rPr>
        <w:t>(6)</w:t>
      </w:r>
    </w:p>
    <w:p w:rsidR="00E64A37" w:rsidRPr="00F65CCF" w:rsidRDefault="00135B15"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Pr>
          <w:noProof/>
          <w:color w:val="000000"/>
          <w:sz w:val="28"/>
          <w:szCs w:val="28"/>
        </w:rPr>
        <w:br w:type="page"/>
      </w:r>
      <w:r w:rsidR="00E64A37" w:rsidRPr="00F65CCF">
        <w:rPr>
          <w:noProof/>
          <w:color w:val="000000"/>
          <w:sz w:val="28"/>
          <w:szCs w:val="28"/>
        </w:rPr>
        <w:t>Все это определяет основные этапы методики анализа уровня рисков финансовых учреждений:</w:t>
      </w:r>
    </w:p>
    <w:p w:rsidR="001F5DDE" w:rsidRPr="00F65CCF" w:rsidRDefault="001F5DDE" w:rsidP="00561CF7">
      <w:pPr>
        <w:numPr>
          <w:ilvl w:val="0"/>
          <w:numId w:val="1"/>
        </w:numPr>
        <w:tabs>
          <w:tab w:val="clear" w:pos="990"/>
          <w:tab w:val="num" w:pos="0"/>
        </w:tabs>
        <w:overflowPunct w:val="0"/>
        <w:autoSpaceDE w:val="0"/>
        <w:autoSpaceDN w:val="0"/>
        <w:adjustRightInd w:val="0"/>
        <w:spacing w:before="0" w:after="0" w:line="360" w:lineRule="auto"/>
        <w:ind w:left="0" w:firstLine="709"/>
        <w:jc w:val="both"/>
        <w:textAlignment w:val="baseline"/>
        <w:rPr>
          <w:noProof/>
          <w:color w:val="000000"/>
          <w:sz w:val="28"/>
          <w:szCs w:val="28"/>
        </w:rPr>
      </w:pPr>
      <w:r w:rsidRPr="00F65CCF">
        <w:rPr>
          <w:noProof/>
          <w:color w:val="000000"/>
          <w:sz w:val="28"/>
          <w:szCs w:val="28"/>
        </w:rPr>
        <w:t>Определение вида и специфики</w:t>
      </w:r>
      <w:r w:rsidR="00561CF7" w:rsidRPr="00F65CCF">
        <w:rPr>
          <w:noProof/>
          <w:color w:val="000000"/>
          <w:sz w:val="28"/>
          <w:szCs w:val="28"/>
        </w:rPr>
        <w:t xml:space="preserve"> </w:t>
      </w:r>
      <w:r w:rsidRPr="00F65CCF">
        <w:rPr>
          <w:noProof/>
          <w:color w:val="000000"/>
          <w:sz w:val="28"/>
          <w:szCs w:val="28"/>
        </w:rPr>
        <w:t>учреждения, анализирующего уровень определенного вида или совокупного риска своей деятельности, деятельности его партнера, контрагента, клиента, поставщика, посредника и прочее, что определяет динамику уровня различных видов рисков и соотношения между ними.</w:t>
      </w:r>
    </w:p>
    <w:p w:rsidR="001F5DDE" w:rsidRPr="00F65CCF" w:rsidRDefault="001F5DDE" w:rsidP="00561CF7">
      <w:pPr>
        <w:numPr>
          <w:ilvl w:val="0"/>
          <w:numId w:val="1"/>
        </w:numPr>
        <w:tabs>
          <w:tab w:val="clear" w:pos="990"/>
          <w:tab w:val="num" w:pos="0"/>
        </w:tabs>
        <w:overflowPunct w:val="0"/>
        <w:autoSpaceDE w:val="0"/>
        <w:autoSpaceDN w:val="0"/>
        <w:adjustRightInd w:val="0"/>
        <w:spacing w:before="0" w:after="0" w:line="360" w:lineRule="auto"/>
        <w:ind w:left="0" w:firstLine="709"/>
        <w:jc w:val="both"/>
        <w:textAlignment w:val="baseline"/>
        <w:rPr>
          <w:noProof/>
          <w:color w:val="000000"/>
          <w:sz w:val="28"/>
          <w:szCs w:val="28"/>
        </w:rPr>
      </w:pPr>
      <w:r w:rsidRPr="00F65CCF">
        <w:rPr>
          <w:noProof/>
          <w:color w:val="000000"/>
          <w:sz w:val="28"/>
          <w:szCs w:val="28"/>
        </w:rPr>
        <w:t>Сфера влияния анализируемого риска или совокупности рисков (идентификация конкретного риска) в зависимости от конкретной ситуации.</w:t>
      </w:r>
    </w:p>
    <w:p w:rsidR="001F5DDE" w:rsidRPr="00F65CCF" w:rsidRDefault="001F5DDE" w:rsidP="00561CF7">
      <w:pPr>
        <w:numPr>
          <w:ilvl w:val="0"/>
          <w:numId w:val="1"/>
        </w:numPr>
        <w:tabs>
          <w:tab w:val="clear" w:pos="990"/>
          <w:tab w:val="num" w:pos="0"/>
        </w:tabs>
        <w:overflowPunct w:val="0"/>
        <w:autoSpaceDE w:val="0"/>
        <w:autoSpaceDN w:val="0"/>
        <w:adjustRightInd w:val="0"/>
        <w:spacing w:before="0" w:after="0" w:line="360" w:lineRule="auto"/>
        <w:ind w:left="0" w:firstLine="709"/>
        <w:jc w:val="both"/>
        <w:textAlignment w:val="baseline"/>
        <w:rPr>
          <w:noProof/>
          <w:color w:val="000000"/>
          <w:sz w:val="28"/>
          <w:szCs w:val="28"/>
        </w:rPr>
      </w:pPr>
      <w:r w:rsidRPr="00F65CCF">
        <w:rPr>
          <w:noProof/>
          <w:color w:val="000000"/>
          <w:sz w:val="28"/>
          <w:szCs w:val="28"/>
        </w:rPr>
        <w:t>Выбор методики расчета уровня конкретного риска, анализ уровня погрешностей и определение доверительного интервала, абсолютных или относительных отклонений. Чаще всего используются различные методы математической статистики.</w:t>
      </w:r>
    </w:p>
    <w:p w:rsidR="001F5DDE" w:rsidRPr="00F65CCF" w:rsidRDefault="001F5DDE" w:rsidP="00561CF7">
      <w:pPr>
        <w:numPr>
          <w:ilvl w:val="0"/>
          <w:numId w:val="1"/>
        </w:numPr>
        <w:tabs>
          <w:tab w:val="clear" w:pos="990"/>
          <w:tab w:val="num" w:pos="0"/>
        </w:tabs>
        <w:overflowPunct w:val="0"/>
        <w:autoSpaceDE w:val="0"/>
        <w:autoSpaceDN w:val="0"/>
        <w:adjustRightInd w:val="0"/>
        <w:spacing w:before="0" w:after="0" w:line="360" w:lineRule="auto"/>
        <w:ind w:left="0" w:firstLine="709"/>
        <w:jc w:val="both"/>
        <w:textAlignment w:val="baseline"/>
        <w:rPr>
          <w:noProof/>
          <w:color w:val="000000"/>
          <w:sz w:val="28"/>
          <w:szCs w:val="28"/>
        </w:rPr>
      </w:pPr>
      <w:r w:rsidRPr="00F65CCF">
        <w:rPr>
          <w:noProof/>
          <w:color w:val="000000"/>
          <w:sz w:val="28"/>
          <w:szCs w:val="28"/>
        </w:rPr>
        <w:t>Возможность управления анализируемым риском в зависимости от внешних и внутренних факторов, разработка способа динамической коррекции его уровня.</w:t>
      </w:r>
    </w:p>
    <w:p w:rsidR="001F5DDE" w:rsidRPr="00F65CCF" w:rsidRDefault="001F5DDE" w:rsidP="00561CF7">
      <w:pPr>
        <w:numPr>
          <w:ilvl w:val="0"/>
          <w:numId w:val="1"/>
        </w:numPr>
        <w:tabs>
          <w:tab w:val="clear" w:pos="990"/>
          <w:tab w:val="num" w:pos="0"/>
        </w:tabs>
        <w:overflowPunct w:val="0"/>
        <w:autoSpaceDE w:val="0"/>
        <w:autoSpaceDN w:val="0"/>
        <w:adjustRightInd w:val="0"/>
        <w:spacing w:before="0" w:after="0" w:line="360" w:lineRule="auto"/>
        <w:ind w:left="0" w:firstLine="709"/>
        <w:jc w:val="both"/>
        <w:textAlignment w:val="baseline"/>
        <w:rPr>
          <w:noProof/>
          <w:color w:val="000000"/>
          <w:sz w:val="28"/>
          <w:szCs w:val="28"/>
        </w:rPr>
      </w:pPr>
      <w:r w:rsidRPr="00F65CCF">
        <w:rPr>
          <w:noProof/>
          <w:color w:val="000000"/>
          <w:sz w:val="28"/>
          <w:szCs w:val="28"/>
        </w:rPr>
        <w:t>Определение стратегии и тактики оптимальных средств и методов управления рисковыми ситуациями в целом.</w:t>
      </w:r>
    </w:p>
    <w:p w:rsidR="00561CF7" w:rsidRPr="00F65CCF" w:rsidRDefault="005C4BF2" w:rsidP="00561CF7">
      <w:pPr>
        <w:numPr>
          <w:ilvl w:val="0"/>
          <w:numId w:val="1"/>
        </w:numPr>
        <w:tabs>
          <w:tab w:val="clear" w:pos="990"/>
          <w:tab w:val="num" w:pos="0"/>
        </w:tabs>
        <w:overflowPunct w:val="0"/>
        <w:autoSpaceDE w:val="0"/>
        <w:autoSpaceDN w:val="0"/>
        <w:adjustRightInd w:val="0"/>
        <w:spacing w:before="0" w:after="0" w:line="360" w:lineRule="auto"/>
        <w:ind w:left="0" w:firstLine="709"/>
        <w:jc w:val="both"/>
        <w:textAlignment w:val="baseline"/>
        <w:rPr>
          <w:noProof/>
          <w:color w:val="000000"/>
          <w:sz w:val="28"/>
          <w:szCs w:val="28"/>
        </w:rPr>
      </w:pPr>
      <w:r w:rsidRPr="00F65CCF">
        <w:rPr>
          <w:noProof/>
          <w:color w:val="000000"/>
          <w:sz w:val="28"/>
          <w:szCs w:val="28"/>
        </w:rPr>
        <w:t>Оценка эффективности анализа и предложенных на основе его результатов рекомендаций.</w:t>
      </w:r>
      <w:r w:rsidR="000117CC" w:rsidRPr="00F65CCF">
        <w:rPr>
          <w:noProof/>
          <w:color w:val="000000"/>
          <w:sz w:val="28"/>
          <w:szCs w:val="28"/>
        </w:rPr>
        <w:t xml:space="preserve"> </w:t>
      </w:r>
    </w:p>
    <w:p w:rsidR="00561CF7" w:rsidRPr="00F65CCF" w:rsidRDefault="00CD13D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Особенностью нахождения степени банковского риска является его индивидуальная величина, связанная с принятием на себя конкретного риска по конкретной</w:t>
      </w:r>
      <w:r w:rsidR="007C1872" w:rsidRPr="00F65CCF">
        <w:rPr>
          <w:noProof/>
          <w:color w:val="000000"/>
          <w:sz w:val="28"/>
          <w:szCs w:val="28"/>
        </w:rPr>
        <w:t xml:space="preserve"> </w:t>
      </w:r>
      <w:r w:rsidRPr="00F65CCF">
        <w:rPr>
          <w:noProof/>
          <w:color w:val="000000"/>
          <w:sz w:val="28"/>
          <w:szCs w:val="28"/>
        </w:rPr>
        <w:t>операции. Во многом она определяется субъективной позицией каждого банка.</w:t>
      </w:r>
    </w:p>
    <w:p w:rsidR="00561CF7" w:rsidRPr="00F65CCF" w:rsidRDefault="00CD13D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Попытки регламентации степени</w:t>
      </w:r>
      <w:r w:rsidR="00561CF7" w:rsidRPr="00F65CCF">
        <w:rPr>
          <w:noProof/>
          <w:color w:val="000000"/>
          <w:sz w:val="28"/>
          <w:szCs w:val="28"/>
        </w:rPr>
        <w:t xml:space="preserve"> </w:t>
      </w:r>
      <w:r w:rsidRPr="00F65CCF">
        <w:rPr>
          <w:noProof/>
          <w:color w:val="000000"/>
          <w:sz w:val="28"/>
          <w:szCs w:val="28"/>
        </w:rPr>
        <w:t>риска по отдельным операциям должны носить гибкий характер. Так, например если коммерческ</w:t>
      </w:r>
      <w:r w:rsidR="00A030A0" w:rsidRPr="00F65CCF">
        <w:rPr>
          <w:noProof/>
          <w:color w:val="000000"/>
          <w:sz w:val="28"/>
          <w:szCs w:val="28"/>
        </w:rPr>
        <w:t>ая организация</w:t>
      </w:r>
      <w:r w:rsidR="00561CF7" w:rsidRPr="00F65CCF">
        <w:rPr>
          <w:noProof/>
          <w:color w:val="000000"/>
          <w:sz w:val="28"/>
          <w:szCs w:val="28"/>
        </w:rPr>
        <w:t>,</w:t>
      </w:r>
      <w:r w:rsidRPr="00F65CCF">
        <w:rPr>
          <w:noProof/>
          <w:color w:val="000000"/>
          <w:sz w:val="28"/>
          <w:szCs w:val="28"/>
        </w:rPr>
        <w:t xml:space="preserve"> купивший акции АО “ХХХ” (имеющие товарное покрытие, достаточно высокую степень доходности, высокое качество технологии и котировку на бирже), отнесет эту покупку к операциям с высокой (70%) степенью риска</w:t>
      </w:r>
      <w:r w:rsidR="00561CF7" w:rsidRPr="00F65CCF">
        <w:rPr>
          <w:noProof/>
          <w:color w:val="000000"/>
          <w:sz w:val="28"/>
          <w:szCs w:val="28"/>
        </w:rPr>
        <w:t xml:space="preserve"> </w:t>
      </w:r>
      <w:r w:rsidRPr="00F65CCF">
        <w:rPr>
          <w:noProof/>
          <w:color w:val="000000"/>
          <w:sz w:val="28"/>
          <w:szCs w:val="28"/>
        </w:rPr>
        <w:t>будет существенно завышен и далек от реальности. Следовательно, в каждом отдельном случае необходимо самостоятельное определение</w:t>
      </w:r>
      <w:r w:rsidR="00561CF7" w:rsidRPr="00F65CCF">
        <w:rPr>
          <w:noProof/>
          <w:color w:val="000000"/>
          <w:sz w:val="28"/>
          <w:szCs w:val="28"/>
        </w:rPr>
        <w:t xml:space="preserve"> </w:t>
      </w:r>
      <w:r w:rsidRPr="00F65CCF">
        <w:rPr>
          <w:noProof/>
          <w:color w:val="000000"/>
          <w:sz w:val="28"/>
          <w:szCs w:val="28"/>
        </w:rPr>
        <w:t>вероятности потери средств в результате той или иной операции.</w:t>
      </w:r>
    </w:p>
    <w:p w:rsidR="00561CF7" w:rsidRPr="00F65CCF" w:rsidRDefault="00D4066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Чтобы количественно определить величину финансового риска, необходимо знать все возможные последствия какого-либо отдельного действия (операции) и вероятность самих последствий. Применительно к экономическим задачам методы теории вероятностей сводятся к определению значений вероятности наступления событий и к выбору из возможных событий самого предпочтительного, исходя из наибольшей величины математического ожидания. Иначе говоря, математическое ожидание какого-либо события равно абсолютной величине этого события, умноженной на вероятность его наступления.</w:t>
      </w:r>
    </w:p>
    <w:p w:rsidR="00D4066C" w:rsidRPr="00F65CCF" w:rsidRDefault="00D4066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Строго говоря, при всесторонней оценке риска следовало бы устанавливать для каждого абсолютного или относительного значения величины возможных потерь соответствующую вероятность возникновения такой величины. При этом исходной стадией оценки должно стать построение кривой (таблицы) вероятностей получения определенного уровня прибыли (убытка). Но применительно к деятельности коммерчески</w:t>
      </w:r>
      <w:r w:rsidR="00274023" w:rsidRPr="00F65CCF">
        <w:rPr>
          <w:noProof/>
          <w:color w:val="000000"/>
          <w:sz w:val="28"/>
          <w:szCs w:val="28"/>
        </w:rPr>
        <w:t>х организаций</w:t>
      </w:r>
      <w:r w:rsidR="00561CF7" w:rsidRPr="00F65CCF">
        <w:rPr>
          <w:noProof/>
          <w:color w:val="000000"/>
          <w:sz w:val="28"/>
          <w:szCs w:val="28"/>
        </w:rPr>
        <w:t xml:space="preserve"> </w:t>
      </w:r>
      <w:r w:rsidRPr="00F65CCF">
        <w:rPr>
          <w:noProof/>
          <w:color w:val="000000"/>
          <w:sz w:val="28"/>
          <w:szCs w:val="28"/>
        </w:rPr>
        <w:t>это чаще всего чрезвычайно сложная задача. Поэтому на практике ограничиваются упрощенными подходами, оценивая риск по одному или нескольким показателям, представляющим обобщенные характеристики, наиболее важные для вывода о приемлемости риска.</w:t>
      </w:r>
    </w:p>
    <w:p w:rsidR="00D4066C" w:rsidRPr="00F65CCF" w:rsidRDefault="00D4066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Вероятность наступления потерь может быть определена двумя. 1)Объективный метод определения вероятности основан на вычислении частоты, с которой происходит данное событие, а 2)субъективный - на предположениях (личном опыте и суждениях оценивающего, мнении экспертов и финансовых консультантов и т.п.) При субъективном определении значения вероятности для одного и того же события приобретают разные величины и таким образом делается разный выбор.</w:t>
      </w:r>
      <w:r w:rsidR="000117CC" w:rsidRPr="00F65CCF">
        <w:rPr>
          <w:noProof/>
          <w:color w:val="000000"/>
          <w:sz w:val="28"/>
          <w:szCs w:val="28"/>
        </w:rPr>
        <w:t xml:space="preserve"> [27, 240-257]</w:t>
      </w:r>
    </w:p>
    <w:p w:rsidR="001409EB"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br w:type="page"/>
      </w:r>
      <w:r w:rsidR="00BD2352" w:rsidRPr="00F65CCF">
        <w:rPr>
          <w:noProof/>
          <w:color w:val="000000"/>
          <w:sz w:val="28"/>
          <w:szCs w:val="28"/>
        </w:rPr>
        <w:t>2</w:t>
      </w:r>
      <w:r w:rsidRPr="00F65CCF">
        <w:rPr>
          <w:noProof/>
          <w:color w:val="000000"/>
          <w:sz w:val="28"/>
          <w:szCs w:val="28"/>
        </w:rPr>
        <w:t>.</w:t>
      </w:r>
      <w:r w:rsidR="00BD2352" w:rsidRPr="00F65CCF">
        <w:rPr>
          <w:noProof/>
          <w:color w:val="000000"/>
          <w:sz w:val="28"/>
          <w:szCs w:val="28"/>
        </w:rPr>
        <w:t xml:space="preserve"> </w:t>
      </w:r>
      <w:r w:rsidRPr="00F65CCF">
        <w:rPr>
          <w:noProof/>
          <w:color w:val="000000"/>
          <w:sz w:val="28"/>
          <w:szCs w:val="28"/>
        </w:rPr>
        <w:t>Система управления финансовыми рисками</w:t>
      </w:r>
    </w:p>
    <w:p w:rsidR="00FE4499" w:rsidRPr="00F65CCF" w:rsidRDefault="00FE4499"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1409EB" w:rsidP="00561CF7">
      <w:pPr>
        <w:numPr>
          <w:ilvl w:val="1"/>
          <w:numId w:val="23"/>
        </w:numPr>
        <w:overflowPunct w:val="0"/>
        <w:autoSpaceDE w:val="0"/>
        <w:autoSpaceDN w:val="0"/>
        <w:adjustRightInd w:val="0"/>
        <w:spacing w:before="0" w:after="0" w:line="360" w:lineRule="auto"/>
        <w:ind w:left="0" w:firstLine="709"/>
        <w:jc w:val="both"/>
        <w:textAlignment w:val="baseline"/>
        <w:rPr>
          <w:noProof/>
          <w:color w:val="000000"/>
          <w:sz w:val="28"/>
          <w:szCs w:val="28"/>
        </w:rPr>
      </w:pPr>
      <w:r w:rsidRPr="00F65CCF">
        <w:rPr>
          <w:noProof/>
          <w:color w:val="000000"/>
          <w:sz w:val="28"/>
          <w:szCs w:val="28"/>
        </w:rPr>
        <w:t>Измерение и управление валютными рисками</w:t>
      </w:r>
      <w:r w:rsidR="00023E3C" w:rsidRPr="00F65CCF">
        <w:rPr>
          <w:noProof/>
          <w:color w:val="000000"/>
          <w:sz w:val="28"/>
          <w:szCs w:val="28"/>
        </w:rPr>
        <w:t xml:space="preserve"> </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rPr>
      </w:pPr>
    </w:p>
    <w:p w:rsidR="00561CF7" w:rsidRPr="00F65CCF" w:rsidRDefault="00472B37"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Валютные риски являются часть</w:t>
      </w:r>
      <w:r w:rsidR="00FD2978" w:rsidRPr="00F65CCF">
        <w:rPr>
          <w:noProof/>
          <w:color w:val="000000"/>
          <w:sz w:val="28"/>
        </w:rPr>
        <w:t xml:space="preserve"> финансовых </w:t>
      </w:r>
      <w:r w:rsidRPr="00F65CCF">
        <w:rPr>
          <w:noProof/>
          <w:color w:val="000000"/>
          <w:sz w:val="28"/>
        </w:rPr>
        <w:t>рисков, которым подвержены участники международных экономических отношений.</w:t>
      </w:r>
    </w:p>
    <w:p w:rsidR="00561CF7" w:rsidRPr="00F65CCF" w:rsidRDefault="00472B37"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Валютный риск - это риск потерь при покупке-продаже иностранной валюты по разным курсам.</w:t>
      </w:r>
    </w:p>
    <w:p w:rsidR="00472B37" w:rsidRPr="00F65CCF" w:rsidRDefault="00472B37"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Валютный риск, или риск курсовых потерь, связан с интернационализацией рынка</w:t>
      </w:r>
      <w:r w:rsidR="00561CF7" w:rsidRPr="00F65CCF">
        <w:rPr>
          <w:noProof/>
          <w:color w:val="000000"/>
          <w:sz w:val="28"/>
        </w:rPr>
        <w:t>,</w:t>
      </w:r>
      <w:r w:rsidRPr="00F65CCF">
        <w:rPr>
          <w:noProof/>
          <w:color w:val="000000"/>
          <w:sz w:val="28"/>
        </w:rPr>
        <w:t xml:space="preserve"> созданием транснациональных (совместных) предприятий и банковских учреждений и диверсификацией их деятельности и представляет собой возможность денежных потерь в результате колебаний валютных курсов.</w:t>
      </w:r>
    </w:p>
    <w:p w:rsidR="00472B37" w:rsidRPr="00F65CCF" w:rsidRDefault="00472B37"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При этом изменение курсов валют по отношению друг к другу происходит в силу многочисленных факторов, например</w:t>
      </w:r>
      <w:r w:rsidR="00561CF7" w:rsidRPr="00F65CCF">
        <w:rPr>
          <w:noProof/>
          <w:color w:val="000000"/>
          <w:sz w:val="28"/>
        </w:rPr>
        <w:t>:</w:t>
      </w:r>
      <w:r w:rsidRPr="00F65CCF">
        <w:rPr>
          <w:noProof/>
          <w:color w:val="000000"/>
          <w:sz w:val="28"/>
        </w:rPr>
        <w:t xml:space="preserve"> в связи с изменением внутренней стоимости валют, постоянным переливом денежных потоков из страны в страну, спекуляцией и т.д. Ключевым фактором характеризующим любую валюту является степень доверия к валюте резидентов и нерезидентов. Доверие к валюте</w:t>
      </w:r>
      <w:r w:rsidR="00561CF7" w:rsidRPr="00F65CCF">
        <w:rPr>
          <w:noProof/>
          <w:color w:val="000000"/>
          <w:sz w:val="28"/>
        </w:rPr>
        <w:t xml:space="preserve"> </w:t>
      </w:r>
      <w:r w:rsidRPr="00F65CCF">
        <w:rPr>
          <w:noProof/>
          <w:color w:val="000000"/>
          <w:sz w:val="28"/>
        </w:rPr>
        <w:t>сложный многофакторный критерий состоящий из нескольких показателей, например: показатель доверия к политическому режиму степени открытости страны, либерализации экономики и режима обменного курса, экспортно-импортного баланса страны, базовых макроэкономических показателей и веры инвесторов в стабильность развития страны в будущем.</w:t>
      </w:r>
    </w:p>
    <w:p w:rsidR="00472B37" w:rsidRPr="00F65CCF" w:rsidRDefault="00472B37"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Однако, на самом деле, данное утверждение относится только к определенному типу режима валютного курса, а именно к свободно - плавающему курсу. На сегодняшний день в мировой практике существует несколько типов режимов валютных курсов в зависимости от специфики каждой конкретной страны.</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С известной долей условности тип валютной системы можно условно определить по некоторым характеристикам:</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1) Тип страны с закрытым рынком имеет следующие характеристики</w:t>
      </w:r>
      <w:r w:rsidR="00561CF7" w:rsidRPr="00F65CCF">
        <w:rPr>
          <w:noProof/>
          <w:color w:val="000000"/>
          <w:sz w:val="28"/>
        </w:rPr>
        <w:t>:</w:t>
      </w:r>
      <w:r w:rsidRPr="00F65CCF">
        <w:rPr>
          <w:noProof/>
          <w:color w:val="000000"/>
          <w:sz w:val="28"/>
        </w:rPr>
        <w:t xml:space="preserve"> тенденцию к закрытости экономики и экономической информации, жесткие ограничения для инвесторов и экспортно-импортных операций, преимущественно государственную форму экономики, директивную форму определения режима валютного курса. Курс валюты такой страны непредсказуем, инвесторы и импортеры обычно стремятся избегать сделок в такой валюте, реальные расчеты по товарообороту производятся в валюте третьих стран. Рынок подобных валют обычно очень узок (или вообще не существует). Макроэкономические показатели напрямую не влияют на курс таких валют на мировом рынке.</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2) Страны с приоритетом фиксированного курса при значительном экономическом потенциале. Обычно курсы валют таких стран жестко фиксированы по отношению к «авторитетной» валюте и является подходящими для осуществления экспортно-импортных операций и инвестиций. Макроэкономические показатели обычно не влияют или очень слабо влияют на курс национальной валюты таких стран.</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3) Существует также очень многочисленный круг стран со сравнительно свободной но не стабильной экономикой, курс валют таких стран трудно прогнозируем и может зависеть от случайных факторов: политической нестабильности, непредсказуемой экономической политики правительства, международной неконкурентноспособности, сырьевой направленностью экономики, инфляционное финансирование дефицита госбюджета, недостаточности уровня валютных резервов в том числе и от макроэкономических показателей. Инвестирование в подобную валюту обычно рискованное мероприятие и импортеры склонны использовать валюту третьих стран в расчетах по товарообороту с такими странами. Макроэкономические показатели в таких странах влияют на курс национальной валюты, однако могут и искусственно сдерживаться правительством по политическим мотивам.</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4) Страны со стабильной экономикой, придерживающийся приоритета свободного плавания национальной валюты. Важнейшая характеристика таких стран: развитая рыночная экономика, экономическое благополучие, предсказуемая политика правительства, жесткий контроль денежной массы, процентных ставок и инфляции в стране. Декларированная свобода плавания такой валюты, однако, в некоторых случаях связана с грязными методами регулирования курса - с интервенциями, межгосударственными правительственными договорами совместного плавания курсов, политическим давлени</w:t>
      </w:r>
      <w:r w:rsidR="003321E6" w:rsidRPr="00F65CCF">
        <w:rPr>
          <w:noProof/>
          <w:color w:val="000000"/>
          <w:sz w:val="28"/>
        </w:rPr>
        <w:t>ем</w:t>
      </w:r>
      <w:r w:rsidRPr="00F65CCF">
        <w:rPr>
          <w:noProof/>
          <w:color w:val="000000"/>
          <w:sz w:val="28"/>
        </w:rPr>
        <w:t>.</w:t>
      </w:r>
    </w:p>
    <w:p w:rsidR="00561CF7"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Инвестиции в данные валюты менее рискованны, экспортно-импортные операции обычно совершаются с использованием именно этих валют. Курс валют чутко реагирует на изменение макроэкономических показателей экономик в таких странах.</w:t>
      </w:r>
    </w:p>
    <w:p w:rsidR="00561CF7"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Макроэкономические и политические факторы обычно очень гибко реагируют только на 3-й и 4-й тип валюты. При этом могут прослеживаться много закономерностей, которые влияют на курс в долгосрочной и краткосрочной перспективе. Например, в долгосрочной перспективе обычно при анализе движения валютных курсов учитывают такие факторы как, уровень ВВП, темпы инфляции, состояние платежного и торгового баланса, уровень безработицы, уровень государственного долга, экономические перспективы развития, уровень политической и социальной стабильности и т.д.</w:t>
      </w:r>
    </w:p>
    <w:p w:rsidR="00561CF7"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Вместе с тем, из всех факторов, влияющих на курс в долгосрочной перспективе, экономистами выделяется два основных.</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Первый из них темп инфляции, наблюдаемой закономерностью которого является то, что в стране с более высокими темпами инфляции понижается курс национальной валюты по отношению к валютам стран с более низким темпом инфляции. Такова долгосрочная тенденция в динамике курсов и цен на временном интервале порядка двух десятков лет.</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Резкие колебания курсов валют могут быть связаны причинами, как экономическими и политическими, так и чисто спекулятивными. Рынок чутко реагирует на все изменения экономических показателей, прогнозы экспертов, политические кризисы и политические слухи, используя малейший повод для начала спекулятивной игры, сулящей хороший доход спекулянтам.</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Кроме того, необходимо сказать, что не только страны, где собственно происходят изменения, подвержены риску трудно прогнозируемых колебаний их валют, но это также относится к странам, соседствующим с кризисными странами, или имеющих с ними значительные экономические или политические связи.</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Валютный рынок всегда характеризуется своей неустойчивостью и непредсказуемостью. Это объясняется необычайно быстрой реакцией участников валютного рынка на политические и экономические изменения в мире, а также в значительной мере может быть связано со спекуляциями.</w:t>
      </w:r>
      <w:r w:rsidR="00D15CFF" w:rsidRPr="00F65CCF">
        <w:rPr>
          <w:noProof/>
          <w:color w:val="000000"/>
          <w:sz w:val="28"/>
        </w:rPr>
        <w:t xml:space="preserve"> [28, 97-102]</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Валютный риск - это риск потерь, обусловленный неблагоприятным изменением курсов иностранных валют в ходе осуществления сделок по их купле-продаже. Он возникает только при наличии открытой позиции. Валютные операции обычно подразделяют на «кассовые» и «срочные». Рынок кассовых сделок требует оплаты в течении двух рабочих дней со дня заключения контракта, поэтому невыполнение обязательств менее вероятно. К таким сделкам относятся: сделка СВОП, овернайт. К срочным</w:t>
      </w:r>
      <w:r w:rsidR="00561CF7" w:rsidRPr="00F65CCF">
        <w:rPr>
          <w:noProof/>
          <w:color w:val="000000"/>
          <w:sz w:val="28"/>
        </w:rPr>
        <w:t xml:space="preserve"> </w:t>
      </w:r>
      <w:r w:rsidRPr="00F65CCF">
        <w:rPr>
          <w:noProof/>
          <w:color w:val="000000"/>
          <w:sz w:val="28"/>
        </w:rPr>
        <w:t>сделкам относятся</w:t>
      </w:r>
      <w:r w:rsidR="00561CF7" w:rsidRPr="00F65CCF">
        <w:rPr>
          <w:noProof/>
          <w:color w:val="000000"/>
          <w:sz w:val="28"/>
        </w:rPr>
        <w:t>:</w:t>
      </w:r>
      <w:r w:rsidRPr="00F65CCF">
        <w:rPr>
          <w:noProof/>
          <w:color w:val="000000"/>
          <w:sz w:val="28"/>
        </w:rPr>
        <w:t xml:space="preserve"> форвард, СВОП, фьючерсы, опционы.</w:t>
      </w:r>
    </w:p>
    <w:p w:rsidR="00340231" w:rsidRPr="00F65CCF" w:rsidRDefault="00340231" w:rsidP="00561CF7">
      <w:pPr>
        <w:pStyle w:val="a7"/>
        <w:spacing w:line="360" w:lineRule="auto"/>
        <w:ind w:firstLine="709"/>
        <w:rPr>
          <w:noProof/>
          <w:color w:val="000000"/>
        </w:rPr>
      </w:pPr>
      <w:r w:rsidRPr="00F65CCF">
        <w:rPr>
          <w:noProof/>
          <w:color w:val="000000"/>
        </w:rPr>
        <w:t>Риск неуплаты по срочным валютным сделкам зависит от кредитоспособности инвестора и срока контракта. Чем выше этот срок, тем выше вероятность изменения курса и неуплаты.</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Срочные инструменты применяются клиентами</w:t>
      </w:r>
      <w:r w:rsidR="00561CF7" w:rsidRPr="00F65CCF">
        <w:rPr>
          <w:noProof/>
          <w:color w:val="000000"/>
          <w:sz w:val="28"/>
        </w:rPr>
        <w:t>,</w:t>
      </w:r>
      <w:r w:rsidRPr="00F65CCF">
        <w:rPr>
          <w:noProof/>
          <w:color w:val="000000"/>
          <w:sz w:val="28"/>
        </w:rPr>
        <w:t xml:space="preserve"> как основные методы страхования (хеджирования) их валютных (или финансовых</w:t>
      </w:r>
      <w:r w:rsidR="00561CF7" w:rsidRPr="00F65CCF">
        <w:rPr>
          <w:noProof/>
          <w:color w:val="000000"/>
          <w:sz w:val="28"/>
        </w:rPr>
        <w:t>)</w:t>
      </w:r>
      <w:r w:rsidRPr="00F65CCF">
        <w:rPr>
          <w:noProof/>
          <w:color w:val="000000"/>
          <w:sz w:val="28"/>
        </w:rPr>
        <w:t xml:space="preserve"> рисков.</w:t>
      </w:r>
      <w:r w:rsidR="00561CF7" w:rsidRPr="00F65CCF">
        <w:rPr>
          <w:noProof/>
          <w:color w:val="000000"/>
          <w:sz w:val="28"/>
        </w:rPr>
        <w:t xml:space="preserve"> </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К срочным видам сделок относят форвардные операции; СВОП; опционы; фьючерсы.</w:t>
      </w:r>
    </w:p>
    <w:p w:rsidR="00340231" w:rsidRPr="00F65CCF" w:rsidRDefault="00340231" w:rsidP="00561CF7">
      <w:pPr>
        <w:pStyle w:val="a7"/>
        <w:spacing w:line="360" w:lineRule="auto"/>
        <w:ind w:firstLine="709"/>
        <w:rPr>
          <w:noProof/>
          <w:color w:val="000000"/>
        </w:rPr>
      </w:pPr>
      <w:r w:rsidRPr="00F65CCF">
        <w:rPr>
          <w:noProof/>
          <w:color w:val="000000"/>
        </w:rPr>
        <w:t xml:space="preserve">1) Форвард. </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Форвардной сделкой называется такая сделка при которой курс устанавливается в настоящем, а обмен валютами происходит в будущем</w:t>
      </w:r>
      <w:r w:rsidR="00561CF7" w:rsidRPr="00F65CCF">
        <w:rPr>
          <w:noProof/>
          <w:color w:val="000000"/>
          <w:sz w:val="28"/>
        </w:rPr>
        <w:t>.</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Характеристики:</w:t>
      </w:r>
    </w:p>
    <w:p w:rsidR="00340231" w:rsidRPr="00F65CCF" w:rsidRDefault="007003DD" w:rsidP="00561CF7">
      <w:pPr>
        <w:spacing w:before="0" w:after="0" w:line="360" w:lineRule="auto"/>
        <w:ind w:firstLine="709"/>
        <w:jc w:val="both"/>
        <w:rPr>
          <w:noProof/>
          <w:color w:val="000000"/>
          <w:sz w:val="28"/>
        </w:rPr>
      </w:pPr>
      <w:r w:rsidRPr="00F65CCF">
        <w:rPr>
          <w:noProof/>
          <w:color w:val="000000"/>
          <w:sz w:val="28"/>
        </w:rPr>
        <w:t xml:space="preserve">- </w:t>
      </w:r>
      <w:r w:rsidR="00340231" w:rsidRPr="00F65CCF">
        <w:rPr>
          <w:noProof/>
          <w:color w:val="000000"/>
          <w:sz w:val="28"/>
        </w:rPr>
        <w:t>обмен валютами (расчет) произойдет не раньше чем через 2 рабочих дня после заключения контракта,</w:t>
      </w:r>
    </w:p>
    <w:p w:rsidR="00340231" w:rsidRPr="00F65CCF" w:rsidRDefault="007003DD" w:rsidP="00561CF7">
      <w:pPr>
        <w:spacing w:before="0" w:after="0" w:line="360" w:lineRule="auto"/>
        <w:ind w:firstLine="709"/>
        <w:jc w:val="both"/>
        <w:rPr>
          <w:noProof/>
          <w:color w:val="000000"/>
          <w:sz w:val="28"/>
        </w:rPr>
      </w:pPr>
      <w:r w:rsidRPr="00F65CCF">
        <w:rPr>
          <w:noProof/>
          <w:color w:val="000000"/>
          <w:sz w:val="28"/>
        </w:rPr>
        <w:t>-</w:t>
      </w:r>
      <w:r w:rsidR="00340231" w:rsidRPr="00F65CCF">
        <w:rPr>
          <w:noProof/>
          <w:color w:val="000000"/>
          <w:sz w:val="28"/>
        </w:rPr>
        <w:t xml:space="preserve"> будущий</w:t>
      </w:r>
      <w:r w:rsidR="00561CF7" w:rsidRPr="00F65CCF">
        <w:rPr>
          <w:noProof/>
          <w:color w:val="000000"/>
          <w:sz w:val="28"/>
        </w:rPr>
        <w:t xml:space="preserve"> </w:t>
      </w:r>
      <w:r w:rsidR="00340231" w:rsidRPr="00F65CCF">
        <w:rPr>
          <w:noProof/>
          <w:color w:val="000000"/>
          <w:sz w:val="28"/>
        </w:rPr>
        <w:t>валютный</w:t>
      </w:r>
      <w:r w:rsidR="00561CF7" w:rsidRPr="00F65CCF">
        <w:rPr>
          <w:noProof/>
          <w:color w:val="000000"/>
          <w:sz w:val="28"/>
        </w:rPr>
        <w:t xml:space="preserve"> </w:t>
      </w:r>
      <w:r w:rsidR="00340231" w:rsidRPr="00F65CCF">
        <w:rPr>
          <w:noProof/>
          <w:color w:val="000000"/>
          <w:sz w:val="28"/>
        </w:rPr>
        <w:t>курс так же фиксируется</w:t>
      </w:r>
      <w:r w:rsidR="00561CF7" w:rsidRPr="00F65CCF">
        <w:rPr>
          <w:noProof/>
          <w:color w:val="000000"/>
          <w:sz w:val="28"/>
        </w:rPr>
        <w:t xml:space="preserve"> </w:t>
      </w:r>
      <w:r w:rsidR="00340231" w:rsidRPr="00F65CCF">
        <w:rPr>
          <w:noProof/>
          <w:color w:val="000000"/>
          <w:sz w:val="28"/>
        </w:rPr>
        <w:t>при заключении сделки,</w:t>
      </w:r>
    </w:p>
    <w:p w:rsidR="00340231" w:rsidRPr="00F65CCF" w:rsidRDefault="007003DD" w:rsidP="00561CF7">
      <w:pPr>
        <w:spacing w:before="0" w:after="0" w:line="360" w:lineRule="auto"/>
        <w:ind w:firstLine="709"/>
        <w:jc w:val="both"/>
        <w:rPr>
          <w:noProof/>
          <w:color w:val="000000"/>
          <w:sz w:val="28"/>
        </w:rPr>
      </w:pPr>
      <w:r w:rsidRPr="00F65CCF">
        <w:rPr>
          <w:noProof/>
          <w:color w:val="000000"/>
          <w:sz w:val="28"/>
        </w:rPr>
        <w:t xml:space="preserve">- </w:t>
      </w:r>
      <w:r w:rsidR="00340231" w:rsidRPr="00F65CCF">
        <w:rPr>
          <w:noProof/>
          <w:color w:val="000000"/>
          <w:sz w:val="28"/>
        </w:rPr>
        <w:t>срок платежа фиксируется в контракте</w:t>
      </w:r>
    </w:p>
    <w:p w:rsidR="00340231" w:rsidRPr="00F65CCF" w:rsidRDefault="007003DD" w:rsidP="00561CF7">
      <w:pPr>
        <w:spacing w:before="0" w:after="0" w:line="360" w:lineRule="auto"/>
        <w:ind w:firstLine="709"/>
        <w:jc w:val="both"/>
        <w:rPr>
          <w:noProof/>
          <w:color w:val="000000"/>
          <w:sz w:val="28"/>
        </w:rPr>
      </w:pPr>
      <w:r w:rsidRPr="00F65CCF">
        <w:rPr>
          <w:noProof/>
          <w:color w:val="000000"/>
          <w:sz w:val="28"/>
        </w:rPr>
        <w:t xml:space="preserve">- </w:t>
      </w:r>
      <w:r w:rsidR="00340231" w:rsidRPr="00F65CCF">
        <w:rPr>
          <w:noProof/>
          <w:color w:val="000000"/>
          <w:sz w:val="28"/>
        </w:rPr>
        <w:t>не встает вопрос о ликвидности до наступления срока платежа</w:t>
      </w:r>
      <w:r w:rsidR="00561CF7" w:rsidRPr="00F65CCF">
        <w:rPr>
          <w:noProof/>
          <w:color w:val="000000"/>
          <w:sz w:val="28"/>
        </w:rPr>
        <w:t xml:space="preserve">. </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Если имеется реальная возможность возникновения валютного риска в будущем, он покрывается форвардной сделкой.</w:t>
      </w:r>
    </w:p>
    <w:p w:rsidR="00340231" w:rsidRPr="00F65CCF" w:rsidRDefault="00F5674B"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 xml:space="preserve">Организация </w:t>
      </w:r>
      <w:r w:rsidR="00340231" w:rsidRPr="00F65CCF">
        <w:rPr>
          <w:noProof/>
          <w:color w:val="000000"/>
          <w:sz w:val="28"/>
        </w:rPr>
        <w:t>открывает форвардную позицию в случае, если клиент продает или покупает иностранную валюту по форварду, т.е. с обменом валют на будущую зафиксированную дату, а также, если сам</w:t>
      </w:r>
      <w:r w:rsidR="007414AB" w:rsidRPr="00F65CCF">
        <w:rPr>
          <w:noProof/>
          <w:color w:val="000000"/>
          <w:sz w:val="28"/>
        </w:rPr>
        <w:t>а организация</w:t>
      </w:r>
      <w:r w:rsidR="00561CF7" w:rsidRPr="00F65CCF">
        <w:rPr>
          <w:noProof/>
          <w:color w:val="000000"/>
          <w:sz w:val="28"/>
        </w:rPr>
        <w:t xml:space="preserve"> </w:t>
      </w:r>
      <w:r w:rsidR="00340231" w:rsidRPr="00F65CCF">
        <w:rPr>
          <w:noProof/>
          <w:color w:val="000000"/>
          <w:sz w:val="28"/>
        </w:rPr>
        <w:t>продает или покупает иностранную валюту по форварду в целях извлечения прибыли. Однако здесь присутствует риск изменения цен, который может привести к убыткам.</w:t>
      </w:r>
    </w:p>
    <w:p w:rsidR="00340231" w:rsidRPr="00F65CCF" w:rsidRDefault="00340231" w:rsidP="00561CF7">
      <w:pPr>
        <w:pStyle w:val="a7"/>
        <w:spacing w:line="360" w:lineRule="auto"/>
        <w:ind w:firstLine="709"/>
        <w:rPr>
          <w:noProof/>
          <w:color w:val="000000"/>
        </w:rPr>
      </w:pPr>
      <w:r w:rsidRPr="00F65CCF">
        <w:rPr>
          <w:noProof/>
          <w:color w:val="000000"/>
        </w:rPr>
        <w:t>2) СВОП</w:t>
      </w:r>
      <w:r w:rsidR="00561CF7" w:rsidRPr="00F65CCF">
        <w:rPr>
          <w:noProof/>
          <w:color w:val="000000"/>
        </w:rPr>
        <w:t>.</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Сделка СВОП означает обмен одной валюты на другую на определенный период времени. Представляет собой комбинацию кассовой операции - СПОТ и срочной - форвард. Обе сделки заключаются в одно и тоже время с одним и тем же партнером.</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СВОП используется как средство исключения риска процентных ставок, а также, как средство исключения риска колебания валютных курсов</w:t>
      </w:r>
      <w:r w:rsidR="00561CF7" w:rsidRPr="00F65CCF">
        <w:rPr>
          <w:noProof/>
          <w:color w:val="000000"/>
          <w:sz w:val="28"/>
        </w:rPr>
        <w:t>.</w:t>
      </w:r>
    </w:p>
    <w:p w:rsidR="00340231" w:rsidRPr="00F65CCF" w:rsidRDefault="003321E6"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3) Опционные операции</w:t>
      </w:r>
      <w:r w:rsidR="00340231" w:rsidRPr="00F65CCF">
        <w:rPr>
          <w:noProof/>
          <w:color w:val="000000"/>
          <w:sz w:val="28"/>
        </w:rPr>
        <w:t>.</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 xml:space="preserve"> Опцион - это соглашение между покупателем и продавцом, которое </w:t>
      </w:r>
      <w:r w:rsidR="003321E6" w:rsidRPr="00F65CCF">
        <w:rPr>
          <w:noProof/>
          <w:color w:val="000000"/>
          <w:sz w:val="28"/>
        </w:rPr>
        <w:t>представляет покупателю право (но не обязательство</w:t>
      </w:r>
      <w:r w:rsidRPr="00F65CCF">
        <w:rPr>
          <w:noProof/>
          <w:color w:val="000000"/>
          <w:sz w:val="28"/>
        </w:rPr>
        <w:t>) покупать валюту у прода</w:t>
      </w:r>
      <w:r w:rsidR="003321E6" w:rsidRPr="00F65CCF">
        <w:rPr>
          <w:noProof/>
          <w:color w:val="000000"/>
          <w:sz w:val="28"/>
        </w:rPr>
        <w:t>вца опциона или же продавать ее</w:t>
      </w:r>
      <w:r w:rsidRPr="00F65CCF">
        <w:rPr>
          <w:noProof/>
          <w:color w:val="000000"/>
          <w:sz w:val="28"/>
        </w:rPr>
        <w:t>.</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Опцион является одним из вариантов полного покрытия валютных рисков. Его можно использовать как страховку, используя при неблагоприятных движениях курса. По сравнению с форвардом, опцион дает лучшую защиту от возможных рисков, потому что покупатель опциона оставляет за собой право выбора осуществления или неосуществления сделки.</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4) Фьючерсы.</w:t>
      </w:r>
    </w:p>
    <w:p w:rsidR="00340231"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Фьючерсные контракты заключаются на специальных биржах и, в отличие от форвардного контракта, фьючерс не предусматривает реальную покупку/продажу валюты. Позиция по фьючерсу ликвидируется с помощью встречных контрактов. Риск по фьючерсам минимизируется за счет возможности покрыть обязательство по первому фьючерсному контракту путем осуществления встречной обратной сделки.</w:t>
      </w:r>
    </w:p>
    <w:p w:rsidR="009E0C03" w:rsidRPr="00F65CCF" w:rsidRDefault="00340231"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Сущность основных методов спотового и срочного страхования сводится к тому, чтобы осуществить валютно-обменные операции до того, как произойдет неблагоприятное изменение курса, либо компенсировать убытки от подобного изменения за счет параллельных сделок с валютой, курс которой изменяется в противоположном направлении.</w:t>
      </w:r>
    </w:p>
    <w:p w:rsidR="00337108" w:rsidRPr="00F65CCF" w:rsidRDefault="00337108"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Также можно рекомендовать</w:t>
      </w:r>
      <w:r w:rsidR="00561CF7" w:rsidRPr="00F65CCF">
        <w:rPr>
          <w:noProof/>
          <w:color w:val="000000"/>
          <w:sz w:val="28"/>
        </w:rPr>
        <w:t xml:space="preserve"> </w:t>
      </w:r>
      <w:r w:rsidRPr="00F65CCF">
        <w:rPr>
          <w:noProof/>
          <w:color w:val="000000"/>
          <w:sz w:val="28"/>
        </w:rPr>
        <w:t xml:space="preserve">таблицу по оценке уровня валютного риска </w:t>
      </w:r>
      <w:r w:rsidR="00D15CFF" w:rsidRPr="00F65CCF">
        <w:rPr>
          <w:noProof/>
          <w:color w:val="000000"/>
          <w:sz w:val="28"/>
        </w:rPr>
        <w:t>[</w:t>
      </w:r>
      <w:r w:rsidR="006055BF" w:rsidRPr="00F65CCF">
        <w:rPr>
          <w:noProof/>
          <w:color w:val="000000"/>
          <w:sz w:val="28"/>
        </w:rPr>
        <w:t xml:space="preserve">26, </w:t>
      </w:r>
      <w:r w:rsidR="00B41AB2" w:rsidRPr="00F65CCF">
        <w:rPr>
          <w:noProof/>
          <w:color w:val="000000"/>
          <w:sz w:val="28"/>
        </w:rPr>
        <w:t>С.-</w:t>
      </w:r>
      <w:r w:rsidR="006055BF" w:rsidRPr="00F65CCF">
        <w:rPr>
          <w:noProof/>
          <w:color w:val="000000"/>
          <w:sz w:val="28"/>
        </w:rPr>
        <w:t>94</w:t>
      </w:r>
      <w:r w:rsidR="00D15CFF" w:rsidRPr="00F65CCF">
        <w:rPr>
          <w:noProof/>
          <w:color w:val="000000"/>
          <w:sz w:val="28"/>
        </w:rPr>
        <w:t>]</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rPr>
      </w:pPr>
    </w:p>
    <w:p w:rsidR="00337108" w:rsidRPr="00F65CCF" w:rsidRDefault="007003DD" w:rsidP="00561CF7">
      <w:pPr>
        <w:overflowPunct w:val="0"/>
        <w:autoSpaceDE w:val="0"/>
        <w:autoSpaceDN w:val="0"/>
        <w:adjustRightInd w:val="0"/>
        <w:spacing w:before="0" w:after="0" w:line="360" w:lineRule="auto"/>
        <w:ind w:firstLine="709"/>
        <w:jc w:val="both"/>
        <w:textAlignment w:val="baseline"/>
        <w:rPr>
          <w:noProof/>
          <w:color w:val="000000"/>
          <w:sz w:val="28"/>
        </w:rPr>
      </w:pPr>
      <w:r w:rsidRPr="00F65CCF">
        <w:rPr>
          <w:noProof/>
          <w:color w:val="000000"/>
          <w:sz w:val="28"/>
        </w:rPr>
        <w:t xml:space="preserve">Таблица 2 </w:t>
      </w:r>
      <w:r w:rsidR="00D15CFF" w:rsidRPr="00F65CCF">
        <w:rPr>
          <w:noProof/>
          <w:color w:val="000000"/>
          <w:sz w:val="28"/>
        </w:rPr>
        <w:t>–</w:t>
      </w:r>
      <w:r w:rsidRPr="00F65CCF">
        <w:rPr>
          <w:noProof/>
          <w:color w:val="000000"/>
          <w:sz w:val="28"/>
        </w:rPr>
        <w:t xml:space="preserve"> </w:t>
      </w:r>
      <w:r w:rsidR="00D15CFF" w:rsidRPr="00F65CCF">
        <w:rPr>
          <w:noProof/>
          <w:color w:val="000000"/>
          <w:sz w:val="28"/>
        </w:rPr>
        <w:t>Оценка уровня валютного риска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071"/>
        <w:gridCol w:w="3250"/>
        <w:gridCol w:w="3250"/>
      </w:tblGrid>
      <w:tr w:rsidR="00337108" w:rsidRPr="00DB7B8A" w:rsidTr="00DB7B8A">
        <w:tc>
          <w:tcPr>
            <w:tcW w:w="5000" w:type="pct"/>
            <w:gridSpan w:val="3"/>
            <w:shd w:val="clear" w:color="auto" w:fill="auto"/>
          </w:tcPr>
          <w:p w:rsidR="00337108" w:rsidRPr="00DB7B8A" w:rsidRDefault="00337108" w:rsidP="00DB7B8A">
            <w:pPr>
              <w:overflowPunct w:val="0"/>
              <w:autoSpaceDE w:val="0"/>
              <w:autoSpaceDN w:val="0"/>
              <w:adjustRightInd w:val="0"/>
              <w:spacing w:before="0" w:after="0" w:line="360" w:lineRule="auto"/>
              <w:jc w:val="both"/>
              <w:textAlignment w:val="baseline"/>
              <w:rPr>
                <w:noProof/>
                <w:color w:val="000000"/>
                <w:sz w:val="20"/>
              </w:rPr>
            </w:pPr>
            <w:r w:rsidRPr="00DB7B8A">
              <w:rPr>
                <w:noProof/>
                <w:color w:val="000000"/>
                <w:sz w:val="20"/>
              </w:rPr>
              <w:t>Валютный риск</w:t>
            </w:r>
          </w:p>
        </w:tc>
      </w:tr>
      <w:tr w:rsidR="00337108" w:rsidRPr="00DB7B8A" w:rsidTr="00DB7B8A">
        <w:tc>
          <w:tcPr>
            <w:tcW w:w="1604" w:type="pct"/>
            <w:shd w:val="clear" w:color="auto" w:fill="auto"/>
          </w:tcPr>
          <w:p w:rsidR="00337108" w:rsidRPr="00DB7B8A" w:rsidRDefault="00337108" w:rsidP="00DB7B8A">
            <w:pPr>
              <w:overflowPunct w:val="0"/>
              <w:autoSpaceDE w:val="0"/>
              <w:autoSpaceDN w:val="0"/>
              <w:adjustRightInd w:val="0"/>
              <w:spacing w:before="0" w:after="0" w:line="360" w:lineRule="auto"/>
              <w:jc w:val="both"/>
              <w:textAlignment w:val="baseline"/>
              <w:rPr>
                <w:noProof/>
                <w:color w:val="000000"/>
                <w:sz w:val="20"/>
              </w:rPr>
            </w:pPr>
            <w:r w:rsidRPr="00DB7B8A">
              <w:rPr>
                <w:noProof/>
                <w:color w:val="000000"/>
                <w:sz w:val="20"/>
              </w:rPr>
              <w:t>Низкий</w:t>
            </w:r>
          </w:p>
        </w:tc>
        <w:tc>
          <w:tcPr>
            <w:tcW w:w="1698" w:type="pct"/>
            <w:shd w:val="clear" w:color="auto" w:fill="auto"/>
          </w:tcPr>
          <w:p w:rsidR="00337108" w:rsidRPr="00DB7B8A" w:rsidRDefault="00337108" w:rsidP="00DB7B8A">
            <w:pPr>
              <w:overflowPunct w:val="0"/>
              <w:autoSpaceDE w:val="0"/>
              <w:autoSpaceDN w:val="0"/>
              <w:adjustRightInd w:val="0"/>
              <w:spacing w:before="0" w:after="0" w:line="360" w:lineRule="auto"/>
              <w:jc w:val="both"/>
              <w:textAlignment w:val="baseline"/>
              <w:rPr>
                <w:noProof/>
                <w:color w:val="000000"/>
                <w:sz w:val="20"/>
              </w:rPr>
            </w:pPr>
            <w:r w:rsidRPr="00DB7B8A">
              <w:rPr>
                <w:noProof/>
                <w:color w:val="000000"/>
                <w:sz w:val="20"/>
              </w:rPr>
              <w:t>Умеренный</w:t>
            </w:r>
          </w:p>
        </w:tc>
        <w:tc>
          <w:tcPr>
            <w:tcW w:w="1698" w:type="pct"/>
            <w:shd w:val="clear" w:color="auto" w:fill="auto"/>
          </w:tcPr>
          <w:p w:rsidR="00337108" w:rsidRPr="00DB7B8A" w:rsidRDefault="00BB1E01" w:rsidP="00DB7B8A">
            <w:pPr>
              <w:overflowPunct w:val="0"/>
              <w:autoSpaceDE w:val="0"/>
              <w:autoSpaceDN w:val="0"/>
              <w:adjustRightInd w:val="0"/>
              <w:spacing w:before="0" w:after="0" w:line="360" w:lineRule="auto"/>
              <w:jc w:val="both"/>
              <w:textAlignment w:val="baseline"/>
              <w:rPr>
                <w:noProof/>
                <w:color w:val="000000"/>
                <w:sz w:val="20"/>
              </w:rPr>
            </w:pPr>
            <w:r w:rsidRPr="00DB7B8A">
              <w:rPr>
                <w:noProof/>
                <w:color w:val="000000"/>
                <w:sz w:val="20"/>
              </w:rPr>
              <w:t>Высокий</w:t>
            </w:r>
          </w:p>
        </w:tc>
      </w:tr>
      <w:tr w:rsidR="00337108" w:rsidRPr="00DB7B8A" w:rsidTr="00DB7B8A">
        <w:tc>
          <w:tcPr>
            <w:tcW w:w="1604" w:type="pct"/>
            <w:shd w:val="clear" w:color="auto" w:fill="auto"/>
          </w:tcPr>
          <w:p w:rsidR="00337108" w:rsidRPr="00DB7B8A" w:rsidRDefault="00BB1E0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На всех уровнях организации хорошо понимают процесс управления валютным риском</w:t>
            </w:r>
          </w:p>
        </w:tc>
        <w:tc>
          <w:tcPr>
            <w:tcW w:w="1698" w:type="pct"/>
            <w:shd w:val="clear" w:color="auto" w:fill="auto"/>
          </w:tcPr>
          <w:p w:rsidR="00337108" w:rsidRPr="00DB7B8A" w:rsidRDefault="00BB1E0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Процесс управления валютным риском приемлем. На соответствующих уровнях организации правильно понимают влияние валютного риска</w:t>
            </w:r>
          </w:p>
        </w:tc>
        <w:tc>
          <w:tcPr>
            <w:tcW w:w="1698" w:type="pct"/>
            <w:shd w:val="clear" w:color="auto" w:fill="auto"/>
          </w:tcPr>
          <w:p w:rsidR="00337108" w:rsidRPr="00DB7B8A" w:rsidRDefault="00BB1E0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Имеются ограниченные знания валютного риска или ими обладают лишь немногие сотрудники</w:t>
            </w:r>
          </w:p>
        </w:tc>
      </w:tr>
      <w:tr w:rsidR="00337108" w:rsidRPr="00DB7B8A" w:rsidTr="00DB7B8A">
        <w:tc>
          <w:tcPr>
            <w:tcW w:w="1604" w:type="pct"/>
            <w:shd w:val="clear" w:color="auto" w:fill="auto"/>
          </w:tcPr>
          <w:p w:rsidR="00337108" w:rsidRPr="00DB7B8A" w:rsidRDefault="00BB1E0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Руководство в совершенстве разбирается во всех аспектах валютного риска</w:t>
            </w:r>
          </w:p>
        </w:tc>
        <w:tc>
          <w:tcPr>
            <w:tcW w:w="1698" w:type="pct"/>
            <w:shd w:val="clear" w:color="auto" w:fill="auto"/>
          </w:tcPr>
          <w:p w:rsidR="00337108" w:rsidRPr="00DB7B8A" w:rsidRDefault="00BB1E0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Руководство достаточно хорошо разбирается в ключевых</w:t>
            </w:r>
            <w:r w:rsidR="00561CF7" w:rsidRPr="00DB7B8A">
              <w:rPr>
                <w:noProof/>
                <w:color w:val="000000"/>
                <w:sz w:val="20"/>
                <w:szCs w:val="24"/>
              </w:rPr>
              <w:t xml:space="preserve"> </w:t>
            </w:r>
            <w:r w:rsidRPr="00DB7B8A">
              <w:rPr>
                <w:noProof/>
                <w:color w:val="000000"/>
                <w:sz w:val="20"/>
                <w:szCs w:val="24"/>
              </w:rPr>
              <w:t>аспектах валютного риска</w:t>
            </w:r>
          </w:p>
        </w:tc>
        <w:tc>
          <w:tcPr>
            <w:tcW w:w="1698" w:type="pct"/>
            <w:shd w:val="clear" w:color="auto" w:fill="auto"/>
          </w:tcPr>
          <w:p w:rsidR="00337108" w:rsidRPr="00DB7B8A" w:rsidRDefault="00BB1E0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Руководство не понимает или предпочитает игнорировать ключевые аспекты валютного риска</w:t>
            </w:r>
          </w:p>
        </w:tc>
      </w:tr>
      <w:tr w:rsidR="00337108" w:rsidRPr="00DB7B8A" w:rsidTr="00DB7B8A">
        <w:tc>
          <w:tcPr>
            <w:tcW w:w="1604" w:type="pct"/>
            <w:shd w:val="clear" w:color="auto" w:fill="auto"/>
          </w:tcPr>
          <w:p w:rsidR="00337108" w:rsidRPr="00DB7B8A" w:rsidRDefault="00E54DE4"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Руководство предвидит и правильно реагирует на изменения рыночных условий</w:t>
            </w:r>
          </w:p>
        </w:tc>
        <w:tc>
          <w:tcPr>
            <w:tcW w:w="1698" w:type="pct"/>
            <w:shd w:val="clear" w:color="auto" w:fill="auto"/>
          </w:tcPr>
          <w:p w:rsidR="00337108" w:rsidRPr="00DB7B8A" w:rsidRDefault="00E54DE4"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Руководство надлежащим образом реагирует на изменения рыночных условий</w:t>
            </w:r>
          </w:p>
        </w:tc>
        <w:tc>
          <w:tcPr>
            <w:tcW w:w="1698" w:type="pct"/>
            <w:shd w:val="clear" w:color="auto" w:fill="auto"/>
          </w:tcPr>
          <w:p w:rsidR="00337108" w:rsidRPr="00DB7B8A" w:rsidRDefault="00E54DE4"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Руководство не предвидит или вовремя, или надлежащим образом не реагирует на изменение рыночных условий</w:t>
            </w:r>
          </w:p>
        </w:tc>
      </w:tr>
      <w:tr w:rsidR="00337108" w:rsidRPr="00DB7B8A" w:rsidTr="00DB7B8A">
        <w:tc>
          <w:tcPr>
            <w:tcW w:w="1604" w:type="pct"/>
            <w:shd w:val="clear" w:color="auto" w:fill="auto"/>
          </w:tcPr>
          <w:p w:rsidR="00337108" w:rsidRPr="00DB7B8A" w:rsidRDefault="00E54DE4"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Риск обусловлен </w:t>
            </w:r>
          </w:p>
        </w:tc>
        <w:tc>
          <w:tcPr>
            <w:tcW w:w="1698" w:type="pct"/>
            <w:shd w:val="clear" w:color="auto" w:fill="auto"/>
          </w:tcPr>
          <w:p w:rsidR="00337108" w:rsidRPr="00DB7B8A" w:rsidRDefault="00E54DE4"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Риск может быть обусловлен </w:t>
            </w:r>
          </w:p>
        </w:tc>
        <w:tc>
          <w:tcPr>
            <w:tcW w:w="1698" w:type="pct"/>
            <w:shd w:val="clear" w:color="auto" w:fill="auto"/>
          </w:tcPr>
          <w:p w:rsidR="00337108" w:rsidRPr="00DB7B8A" w:rsidRDefault="000515B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Риск обусловлен </w:t>
            </w:r>
          </w:p>
        </w:tc>
      </w:tr>
      <w:tr w:rsidR="00F953E7" w:rsidRPr="00DB7B8A" w:rsidTr="00DB7B8A">
        <w:tc>
          <w:tcPr>
            <w:tcW w:w="5000" w:type="pct"/>
            <w:gridSpan w:val="3"/>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Продолжеен6ие Таблицы 2</w:t>
            </w:r>
          </w:p>
        </w:tc>
      </w:tr>
      <w:tr w:rsidR="00F953E7" w:rsidRPr="00DB7B8A" w:rsidTr="00DB7B8A">
        <w:tc>
          <w:tcPr>
            <w:tcW w:w="1604" w:type="pct"/>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позициями в иностранной валюте, которые в основном хеджированы</w:t>
            </w:r>
          </w:p>
        </w:tc>
        <w:tc>
          <w:tcPr>
            <w:tcW w:w="1698" w:type="pct"/>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открытыми позициями в иностранной валюте, которые могут быть беспрепятственно хеджированы с разумными издержками</w:t>
            </w:r>
          </w:p>
        </w:tc>
        <w:tc>
          <w:tcPr>
            <w:tcW w:w="1698" w:type="pct"/>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значительными позициями в иностранной валюте или несоответствиями в движении денежных средств, которые нехеджированы</w:t>
            </w:r>
          </w:p>
        </w:tc>
      </w:tr>
      <w:tr w:rsidR="00337108" w:rsidRPr="00DB7B8A" w:rsidTr="00DB7B8A">
        <w:tc>
          <w:tcPr>
            <w:tcW w:w="1604" w:type="pct"/>
            <w:shd w:val="clear" w:color="auto" w:fill="auto"/>
          </w:tcPr>
          <w:p w:rsidR="00337108" w:rsidRPr="00DB7B8A" w:rsidRDefault="000515B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Движение денежных средств предсказуемо, в основном сбалансировано или хеджировано</w:t>
            </w:r>
          </w:p>
        </w:tc>
        <w:tc>
          <w:tcPr>
            <w:tcW w:w="1698" w:type="pct"/>
            <w:shd w:val="clear" w:color="auto" w:fill="auto"/>
          </w:tcPr>
          <w:p w:rsidR="00337108" w:rsidRPr="00DB7B8A" w:rsidRDefault="000515B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Несбалансированности в движении денежных средств предсказуемы и их объем умеренный</w:t>
            </w:r>
          </w:p>
        </w:tc>
        <w:tc>
          <w:tcPr>
            <w:tcW w:w="1698" w:type="pct"/>
            <w:shd w:val="clear" w:color="auto" w:fill="auto"/>
          </w:tcPr>
          <w:p w:rsidR="00337108" w:rsidRPr="00DB7B8A" w:rsidRDefault="000515B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Некоторые позиции могут быть деноминированы в относительно неликвидных валютах, уменьшая легкость, скорость и увеличивая стоимость хеджирования</w:t>
            </w:r>
          </w:p>
        </w:tc>
      </w:tr>
      <w:tr w:rsidR="00337108" w:rsidRPr="00DB7B8A" w:rsidTr="00DB7B8A">
        <w:tc>
          <w:tcPr>
            <w:tcW w:w="1604" w:type="pct"/>
            <w:shd w:val="clear" w:color="auto" w:fill="auto"/>
          </w:tcPr>
          <w:p w:rsidR="00337108" w:rsidRPr="00DB7B8A" w:rsidRDefault="000515B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Существует незначительное непостоянство прибыли или капитала из-за поправки на конвертирование</w:t>
            </w:r>
          </w:p>
        </w:tc>
        <w:tc>
          <w:tcPr>
            <w:tcW w:w="1698" w:type="pct"/>
            <w:shd w:val="clear" w:color="auto" w:fill="auto"/>
          </w:tcPr>
          <w:p w:rsidR="00337108" w:rsidRPr="00DB7B8A" w:rsidRDefault="00EB551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Существует умеренное непостоянство прибыли или капитала из-за поправки на конвертирование</w:t>
            </w:r>
          </w:p>
        </w:tc>
        <w:tc>
          <w:tcPr>
            <w:tcW w:w="1698" w:type="pct"/>
            <w:shd w:val="clear" w:color="auto" w:fill="auto"/>
          </w:tcPr>
          <w:p w:rsidR="00337108" w:rsidRPr="00DB7B8A" w:rsidRDefault="00EB551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Существует значительное непостоянство прибыли или капитала из-за поправки на конвертирование</w:t>
            </w:r>
          </w:p>
        </w:tc>
      </w:tr>
      <w:tr w:rsidR="00337108" w:rsidRPr="00DB7B8A" w:rsidTr="00DB7B8A">
        <w:tc>
          <w:tcPr>
            <w:tcW w:w="1604" w:type="pct"/>
            <w:shd w:val="clear" w:color="auto" w:fill="auto"/>
          </w:tcPr>
          <w:p w:rsidR="00337108" w:rsidRPr="00DB7B8A" w:rsidRDefault="0083679C"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Применяются сложные способы и методы изменения, соответствующие объемам и сложности видов деятельности</w:t>
            </w:r>
          </w:p>
        </w:tc>
        <w:tc>
          <w:tcPr>
            <w:tcW w:w="1698" w:type="pct"/>
            <w:shd w:val="clear" w:color="auto" w:fill="auto"/>
          </w:tcPr>
          <w:p w:rsidR="00337108" w:rsidRPr="00DB7B8A" w:rsidRDefault="0083679C"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Способы и методы измерения имеют незначительные недостатки, но их достаточно при данном объеме и сложности видов деятельности</w:t>
            </w:r>
          </w:p>
        </w:tc>
        <w:tc>
          <w:tcPr>
            <w:tcW w:w="1698" w:type="pct"/>
            <w:shd w:val="clear" w:color="auto" w:fill="auto"/>
          </w:tcPr>
          <w:p w:rsidR="00337108" w:rsidRPr="00DB7B8A" w:rsidRDefault="0083679C"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Способы и методы измерения не соответствуют объемам и сложности данных видов деятельности</w:t>
            </w:r>
          </w:p>
        </w:tc>
      </w:tr>
      <w:tr w:rsidR="00EB5519" w:rsidRPr="00DB7B8A" w:rsidTr="00DB7B8A">
        <w:tc>
          <w:tcPr>
            <w:tcW w:w="1604" w:type="pct"/>
            <w:shd w:val="clear" w:color="auto" w:fill="auto"/>
          </w:tcPr>
          <w:p w:rsidR="00EB5519" w:rsidRPr="00DB7B8A" w:rsidRDefault="0083679C"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Системы управленческой информации дают точную оценку возможной степени непостоянства и совокупного объема риска</w:t>
            </w:r>
          </w:p>
        </w:tc>
        <w:tc>
          <w:tcPr>
            <w:tcW w:w="1698" w:type="pct"/>
            <w:shd w:val="clear" w:color="auto" w:fill="auto"/>
          </w:tcPr>
          <w:p w:rsidR="00EB5519" w:rsidRPr="00DB7B8A" w:rsidRDefault="0065503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Системы управленческой информации на приемлемом уровне оценивают возможную степень непостоянства и совокупный объем риска </w:t>
            </w:r>
          </w:p>
        </w:tc>
        <w:tc>
          <w:tcPr>
            <w:tcW w:w="1698" w:type="pct"/>
            <w:shd w:val="clear" w:color="auto" w:fill="auto"/>
          </w:tcPr>
          <w:p w:rsidR="00EB5519" w:rsidRPr="00DB7B8A" w:rsidRDefault="0065503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Системы управленческой информации, по-видимому, не дают точную оценку возможной степени непостоянства и совокупного объема риска</w:t>
            </w:r>
          </w:p>
        </w:tc>
      </w:tr>
      <w:tr w:rsidR="00EB5519" w:rsidRPr="00DB7B8A" w:rsidTr="00DB7B8A">
        <w:tc>
          <w:tcPr>
            <w:tcW w:w="1604" w:type="pct"/>
            <w:shd w:val="clear" w:color="auto" w:fill="auto"/>
          </w:tcPr>
          <w:p w:rsidR="00EB5519" w:rsidRPr="00DB7B8A" w:rsidRDefault="0065503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Структура лимитов обоснованная, ясная и эффективно действует</w:t>
            </w:r>
          </w:p>
        </w:tc>
        <w:tc>
          <w:tcPr>
            <w:tcW w:w="1698" w:type="pct"/>
            <w:shd w:val="clear" w:color="auto" w:fill="auto"/>
          </w:tcPr>
          <w:p w:rsidR="00EB5519" w:rsidRPr="00DB7B8A" w:rsidRDefault="0065503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Структура лимитов обоснованная, ясная и эффективно действует</w:t>
            </w:r>
          </w:p>
        </w:tc>
        <w:tc>
          <w:tcPr>
            <w:tcW w:w="1698" w:type="pct"/>
            <w:shd w:val="clear" w:color="auto" w:fill="auto"/>
          </w:tcPr>
          <w:p w:rsidR="00EB5519" w:rsidRPr="00DB7B8A" w:rsidRDefault="0065503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Структура лимитов не обоснована, не ясна и эффективно не действует</w:t>
            </w:r>
          </w:p>
        </w:tc>
      </w:tr>
      <w:tr w:rsidR="00EB5519" w:rsidRPr="00DB7B8A" w:rsidTr="00DB7B8A">
        <w:tc>
          <w:tcPr>
            <w:tcW w:w="1604" w:type="pct"/>
            <w:shd w:val="clear" w:color="auto" w:fill="auto"/>
          </w:tcPr>
          <w:p w:rsidR="00EB5519" w:rsidRPr="00DB7B8A" w:rsidRDefault="0065503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Эти лимиты отражают четкое понимание воздействия риска на прибыль и капитал в рамках ряда определенных и обоснованных сценариев</w:t>
            </w:r>
          </w:p>
        </w:tc>
        <w:tc>
          <w:tcPr>
            <w:tcW w:w="1698" w:type="pct"/>
            <w:shd w:val="clear" w:color="auto" w:fill="auto"/>
          </w:tcPr>
          <w:p w:rsidR="00EB5519" w:rsidRPr="00DB7B8A" w:rsidRDefault="0065503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Лимиты также отражают четкое понимание воздействия риска на прибыль и капитал в рамках ряда определенных сценариев</w:t>
            </w:r>
          </w:p>
        </w:tc>
        <w:tc>
          <w:tcPr>
            <w:tcW w:w="1698" w:type="pct"/>
            <w:shd w:val="clear" w:color="auto" w:fill="auto"/>
          </w:tcPr>
          <w:p w:rsidR="00EB5519" w:rsidRPr="00DB7B8A" w:rsidRDefault="0065503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Эти лимиты отражают недостаточное понимание воздействия риска на прибыль и капитал</w:t>
            </w:r>
          </w:p>
        </w:tc>
      </w:tr>
      <w:tr w:rsidR="00EB5519" w:rsidRPr="00DB7B8A" w:rsidTr="00DB7B8A">
        <w:tc>
          <w:tcPr>
            <w:tcW w:w="1604" w:type="pct"/>
            <w:shd w:val="clear" w:color="auto" w:fill="auto"/>
          </w:tcPr>
          <w:p w:rsidR="00EB5519" w:rsidRPr="00DB7B8A" w:rsidRDefault="0065503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За измерение и мониторинг риска отвечают квалифицированные лица, не зависимые от принятия решения, связанных с риском</w:t>
            </w:r>
          </w:p>
        </w:tc>
        <w:tc>
          <w:tcPr>
            <w:tcW w:w="1698" w:type="pct"/>
            <w:shd w:val="clear" w:color="auto" w:fill="auto"/>
          </w:tcPr>
          <w:p w:rsidR="00EB5519" w:rsidRPr="00DB7B8A" w:rsidRDefault="006C357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Ответственность за измерение степени подверженности риску и мониторинг отделена от принятия решений, связанных с риском </w:t>
            </w:r>
          </w:p>
        </w:tc>
        <w:tc>
          <w:tcPr>
            <w:tcW w:w="1698" w:type="pct"/>
            <w:shd w:val="clear" w:color="auto" w:fill="auto"/>
          </w:tcPr>
          <w:p w:rsidR="00EB5519" w:rsidRPr="00DB7B8A" w:rsidRDefault="006C357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Ответственность за измерение степени подверженности риску и мониторинг не отделена от принятия решений, связанных с риском</w:t>
            </w:r>
          </w:p>
        </w:tc>
      </w:tr>
      <w:tr w:rsidR="00762123" w:rsidRPr="00DB7B8A" w:rsidTr="00DB7B8A">
        <w:tc>
          <w:tcPr>
            <w:tcW w:w="5000" w:type="pct"/>
            <w:gridSpan w:val="3"/>
            <w:shd w:val="clear" w:color="auto" w:fill="auto"/>
          </w:tcPr>
          <w:p w:rsidR="00762123"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Источник: С</w:t>
            </w:r>
            <w:r w:rsidR="00762123" w:rsidRPr="00DB7B8A">
              <w:rPr>
                <w:noProof/>
                <w:color w:val="000000"/>
                <w:sz w:val="20"/>
                <w:szCs w:val="24"/>
              </w:rPr>
              <w:t>оставлена на основе данных</w:t>
            </w:r>
            <w:r w:rsidR="00762123" w:rsidRPr="00DB7B8A">
              <w:rPr>
                <w:noProof/>
                <w:color w:val="000000"/>
                <w:sz w:val="20"/>
                <w:szCs w:val="28"/>
              </w:rPr>
              <w:t xml:space="preserve"> </w:t>
            </w:r>
            <w:r w:rsidR="00762123" w:rsidRPr="00DB7B8A">
              <w:rPr>
                <w:noProof/>
                <w:color w:val="000000"/>
                <w:sz w:val="20"/>
                <w:szCs w:val="24"/>
              </w:rPr>
              <w:t>У. Гулд «Банковское дело: стратегическое руководство"</w:t>
            </w:r>
          </w:p>
        </w:tc>
      </w:tr>
    </w:tbl>
    <w:p w:rsidR="006671AC" w:rsidRPr="00F65CCF" w:rsidRDefault="006671AC"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66486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Виды отношений к риску</w:t>
      </w:r>
    </w:p>
    <w:p w:rsidR="0066486A" w:rsidRPr="00F65CCF" w:rsidRDefault="0066486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Выбор валютной стратегии непосредственно зависит от того, как оценивает руководство</w:t>
      </w:r>
      <w:r w:rsidR="00561CF7" w:rsidRPr="00F65CCF">
        <w:rPr>
          <w:noProof/>
          <w:color w:val="000000"/>
          <w:sz w:val="28"/>
          <w:szCs w:val="28"/>
        </w:rPr>
        <w:t xml:space="preserve"> </w:t>
      </w:r>
      <w:r w:rsidRPr="00F65CCF">
        <w:rPr>
          <w:noProof/>
          <w:color w:val="000000"/>
          <w:sz w:val="28"/>
          <w:szCs w:val="28"/>
        </w:rPr>
        <w:t xml:space="preserve">наличие открытой рисковой позиции - как источник убытков или доходов. Можно выделить следующие виды </w:t>
      </w:r>
      <w:r w:rsidRPr="00F65CCF">
        <w:rPr>
          <w:i/>
          <w:iCs/>
          <w:noProof/>
          <w:color w:val="000000"/>
          <w:sz w:val="28"/>
          <w:szCs w:val="28"/>
        </w:rPr>
        <w:t>отношений к риску</w:t>
      </w:r>
      <w:r w:rsidR="00E06088" w:rsidRPr="00F65CCF">
        <w:rPr>
          <w:iCs/>
          <w:noProof/>
          <w:color w:val="000000"/>
          <w:sz w:val="28"/>
          <w:szCs w:val="28"/>
        </w:rPr>
        <w:t>:</w:t>
      </w:r>
    </w:p>
    <w:p w:rsidR="0066486A" w:rsidRPr="00F65CCF" w:rsidRDefault="00E06088" w:rsidP="00561CF7">
      <w:pPr>
        <w:tabs>
          <w:tab w:val="left" w:pos="49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66486A" w:rsidRPr="00F65CCF">
        <w:rPr>
          <w:noProof/>
          <w:color w:val="000000"/>
          <w:sz w:val="28"/>
          <w:szCs w:val="28"/>
        </w:rPr>
        <w:t>Непринятие (избегание) риска - нежелание иметь открытую валютную позицию, подверженную риску, т.е. предпочтение заранее известного результата, достигаемого при помощи хеджирования. В данном случае целью валютного менеджмента является сведение риска к нулю независимо от издержек по хеджированию открытых валютных позиций.</w:t>
      </w:r>
    </w:p>
    <w:p w:rsidR="00561CF7" w:rsidRPr="00F65CCF" w:rsidRDefault="00E06088" w:rsidP="00561CF7">
      <w:pPr>
        <w:overflowPunct w:val="0"/>
        <w:autoSpaceDE w:val="0"/>
        <w:autoSpaceDN w:val="0"/>
        <w:adjustRightInd w:val="0"/>
        <w:spacing w:before="0" w:after="0" w:line="360" w:lineRule="auto"/>
        <w:ind w:firstLine="709"/>
        <w:jc w:val="both"/>
        <w:textAlignment w:val="baseline"/>
        <w:rPr>
          <w:noProof/>
          <w:color w:val="000000"/>
          <w:sz w:val="28"/>
          <w:szCs w:val="24"/>
        </w:rPr>
      </w:pPr>
      <w:r w:rsidRPr="00F65CCF">
        <w:rPr>
          <w:noProof/>
          <w:color w:val="000000"/>
          <w:sz w:val="28"/>
          <w:szCs w:val="28"/>
        </w:rPr>
        <w:t>-</w:t>
      </w:r>
      <w:r w:rsidR="0066486A" w:rsidRPr="00F65CCF">
        <w:rPr>
          <w:noProof/>
          <w:color w:val="000000"/>
          <w:sz w:val="28"/>
          <w:szCs w:val="28"/>
        </w:rPr>
        <w:t xml:space="preserve"> Нейтральное отношение к риску - это может быть обусловлено тем, что относительно данной открытой рисковой позиции (например</w:t>
      </w:r>
      <w:r w:rsidR="00F8456F" w:rsidRPr="00F65CCF">
        <w:rPr>
          <w:noProof/>
          <w:color w:val="000000"/>
          <w:sz w:val="28"/>
          <w:szCs w:val="28"/>
        </w:rPr>
        <w:t>,</w:t>
      </w:r>
      <w:r w:rsidR="0066486A" w:rsidRPr="00F65CCF">
        <w:rPr>
          <w:noProof/>
          <w:color w:val="000000"/>
          <w:sz w:val="28"/>
          <w:szCs w:val="28"/>
        </w:rPr>
        <w:t xml:space="preserve"> длинной) существует также противоположная открытая рисковая позиция (короткая), совпадающая с первой по валюте контракта, сумме и сроку расчетов. Это ведет к балансированию данных позиций, в результате чего валютный риск передается третьей стороне. Нейтральность может быть вызвана и сравнением возможного финансового результата по данной позиции с издержками по ее хеджированию. К издержкам по хеджированию относятся: стоимость получения необходимой информации, величина уплаченной премии по опционам и т.д.</w:t>
      </w:r>
      <w:r w:rsidR="007B1A78" w:rsidRPr="00F65CCF">
        <w:rPr>
          <w:noProof/>
          <w:color w:val="000000"/>
          <w:sz w:val="28"/>
          <w:szCs w:val="24"/>
        </w:rPr>
        <w:t xml:space="preserve"> </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Виды валютных стратегий. В зависимости от того, как воспринимается наличие данной открытой позиции, казначейство банка может придерживаться одной из следующих валютных стратегий.</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i/>
          <w:iCs/>
          <w:noProof/>
          <w:color w:val="000000"/>
          <w:sz w:val="28"/>
          <w:szCs w:val="28"/>
        </w:rPr>
        <w:t xml:space="preserve">Спекулятивная стратегия </w:t>
      </w:r>
      <w:r w:rsidRPr="00F65CCF">
        <w:rPr>
          <w:noProof/>
          <w:color w:val="000000"/>
          <w:sz w:val="28"/>
          <w:szCs w:val="28"/>
        </w:rPr>
        <w:t>— когда банк планирует получать прибыль не только от своей основной финансовой деятельности, но и от спекулятивных операций на валютном рынке. Основная цель данной стратегии заключается в максимизации будущей стоимости валютного портфеля банка. Поэтому при прогнозировании благоприятного изменения валютного курса спекулятивная стратегия предполагает увеличение числа открытых позиций в данной валюте. Как правило, транснациональные банки придерживаются на валютном рынке спекулятивной стратегии, о чем свидетельствует доля валютной прибыли в общем объеме доходов этих структур от торговых операций на валютных, фондовых и товарных рынках.</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i/>
          <w:iCs/>
          <w:noProof/>
          <w:color w:val="000000"/>
          <w:sz w:val="28"/>
          <w:szCs w:val="28"/>
        </w:rPr>
        <w:t xml:space="preserve">Стратегия невмешательства </w:t>
      </w:r>
      <w:r w:rsidRPr="00F65CCF">
        <w:rPr>
          <w:noProof/>
          <w:color w:val="000000"/>
          <w:sz w:val="28"/>
          <w:szCs w:val="28"/>
        </w:rPr>
        <w:t xml:space="preserve">— не предусматривает покрытие открытых валютных позиций, возникающих в результате обычных (неспекулятивных) операций. Теоретическое обоснование стратегии невмешательства — гипотеза эффективных валютных рынков и предположение о соблюдении условия международного эффекта Фишера, гласящего, что разница в процентных ставках между двумя валютами предопределяет ожидаемое будущее значение валютного курса. Это означает, что доходы по валютным операциям равноценны доходам по финансовым операциям и поэтому экономическая стоимость валюты уже заранее предопределена разностью </w:t>
      </w:r>
      <w:r w:rsidRPr="00F65CCF">
        <w:rPr>
          <w:bCs/>
          <w:noProof/>
          <w:color w:val="000000"/>
          <w:sz w:val="28"/>
          <w:szCs w:val="28"/>
        </w:rPr>
        <w:t xml:space="preserve">в </w:t>
      </w:r>
      <w:r w:rsidRPr="00F65CCF">
        <w:rPr>
          <w:noProof/>
          <w:color w:val="000000"/>
          <w:sz w:val="28"/>
          <w:szCs w:val="28"/>
        </w:rPr>
        <w:t>процентных ставках. Обычно подобный подход транснациональных банков наблюдается относительно долгосрочных валютных позиций.</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i/>
          <w:iCs/>
          <w:noProof/>
          <w:color w:val="000000"/>
          <w:sz w:val="28"/>
          <w:szCs w:val="28"/>
        </w:rPr>
        <w:t xml:space="preserve">Стратегия полного покрытия </w:t>
      </w:r>
      <w:r w:rsidRPr="00F65CCF">
        <w:rPr>
          <w:noProof/>
          <w:color w:val="000000"/>
          <w:sz w:val="28"/>
          <w:szCs w:val="28"/>
        </w:rPr>
        <w:t>— основана на принципах хеджирования абсолютно всех открытых валютных позиций независимо от издержек хеджирования. Целью данной стратегии является минимизация вариаций финансовых результатов по открытым валютным позициям. Подобной стратегии, как правило, придерживаются те транснациональные банки, которые на валютном рынке выступают исключительно в качестве хеджеров. Они стараются полностью покрывать свои рисковые позиции и не использовать производные валютные инструменты в спекулятивных целях, категорически воздерживаясь от применения рычаговых производных инструментов (таких, например, как валютные фьючерсы).</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i/>
          <w:iCs/>
          <w:noProof/>
          <w:color w:val="000000"/>
          <w:sz w:val="28"/>
          <w:szCs w:val="28"/>
        </w:rPr>
        <w:t xml:space="preserve">Стратегия селективного покрытия — </w:t>
      </w:r>
      <w:r w:rsidRPr="00F65CCF">
        <w:rPr>
          <w:noProof/>
          <w:color w:val="000000"/>
          <w:sz w:val="28"/>
          <w:szCs w:val="28"/>
        </w:rPr>
        <w:t>наиболее трудная для осуществления, поскольку объединяет в себе как хеджирующий, так и спекулятивный элемент. Данная стратегия строится на основе выбора между ожидаемой стоимостью валютных потоков, вариацией финансовых результатов и издержками по хеджированию открытых валютных позиций. Хеджирование проводится по тем позициям, по которым ожидается получение валютных убытков. Если же открытая позиция потенциально может принести прибыль, она оставляется непокрытой, что указывает на спекулятивный характер проводимых действий. Кроме этого, могут быть созданы дополнительные открытые рисковые позиции для извлечения спекулятивных валютных доходов.</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bCs/>
          <w:noProof/>
          <w:color w:val="000000"/>
          <w:sz w:val="28"/>
          <w:szCs w:val="28"/>
        </w:rPr>
        <w:t>Регулирование реальных и потенциальных рисков</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Описанные стратегии управления валютными рисками предполагают принятие</w:t>
      </w:r>
      <w:r w:rsidR="002A132A" w:rsidRPr="00F65CCF">
        <w:rPr>
          <w:noProof/>
          <w:color w:val="000000"/>
          <w:sz w:val="28"/>
        </w:rPr>
        <w:t xml:space="preserve"> организацией </w:t>
      </w:r>
      <w:r w:rsidRPr="00F65CCF">
        <w:rPr>
          <w:noProof/>
          <w:color w:val="000000"/>
          <w:sz w:val="28"/>
          <w:szCs w:val="28"/>
        </w:rPr>
        <w:t xml:space="preserve">определенных мер уже после возникновения открытой валютной позиции, поэтому они относятся к регулированию </w:t>
      </w:r>
      <w:r w:rsidRPr="00F65CCF">
        <w:rPr>
          <w:i/>
          <w:iCs/>
          <w:noProof/>
          <w:color w:val="000000"/>
          <w:sz w:val="28"/>
          <w:szCs w:val="28"/>
        </w:rPr>
        <w:t>реальных валютных рисков</w:t>
      </w:r>
      <w:r w:rsidR="002A132A" w:rsidRPr="00F65CCF">
        <w:rPr>
          <w:i/>
          <w:iCs/>
          <w:noProof/>
          <w:color w:val="000000"/>
          <w:sz w:val="28"/>
          <w:szCs w:val="28"/>
        </w:rPr>
        <w:t>.</w:t>
      </w:r>
      <w:r w:rsidR="002A132A" w:rsidRPr="00F65CCF">
        <w:rPr>
          <w:noProof/>
          <w:color w:val="000000"/>
          <w:sz w:val="28"/>
          <w:szCs w:val="28"/>
        </w:rPr>
        <w:t xml:space="preserve"> </w:t>
      </w:r>
      <w:r w:rsidRPr="00F65CCF">
        <w:rPr>
          <w:noProof/>
          <w:color w:val="000000"/>
          <w:sz w:val="28"/>
          <w:szCs w:val="28"/>
        </w:rPr>
        <w:t>Регулирование реальных валютных рисков основано на применении методов мэтчинга, нэттинга, хеджевых операций.</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В отличие от них </w:t>
      </w:r>
      <w:r w:rsidRPr="00F65CCF">
        <w:rPr>
          <w:i/>
          <w:iCs/>
          <w:noProof/>
          <w:color w:val="000000"/>
          <w:sz w:val="28"/>
          <w:szCs w:val="28"/>
        </w:rPr>
        <w:t xml:space="preserve">стратегия определения валюты </w:t>
      </w:r>
      <w:r w:rsidRPr="00F65CCF">
        <w:rPr>
          <w:noProof/>
          <w:color w:val="000000"/>
          <w:sz w:val="28"/>
          <w:szCs w:val="28"/>
        </w:rPr>
        <w:t>договора предусматривает проведение мероприятий еще до осуществления</w:t>
      </w:r>
      <w:r w:rsidR="00561CF7" w:rsidRPr="00F65CCF">
        <w:rPr>
          <w:noProof/>
          <w:color w:val="000000"/>
          <w:sz w:val="28"/>
        </w:rPr>
        <w:t xml:space="preserve"> </w:t>
      </w:r>
      <w:r w:rsidR="002A132A" w:rsidRPr="00F65CCF">
        <w:rPr>
          <w:noProof/>
          <w:color w:val="000000"/>
          <w:sz w:val="28"/>
        </w:rPr>
        <w:t xml:space="preserve">финансовых </w:t>
      </w:r>
      <w:r w:rsidRPr="00F65CCF">
        <w:rPr>
          <w:noProof/>
          <w:color w:val="000000"/>
          <w:sz w:val="28"/>
          <w:szCs w:val="28"/>
        </w:rPr>
        <w:t xml:space="preserve">операций, т.е. является мерой регулирования </w:t>
      </w:r>
      <w:r w:rsidRPr="00F65CCF">
        <w:rPr>
          <w:i/>
          <w:iCs/>
          <w:noProof/>
          <w:color w:val="000000"/>
          <w:sz w:val="28"/>
          <w:szCs w:val="28"/>
        </w:rPr>
        <w:t xml:space="preserve">потенциальных валютных рисков. </w:t>
      </w:r>
      <w:r w:rsidRPr="00F65CCF">
        <w:rPr>
          <w:noProof/>
          <w:color w:val="000000"/>
          <w:sz w:val="28"/>
          <w:szCs w:val="28"/>
        </w:rPr>
        <w:t>В условиях жесткой рыночной конкуренции выбор валюты вложений имеет большое значение для оценки конкурентоспособности</w:t>
      </w:r>
      <w:r w:rsidR="002A132A" w:rsidRPr="00F65CCF">
        <w:rPr>
          <w:noProof/>
          <w:color w:val="000000"/>
          <w:sz w:val="28"/>
        </w:rPr>
        <w:t xml:space="preserve"> организации.</w:t>
      </w:r>
      <w:r w:rsidR="00F8456F" w:rsidRPr="00F65CCF">
        <w:rPr>
          <w:noProof/>
          <w:color w:val="000000"/>
          <w:sz w:val="28"/>
        </w:rPr>
        <w:t xml:space="preserve"> </w:t>
      </w:r>
      <w:r w:rsidRPr="00F65CCF">
        <w:rPr>
          <w:noProof/>
          <w:color w:val="000000"/>
          <w:sz w:val="28"/>
          <w:szCs w:val="28"/>
        </w:rPr>
        <w:t>Если</w:t>
      </w:r>
      <w:r w:rsidR="002A132A" w:rsidRPr="00F65CCF">
        <w:rPr>
          <w:noProof/>
          <w:color w:val="000000"/>
          <w:sz w:val="28"/>
          <w:szCs w:val="28"/>
        </w:rPr>
        <w:t xml:space="preserve"> она</w:t>
      </w:r>
      <w:r w:rsidR="00561CF7" w:rsidRPr="00F65CCF">
        <w:rPr>
          <w:noProof/>
          <w:color w:val="000000"/>
          <w:sz w:val="28"/>
          <w:szCs w:val="28"/>
        </w:rPr>
        <w:t xml:space="preserve"> </w:t>
      </w:r>
      <w:r w:rsidRPr="00F65CCF">
        <w:rPr>
          <w:noProof/>
          <w:color w:val="000000"/>
          <w:sz w:val="28"/>
          <w:szCs w:val="28"/>
        </w:rPr>
        <w:t>предоставляет право выбора валюты договора партнеру, то он, по сути, не регулирует потенциальный валютный риск.</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случае, когда</w:t>
      </w:r>
      <w:r w:rsidR="001322B1" w:rsidRPr="00F65CCF">
        <w:rPr>
          <w:noProof/>
          <w:color w:val="000000"/>
          <w:sz w:val="28"/>
        </w:rPr>
        <w:t xml:space="preserve"> организация</w:t>
      </w:r>
      <w:r w:rsidR="00561CF7" w:rsidRPr="00F65CCF">
        <w:rPr>
          <w:noProof/>
          <w:color w:val="000000"/>
          <w:sz w:val="28"/>
        </w:rPr>
        <w:t xml:space="preserve"> </w:t>
      </w:r>
      <w:r w:rsidRPr="00F65CCF">
        <w:rPr>
          <w:noProof/>
          <w:color w:val="000000"/>
          <w:sz w:val="28"/>
          <w:szCs w:val="28"/>
        </w:rPr>
        <w:t>имеет возможность самостоятельного выбора валюты договора, то, на наш взгляд, он должен придерживаться агрессивной или защитной стратегий. Агрессивное поведение</w:t>
      </w:r>
      <w:r w:rsidR="00561CF7" w:rsidRPr="00F65CCF">
        <w:rPr>
          <w:noProof/>
          <w:color w:val="000000"/>
          <w:sz w:val="28"/>
          <w:szCs w:val="28"/>
        </w:rPr>
        <w:t xml:space="preserve"> </w:t>
      </w:r>
      <w:r w:rsidRPr="00F65CCF">
        <w:rPr>
          <w:noProof/>
          <w:color w:val="000000"/>
          <w:sz w:val="28"/>
          <w:szCs w:val="28"/>
        </w:rPr>
        <w:t>при определении валюты договора при привлечении средств проявляется в выборе такой валюты, которая по отношению к другим валютам имеет тенденцию к удешевлению. При активных операциях, наоборот, будет стремиться указывать в договорах такую валюту платежа, которая имеет тенденцию к удорожанию относительно других валют.</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Ключевая предпосылка агрессивного поведения при определении валюты платежа — наличие развитого валютного рынка не только наличных, но и срочных биржевых и внебиржевых операций. В противном же случае в условиях жесткого внешнего регулирования валютного риска создание открытой валютной позиции представляется маловероятным. В странах, где жесткий валютный контроль отсутствует,</w:t>
      </w:r>
      <w:r w:rsidR="00C015DC" w:rsidRPr="00F65CCF">
        <w:rPr>
          <w:noProof/>
          <w:color w:val="000000"/>
          <w:sz w:val="28"/>
        </w:rPr>
        <w:t xml:space="preserve"> организации </w:t>
      </w:r>
      <w:r w:rsidRPr="00F65CCF">
        <w:rPr>
          <w:noProof/>
          <w:color w:val="000000"/>
          <w:sz w:val="28"/>
          <w:szCs w:val="28"/>
        </w:rPr>
        <w:t>с агрессивным поведением легче проводить свою спекулятивную валютную политику. При этом хеджирование открытых позиций производится только в том случае, если форвардный курс является более выгодным, чем ожидаемый спот-курс на расчетную дату.</w:t>
      </w:r>
    </w:p>
    <w:p w:rsidR="00561CF7" w:rsidRPr="00F65CCF" w:rsidRDefault="009E0C03"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Защитное поведение при определении валюты договора заключается в том, что банк стремится выбрать такую валюту, в которой выражаются его затраты. В качестве защитной меры от колебаний валютного курса в</w:t>
      </w:r>
      <w:r w:rsidR="0066486A" w:rsidRPr="00F65CCF">
        <w:rPr>
          <w:noProof/>
          <w:color w:val="000000"/>
          <w:sz w:val="28"/>
          <w:szCs w:val="28"/>
        </w:rPr>
        <w:t xml:space="preserve"> договоре может быть предусмотрена инфляционная или дефляционная ценовая «подушка».</w:t>
      </w:r>
    </w:p>
    <w:p w:rsidR="00561CF7" w:rsidRPr="00F65CCF" w:rsidRDefault="0066486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При принятии финансовых решений долгосрочного характера</w:t>
      </w:r>
      <w:r w:rsidR="00D75227" w:rsidRPr="00F65CCF">
        <w:rPr>
          <w:noProof/>
          <w:color w:val="000000"/>
          <w:sz w:val="28"/>
        </w:rPr>
        <w:t xml:space="preserve"> организация</w:t>
      </w:r>
      <w:r w:rsidR="00561CF7" w:rsidRPr="00F65CCF">
        <w:rPr>
          <w:noProof/>
          <w:color w:val="000000"/>
          <w:sz w:val="28"/>
        </w:rPr>
        <w:t xml:space="preserve"> </w:t>
      </w:r>
      <w:r w:rsidRPr="00F65CCF">
        <w:rPr>
          <w:noProof/>
          <w:color w:val="000000"/>
          <w:sz w:val="28"/>
          <w:szCs w:val="28"/>
        </w:rPr>
        <w:t>с агрессивным поведением выбирает валюту займа, подверженную удешевлению относительно национальной валюты данного субъекта. В то же время</w:t>
      </w:r>
      <w:r w:rsidR="00C853B1" w:rsidRPr="00F65CCF">
        <w:rPr>
          <w:noProof/>
          <w:color w:val="000000"/>
          <w:sz w:val="28"/>
        </w:rPr>
        <w:t xml:space="preserve"> организациия </w:t>
      </w:r>
      <w:r w:rsidRPr="00F65CCF">
        <w:rPr>
          <w:noProof/>
          <w:color w:val="000000"/>
          <w:sz w:val="28"/>
          <w:szCs w:val="28"/>
        </w:rPr>
        <w:t>с защитным поведением будет стремиться к применению системы мэтчинга, если выбор национальный валюты, как валюты договора, невозможен.</w:t>
      </w:r>
    </w:p>
    <w:p w:rsidR="00561CF7" w:rsidRPr="00F65CCF" w:rsidRDefault="0066486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практике международных</w:t>
      </w:r>
      <w:r w:rsidR="008918B4" w:rsidRPr="00F65CCF">
        <w:rPr>
          <w:noProof/>
          <w:color w:val="000000"/>
          <w:sz w:val="28"/>
        </w:rPr>
        <w:t xml:space="preserve"> организаций </w:t>
      </w:r>
      <w:r w:rsidRPr="00F65CCF">
        <w:rPr>
          <w:noProof/>
          <w:color w:val="000000"/>
          <w:sz w:val="28"/>
          <w:szCs w:val="28"/>
        </w:rPr>
        <w:t>встречаются различные подходы к поведению на валютном рынке. Это зависит от их общей финансовой стратегии. Чем крупнее международный финансовый институт, тем больше у него возможностей для эффективного управления финансовыми потоками. Помимо финансовой политики, транснациональные банки имеют возможность осуществлять гибкое управление операционными переменными (кредитная и ценовая политики, размещение, выбор рынка и т.д.), что способствует повышению конкурентоспособности банка на мировых рынках благодаря диверсификации валютных активов и пассивов.</w:t>
      </w:r>
    </w:p>
    <w:p w:rsidR="00FE4499" w:rsidRPr="00F65CCF" w:rsidRDefault="00FE4499"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F36ADF" w:rsidRPr="00F65CCF" w:rsidRDefault="00F36ADF"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Таблица</w:t>
      </w:r>
      <w:r w:rsidR="009B61D7" w:rsidRPr="00F65CCF">
        <w:rPr>
          <w:noProof/>
          <w:color w:val="000000"/>
          <w:sz w:val="28"/>
          <w:szCs w:val="28"/>
        </w:rPr>
        <w:t xml:space="preserve"> 3 -</w:t>
      </w:r>
      <w:r w:rsidRPr="00F65CCF">
        <w:rPr>
          <w:noProof/>
          <w:color w:val="000000"/>
          <w:sz w:val="28"/>
          <w:szCs w:val="28"/>
        </w:rPr>
        <w:t xml:space="preserve"> Рекомендации по выбору стратегии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993"/>
        <w:gridCol w:w="2395"/>
        <w:gridCol w:w="2272"/>
        <w:gridCol w:w="2911"/>
      </w:tblGrid>
      <w:tr w:rsidR="00F36ADF" w:rsidRPr="00DB7B8A" w:rsidTr="00DB7B8A">
        <w:tc>
          <w:tcPr>
            <w:tcW w:w="2292" w:type="pct"/>
            <w:gridSpan w:val="2"/>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6"/>
              </w:rPr>
            </w:pPr>
            <w:r w:rsidRPr="00DB7B8A">
              <w:rPr>
                <w:noProof/>
                <w:color w:val="000000"/>
                <w:sz w:val="20"/>
                <w:szCs w:val="26"/>
              </w:rPr>
              <w:t>Стратегия регулирования валютного риска</w:t>
            </w:r>
          </w:p>
        </w:tc>
        <w:tc>
          <w:tcPr>
            <w:tcW w:w="2708" w:type="pct"/>
            <w:gridSpan w:val="2"/>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6"/>
              </w:rPr>
            </w:pPr>
            <w:r w:rsidRPr="00DB7B8A">
              <w:rPr>
                <w:noProof/>
                <w:color w:val="000000"/>
                <w:sz w:val="20"/>
                <w:szCs w:val="26"/>
              </w:rPr>
              <w:t>Методы и инструменты в рамках</w:t>
            </w:r>
            <w:r w:rsidR="00561CF7" w:rsidRPr="00DB7B8A">
              <w:rPr>
                <w:noProof/>
                <w:color w:val="000000"/>
                <w:sz w:val="20"/>
                <w:szCs w:val="26"/>
              </w:rPr>
              <w:t xml:space="preserve"> </w:t>
            </w:r>
            <w:r w:rsidRPr="00DB7B8A">
              <w:rPr>
                <w:noProof/>
                <w:color w:val="000000"/>
                <w:sz w:val="20"/>
                <w:szCs w:val="26"/>
              </w:rPr>
              <w:t>выбранной стратегии регулирования</w:t>
            </w:r>
          </w:p>
        </w:tc>
      </w:tr>
      <w:tr w:rsidR="00D22A60" w:rsidRPr="00DB7B8A" w:rsidTr="00DB7B8A">
        <w:tc>
          <w:tcPr>
            <w:tcW w:w="1041"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активная</w:t>
            </w:r>
          </w:p>
        </w:tc>
        <w:tc>
          <w:tcPr>
            <w:tcW w:w="1251"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пассивная</w:t>
            </w:r>
          </w:p>
        </w:tc>
        <w:tc>
          <w:tcPr>
            <w:tcW w:w="1187"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Внутренний метод</w:t>
            </w:r>
          </w:p>
        </w:tc>
        <w:tc>
          <w:tcPr>
            <w:tcW w:w="1521"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Внешний инструмент</w:t>
            </w:r>
          </w:p>
        </w:tc>
      </w:tr>
      <w:tr w:rsidR="00D22A60" w:rsidRPr="00DB7B8A" w:rsidTr="00DB7B8A">
        <w:tc>
          <w:tcPr>
            <w:tcW w:w="1041"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Спекулятивная стратегия</w:t>
            </w:r>
          </w:p>
        </w:tc>
        <w:tc>
          <w:tcPr>
            <w:tcW w:w="1251"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187"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Система выбора договора валюты</w:t>
            </w:r>
          </w:p>
        </w:tc>
        <w:tc>
          <w:tcPr>
            <w:tcW w:w="1521" w:type="pct"/>
            <w:shd w:val="clear" w:color="auto" w:fill="auto"/>
          </w:tcPr>
          <w:p w:rsidR="00F36ADF" w:rsidRPr="00DB7B8A" w:rsidRDefault="0074187D"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«Форвард- форвард», фьючерсные валютные контракты; валютные опционы</w:t>
            </w:r>
          </w:p>
        </w:tc>
      </w:tr>
      <w:tr w:rsidR="00D22A60" w:rsidRPr="00DB7B8A" w:rsidTr="00DB7B8A">
        <w:tc>
          <w:tcPr>
            <w:tcW w:w="1041"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251" w:type="pct"/>
            <w:shd w:val="clear" w:color="auto" w:fill="auto"/>
          </w:tcPr>
          <w:p w:rsidR="00F36ADF" w:rsidRPr="00DB7B8A" w:rsidRDefault="0074187D"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Стратегия невмешательства</w:t>
            </w:r>
          </w:p>
        </w:tc>
        <w:tc>
          <w:tcPr>
            <w:tcW w:w="1187"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521" w:type="pct"/>
            <w:shd w:val="clear" w:color="auto" w:fill="auto"/>
          </w:tcPr>
          <w:p w:rsidR="00F36ADF" w:rsidRPr="00DB7B8A" w:rsidRDefault="0074187D"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Валютные свопы</w:t>
            </w:r>
          </w:p>
        </w:tc>
      </w:tr>
      <w:tr w:rsidR="00D22A60" w:rsidRPr="00DB7B8A" w:rsidTr="00DB7B8A">
        <w:tc>
          <w:tcPr>
            <w:tcW w:w="1041" w:type="pct"/>
            <w:shd w:val="clear" w:color="auto" w:fill="auto"/>
          </w:tcPr>
          <w:p w:rsidR="00F36ADF" w:rsidRPr="00DB7B8A" w:rsidRDefault="00F36ADF"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251" w:type="pct"/>
            <w:shd w:val="clear" w:color="auto" w:fill="auto"/>
          </w:tcPr>
          <w:p w:rsidR="00F36ADF" w:rsidRPr="00DB7B8A" w:rsidRDefault="0074187D"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Стратегия полного покрытия</w:t>
            </w:r>
          </w:p>
        </w:tc>
        <w:tc>
          <w:tcPr>
            <w:tcW w:w="1187" w:type="pct"/>
            <w:shd w:val="clear" w:color="auto" w:fill="auto"/>
          </w:tcPr>
          <w:p w:rsidR="00F36ADF" w:rsidRPr="00DB7B8A" w:rsidRDefault="0074187D"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Система выбора валюты</w:t>
            </w:r>
            <w:r w:rsidR="00E2472D" w:rsidRPr="00DB7B8A">
              <w:rPr>
                <w:noProof/>
                <w:color w:val="000000"/>
                <w:sz w:val="20"/>
                <w:szCs w:val="24"/>
              </w:rPr>
              <w:t xml:space="preserve"> договора; система мэтчинга; система неттинга</w:t>
            </w:r>
          </w:p>
        </w:tc>
        <w:tc>
          <w:tcPr>
            <w:tcW w:w="1521" w:type="pct"/>
            <w:shd w:val="clear" w:color="auto" w:fill="auto"/>
          </w:tcPr>
          <w:p w:rsidR="00F36ADF" w:rsidRPr="00DB7B8A" w:rsidRDefault="00E2472D"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Форвардные валютные контракты (только в целях хеджирования)</w:t>
            </w:r>
          </w:p>
        </w:tc>
      </w:tr>
      <w:tr w:rsidR="00865113" w:rsidRPr="00DB7B8A" w:rsidTr="00DB7B8A">
        <w:tc>
          <w:tcPr>
            <w:tcW w:w="2292" w:type="pct"/>
            <w:gridSpan w:val="2"/>
            <w:shd w:val="clear" w:color="auto" w:fill="auto"/>
          </w:tcPr>
          <w:p w:rsidR="00865113" w:rsidRPr="00DB7B8A" w:rsidRDefault="00865113"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Система селективного покрытия</w:t>
            </w:r>
          </w:p>
        </w:tc>
        <w:tc>
          <w:tcPr>
            <w:tcW w:w="1187" w:type="pct"/>
            <w:shd w:val="clear" w:color="auto" w:fill="auto"/>
          </w:tcPr>
          <w:p w:rsidR="00865113" w:rsidRPr="00DB7B8A" w:rsidRDefault="00865113"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Система выбора валюты договора; система нэттинга</w:t>
            </w:r>
          </w:p>
        </w:tc>
        <w:tc>
          <w:tcPr>
            <w:tcW w:w="1521" w:type="pct"/>
            <w:shd w:val="clear" w:color="auto" w:fill="auto"/>
          </w:tcPr>
          <w:p w:rsidR="00865113" w:rsidRPr="00DB7B8A" w:rsidRDefault="00865113"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Форвардные валютные контракты; фьючерсные валютные контракты; валютные опционы; валютные свопы</w:t>
            </w:r>
          </w:p>
        </w:tc>
      </w:tr>
      <w:tr w:rsidR="00942DAC" w:rsidRPr="00DB7B8A" w:rsidTr="00DB7B8A">
        <w:tc>
          <w:tcPr>
            <w:tcW w:w="5000" w:type="pct"/>
            <w:gridSpan w:val="4"/>
            <w:shd w:val="clear" w:color="auto" w:fill="auto"/>
          </w:tcPr>
          <w:p w:rsidR="00942DAC" w:rsidRPr="00DB7B8A" w:rsidRDefault="00E8422B"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Источник: С</w:t>
            </w:r>
            <w:r w:rsidR="00942DAC" w:rsidRPr="00DB7B8A">
              <w:rPr>
                <w:noProof/>
                <w:color w:val="000000"/>
                <w:sz w:val="20"/>
                <w:szCs w:val="24"/>
              </w:rPr>
              <w:t>оставлена автором</w:t>
            </w:r>
          </w:p>
        </w:tc>
      </w:tr>
    </w:tbl>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5F2AC4"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Подводя итоги можно сказать, при регулировании валютного риска</w:t>
      </w:r>
      <w:r w:rsidR="00922B4E" w:rsidRPr="00F65CCF">
        <w:rPr>
          <w:noProof/>
          <w:color w:val="000000"/>
          <w:sz w:val="28"/>
          <w:szCs w:val="28"/>
        </w:rPr>
        <w:t xml:space="preserve"> организации </w:t>
      </w:r>
      <w:r w:rsidRPr="00F65CCF">
        <w:rPr>
          <w:noProof/>
          <w:color w:val="000000"/>
          <w:sz w:val="28"/>
          <w:szCs w:val="28"/>
        </w:rPr>
        <w:t>могут столкнуться с целым рядом проблем, вытекающих из особенностей методов регулирования. Практическое применение того или иного метода регулирования может быть осложнено особенностями функционирования валютного рынка и законодательства в соответствующих странах. Поэтому при выборе стратегии регулирования валютными рисками целесообразно производить комплексный анализ возможностей каждого метода, сложности его применения и контроля, его эффективности, стоимости, а также свойственных ему видов рисков.</w:t>
      </w:r>
    </w:p>
    <w:p w:rsidR="00561CF7" w:rsidRPr="00F65CCF" w:rsidRDefault="005F2AC4"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целях совершенствования регулирования валютного риска коммерческим</w:t>
      </w:r>
      <w:r w:rsidR="00C51B38" w:rsidRPr="00F65CCF">
        <w:rPr>
          <w:noProof/>
          <w:color w:val="000000"/>
          <w:sz w:val="28"/>
        </w:rPr>
        <w:t xml:space="preserve"> организациям</w:t>
      </w:r>
      <w:r w:rsidR="00561CF7" w:rsidRPr="00F65CCF">
        <w:rPr>
          <w:noProof/>
          <w:color w:val="000000"/>
          <w:sz w:val="28"/>
        </w:rPr>
        <w:t xml:space="preserve"> </w:t>
      </w:r>
      <w:r w:rsidRPr="00F65CCF">
        <w:rPr>
          <w:noProof/>
          <w:color w:val="000000"/>
          <w:sz w:val="28"/>
          <w:szCs w:val="28"/>
        </w:rPr>
        <w:t>предлагаем придерживаться стратегии селективного покрытия с предложенными в статье внешними и внутренними методами и инструментами регулирования.</w:t>
      </w:r>
      <w:r w:rsidR="006055BF" w:rsidRPr="00F65CCF">
        <w:rPr>
          <w:noProof/>
          <w:color w:val="000000"/>
          <w:sz w:val="28"/>
          <w:szCs w:val="28"/>
        </w:rPr>
        <w:t xml:space="preserve"> [29, </w:t>
      </w:r>
      <w:r w:rsidR="00B41AB2" w:rsidRPr="00F65CCF">
        <w:rPr>
          <w:noProof/>
          <w:color w:val="000000"/>
          <w:sz w:val="28"/>
          <w:szCs w:val="28"/>
        </w:rPr>
        <w:t xml:space="preserve">С.- </w:t>
      </w:r>
      <w:r w:rsidR="006055BF" w:rsidRPr="00F65CCF">
        <w:rPr>
          <w:noProof/>
          <w:color w:val="000000"/>
          <w:sz w:val="28"/>
          <w:szCs w:val="28"/>
        </w:rPr>
        <w:t>66-69]</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B7031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2.2 Управление</w:t>
      </w:r>
      <w:r w:rsidR="00561CF7" w:rsidRPr="00F65CCF">
        <w:rPr>
          <w:noProof/>
          <w:color w:val="000000"/>
          <w:sz w:val="28"/>
          <w:szCs w:val="28"/>
        </w:rPr>
        <w:t xml:space="preserve"> </w:t>
      </w:r>
      <w:r w:rsidRPr="00F65CCF">
        <w:rPr>
          <w:noProof/>
          <w:color w:val="000000"/>
          <w:sz w:val="28"/>
          <w:szCs w:val="28"/>
        </w:rPr>
        <w:t>операционным риском</w:t>
      </w:r>
    </w:p>
    <w:p w:rsidR="00561CF7" w:rsidRPr="00F65CCF" w:rsidRDefault="00561CF7"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55670E"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Операционные риски представляют собой возможность потерь в результате повседневной деятельности по причинам персональных ошибок персонала, сбоя техники, неэффективной организации подразделения банка или отсутствия информации</w:t>
      </w:r>
      <w:r w:rsidR="00950FEA" w:rsidRPr="00F65CCF">
        <w:rPr>
          <w:noProof/>
          <w:color w:val="000000"/>
          <w:sz w:val="28"/>
          <w:szCs w:val="28"/>
        </w:rPr>
        <w:t>. Операционные риски тесно связаны с административными рисками, но в отличие от административных рисков, которые рассматривают работу</w:t>
      </w:r>
      <w:r w:rsidR="00F31FD5" w:rsidRPr="00F65CCF">
        <w:rPr>
          <w:noProof/>
          <w:color w:val="000000"/>
          <w:sz w:val="28"/>
        </w:rPr>
        <w:t xml:space="preserve"> организации </w:t>
      </w:r>
      <w:r w:rsidR="00950FEA" w:rsidRPr="00F65CCF">
        <w:rPr>
          <w:noProof/>
          <w:color w:val="000000"/>
          <w:sz w:val="28"/>
          <w:szCs w:val="28"/>
        </w:rPr>
        <w:t>на макроуровне, операционные риски делают это на микроуровне – внутри подразделения</w:t>
      </w:r>
      <w:r w:rsidR="00561CF7" w:rsidRPr="00F65CCF">
        <w:rPr>
          <w:noProof/>
          <w:color w:val="000000"/>
          <w:sz w:val="28"/>
          <w:szCs w:val="28"/>
        </w:rPr>
        <w:t xml:space="preserve"> </w:t>
      </w:r>
      <w:r w:rsidR="00950FEA" w:rsidRPr="00F65CCF">
        <w:rPr>
          <w:noProof/>
          <w:color w:val="000000"/>
          <w:sz w:val="28"/>
          <w:szCs w:val="28"/>
        </w:rPr>
        <w:t>в разрезе отдельных членов персонала, конкретных негативных ситуаций, используемой техники и методов микроуправления внутри подразделений. Данные виды риска не являются неким постоянным фактором, влияющим на работу, но представляют собой лишь стандартный набор возможных неблагоприятных ситуаций и возможных методов управления ими.</w:t>
      </w:r>
    </w:p>
    <w:p w:rsidR="009B61D7" w:rsidRPr="00F65CCF" w:rsidRDefault="00950FE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Вместе с тем именно операционный риск часто приводит к серьезным проблемам</w:t>
      </w:r>
      <w:r w:rsidR="00D21A4A" w:rsidRPr="00F65CCF">
        <w:rPr>
          <w:noProof/>
          <w:color w:val="000000"/>
          <w:sz w:val="28"/>
          <w:szCs w:val="28"/>
        </w:rPr>
        <w:t xml:space="preserve"> для банков. Способы управления операционным риском можно рассмотреть в таблице приведенной ниже.</w:t>
      </w:r>
    </w:p>
    <w:p w:rsidR="00FE4499" w:rsidRPr="00F65CCF" w:rsidRDefault="00FE4499"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D21A4A" w:rsidRPr="00F65CCF" w:rsidRDefault="00D21A4A"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Таблица </w:t>
      </w:r>
      <w:r w:rsidR="009B61D7" w:rsidRPr="00F65CCF">
        <w:rPr>
          <w:noProof/>
          <w:color w:val="000000"/>
          <w:sz w:val="28"/>
          <w:szCs w:val="28"/>
        </w:rPr>
        <w:t xml:space="preserve">4 - </w:t>
      </w:r>
      <w:r w:rsidRPr="00F65CCF">
        <w:rPr>
          <w:noProof/>
          <w:color w:val="000000"/>
          <w:sz w:val="28"/>
          <w:szCs w:val="28"/>
        </w:rPr>
        <w:t>Ограничение операционных рисков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410"/>
        <w:gridCol w:w="3227"/>
        <w:gridCol w:w="3934"/>
      </w:tblGrid>
      <w:tr w:rsidR="00D21A4A" w:rsidRPr="00DB7B8A" w:rsidTr="00DB7B8A">
        <w:trPr>
          <w:trHeight w:val="23"/>
        </w:trPr>
        <w:tc>
          <w:tcPr>
            <w:tcW w:w="1259" w:type="pct"/>
            <w:shd w:val="clear" w:color="auto" w:fill="auto"/>
          </w:tcPr>
          <w:p w:rsidR="00D21A4A" w:rsidRPr="00DB7B8A" w:rsidRDefault="009726D8" w:rsidP="00DB7B8A">
            <w:pPr>
              <w:overflowPunct w:val="0"/>
              <w:autoSpaceDE w:val="0"/>
              <w:autoSpaceDN w:val="0"/>
              <w:adjustRightInd w:val="0"/>
              <w:spacing w:before="0" w:after="0" w:line="360" w:lineRule="auto"/>
              <w:jc w:val="both"/>
              <w:textAlignment w:val="baseline"/>
              <w:rPr>
                <w:noProof/>
                <w:color w:val="000000"/>
                <w:sz w:val="20"/>
                <w:szCs w:val="26"/>
              </w:rPr>
            </w:pPr>
            <w:r w:rsidRPr="00DB7B8A">
              <w:rPr>
                <w:noProof/>
                <w:color w:val="000000"/>
                <w:sz w:val="20"/>
                <w:szCs w:val="26"/>
              </w:rPr>
              <w:t>Виды рисков</w:t>
            </w:r>
          </w:p>
        </w:tc>
        <w:tc>
          <w:tcPr>
            <w:tcW w:w="1686" w:type="pct"/>
            <w:shd w:val="clear" w:color="auto" w:fill="auto"/>
          </w:tcPr>
          <w:p w:rsidR="00D21A4A" w:rsidRPr="00DB7B8A" w:rsidRDefault="009726D8" w:rsidP="00DB7B8A">
            <w:pPr>
              <w:overflowPunct w:val="0"/>
              <w:autoSpaceDE w:val="0"/>
              <w:autoSpaceDN w:val="0"/>
              <w:adjustRightInd w:val="0"/>
              <w:spacing w:before="0" w:after="0" w:line="360" w:lineRule="auto"/>
              <w:jc w:val="both"/>
              <w:textAlignment w:val="baseline"/>
              <w:rPr>
                <w:noProof/>
                <w:color w:val="000000"/>
                <w:sz w:val="20"/>
                <w:szCs w:val="26"/>
              </w:rPr>
            </w:pPr>
            <w:r w:rsidRPr="00DB7B8A">
              <w:rPr>
                <w:noProof/>
                <w:color w:val="000000"/>
                <w:sz w:val="20"/>
                <w:szCs w:val="26"/>
              </w:rPr>
              <w:t>Описание рисков</w:t>
            </w:r>
          </w:p>
        </w:tc>
        <w:tc>
          <w:tcPr>
            <w:tcW w:w="2055" w:type="pct"/>
            <w:shd w:val="clear" w:color="auto" w:fill="auto"/>
          </w:tcPr>
          <w:p w:rsidR="00D21A4A" w:rsidRPr="00DB7B8A" w:rsidRDefault="009726D8" w:rsidP="00DB7B8A">
            <w:pPr>
              <w:overflowPunct w:val="0"/>
              <w:autoSpaceDE w:val="0"/>
              <w:autoSpaceDN w:val="0"/>
              <w:adjustRightInd w:val="0"/>
              <w:spacing w:before="0" w:after="0" w:line="360" w:lineRule="auto"/>
              <w:jc w:val="both"/>
              <w:textAlignment w:val="baseline"/>
              <w:rPr>
                <w:noProof/>
                <w:color w:val="000000"/>
                <w:sz w:val="20"/>
                <w:szCs w:val="26"/>
              </w:rPr>
            </w:pPr>
            <w:r w:rsidRPr="00DB7B8A">
              <w:rPr>
                <w:noProof/>
                <w:color w:val="000000"/>
                <w:sz w:val="20"/>
                <w:szCs w:val="26"/>
              </w:rPr>
              <w:t>Способы ограничения рисков</w:t>
            </w:r>
          </w:p>
        </w:tc>
      </w:tr>
      <w:tr w:rsidR="00D21A4A" w:rsidRPr="00DB7B8A" w:rsidTr="00DB7B8A">
        <w:trPr>
          <w:trHeight w:val="23"/>
        </w:trPr>
        <w:tc>
          <w:tcPr>
            <w:tcW w:w="1259" w:type="pct"/>
            <w:shd w:val="clear" w:color="auto" w:fill="auto"/>
          </w:tcPr>
          <w:p w:rsidR="00D21A4A" w:rsidRPr="00DB7B8A" w:rsidRDefault="009726D8"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1</w:t>
            </w:r>
          </w:p>
        </w:tc>
        <w:tc>
          <w:tcPr>
            <w:tcW w:w="1686" w:type="pct"/>
            <w:shd w:val="clear" w:color="auto" w:fill="auto"/>
          </w:tcPr>
          <w:p w:rsidR="00D21A4A" w:rsidRPr="00DB7B8A" w:rsidRDefault="009726D8"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2</w:t>
            </w:r>
          </w:p>
        </w:tc>
        <w:tc>
          <w:tcPr>
            <w:tcW w:w="2055" w:type="pct"/>
            <w:shd w:val="clear" w:color="auto" w:fill="auto"/>
          </w:tcPr>
          <w:p w:rsidR="00D21A4A" w:rsidRPr="00DB7B8A" w:rsidRDefault="009726D8" w:rsidP="00DB7B8A">
            <w:pPr>
              <w:overflowPunct w:val="0"/>
              <w:autoSpaceDE w:val="0"/>
              <w:autoSpaceDN w:val="0"/>
              <w:adjustRightInd w:val="0"/>
              <w:spacing w:before="0" w:after="0" w:line="360" w:lineRule="auto"/>
              <w:jc w:val="both"/>
              <w:textAlignment w:val="baseline"/>
              <w:rPr>
                <w:noProof/>
                <w:color w:val="000000"/>
                <w:sz w:val="20"/>
                <w:szCs w:val="28"/>
              </w:rPr>
            </w:pPr>
            <w:r w:rsidRPr="00DB7B8A">
              <w:rPr>
                <w:noProof/>
                <w:color w:val="000000"/>
                <w:sz w:val="20"/>
                <w:szCs w:val="28"/>
              </w:rPr>
              <w:t>3</w:t>
            </w:r>
          </w:p>
        </w:tc>
      </w:tr>
      <w:tr w:rsidR="009B61D7" w:rsidRPr="00DB7B8A" w:rsidTr="00DB7B8A">
        <w:trPr>
          <w:trHeight w:val="23"/>
        </w:trPr>
        <w:tc>
          <w:tcPr>
            <w:tcW w:w="1259" w:type="pct"/>
            <w:vMerge w:val="restar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1. Риски, связанные с персоналом</w:t>
            </w:r>
          </w:p>
        </w:tc>
        <w:tc>
          <w:tcPr>
            <w:tcW w:w="1686"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Переизбыток информации и стрессовое давление окружающей среды на операционный персонала</w:t>
            </w:r>
          </w:p>
        </w:tc>
        <w:tc>
          <w:tcPr>
            <w:tcW w:w="2055"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Установление лимитов на прибыли и убытки</w:t>
            </w:r>
          </w:p>
        </w:tc>
      </w:tr>
      <w:tr w:rsidR="009B61D7" w:rsidRPr="00DB7B8A" w:rsidTr="00DB7B8A">
        <w:trPr>
          <w:trHeight w:val="23"/>
        </w:trPr>
        <w:tc>
          <w:tcPr>
            <w:tcW w:w="1259" w:type="pct"/>
            <w:vMerge/>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Многообразие операций, когда операционист недостаточно хорошо владеет некоторыми инструментами</w:t>
            </w:r>
          </w:p>
        </w:tc>
        <w:tc>
          <w:tcPr>
            <w:tcW w:w="2055" w:type="pct"/>
            <w:shd w:val="clear" w:color="auto" w:fill="auto"/>
          </w:tcPr>
          <w:p w:rsidR="009B61D7" w:rsidRPr="00DB7B8A" w:rsidRDefault="00561CF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 </w:t>
            </w:r>
            <w:r w:rsidR="007927E0" w:rsidRPr="00DB7B8A">
              <w:rPr>
                <w:noProof/>
                <w:color w:val="000000"/>
                <w:sz w:val="20"/>
                <w:szCs w:val="24"/>
              </w:rPr>
              <w:t>П</w:t>
            </w:r>
            <w:r w:rsidR="009B61D7" w:rsidRPr="00DB7B8A">
              <w:rPr>
                <w:noProof/>
                <w:color w:val="000000"/>
                <w:sz w:val="20"/>
                <w:szCs w:val="24"/>
              </w:rPr>
              <w:t>рограмма образования, организация специализированных семинаров</w:t>
            </w:r>
          </w:p>
        </w:tc>
      </w:tr>
      <w:tr w:rsidR="009B61D7" w:rsidRPr="00DB7B8A" w:rsidTr="00DB7B8A">
        <w:trPr>
          <w:trHeight w:val="23"/>
        </w:trPr>
        <w:tc>
          <w:tcPr>
            <w:tcW w:w="1259" w:type="pct"/>
            <w:vMerge/>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Крайне неадекватное восприятие возможных убытков как </w:t>
            </w:r>
          </w:p>
        </w:tc>
        <w:tc>
          <w:tcPr>
            <w:tcW w:w="2055"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Тщательный отбор персонала и наличие в штате консультанта психолога</w:t>
            </w:r>
          </w:p>
        </w:tc>
      </w:tr>
      <w:tr w:rsidR="00F953E7" w:rsidRPr="00DB7B8A" w:rsidTr="00DB7B8A">
        <w:trPr>
          <w:trHeight w:val="23"/>
        </w:trPr>
        <w:tc>
          <w:tcPr>
            <w:tcW w:w="1259" w:type="pct"/>
            <w:vMerge/>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3741" w:type="pct"/>
            <w:gridSpan w:val="2"/>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Продолжение Таблицы 4</w:t>
            </w:r>
          </w:p>
        </w:tc>
      </w:tr>
      <w:tr w:rsidR="00F953E7" w:rsidRPr="00DB7B8A" w:rsidTr="00DB7B8A">
        <w:trPr>
          <w:trHeight w:val="23"/>
        </w:trPr>
        <w:tc>
          <w:tcPr>
            <w:tcW w:w="1259" w:type="pct"/>
            <w:vMerge/>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психологическая проблема</w:t>
            </w:r>
          </w:p>
        </w:tc>
        <w:tc>
          <w:tcPr>
            <w:tcW w:w="2055" w:type="pct"/>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p>
        </w:tc>
      </w:tr>
      <w:tr w:rsidR="009B61D7" w:rsidRPr="00DB7B8A" w:rsidTr="00DB7B8A">
        <w:trPr>
          <w:trHeight w:val="23"/>
        </w:trPr>
        <w:tc>
          <w:tcPr>
            <w:tcW w:w="1259" w:type="pct"/>
            <w:vMerge/>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Карьеристские наклонности отдельных сотрудников</w:t>
            </w:r>
          </w:p>
        </w:tc>
        <w:tc>
          <w:tcPr>
            <w:tcW w:w="2055"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Тщательный контроль за персоналом и планирование ротации кадров</w:t>
            </w:r>
          </w:p>
        </w:tc>
      </w:tr>
      <w:tr w:rsidR="009B61D7" w:rsidRPr="00DB7B8A" w:rsidTr="00DB7B8A">
        <w:trPr>
          <w:trHeight w:val="23"/>
        </w:trPr>
        <w:tc>
          <w:tcPr>
            <w:tcW w:w="1259" w:type="pct"/>
            <w:vMerge/>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Некорректное и неэтичное поведение при операциях на рынке</w:t>
            </w:r>
          </w:p>
        </w:tc>
        <w:tc>
          <w:tcPr>
            <w:tcW w:w="2055"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Обучение правилам поведения на рынке</w:t>
            </w:r>
          </w:p>
        </w:tc>
      </w:tr>
      <w:tr w:rsidR="00D22A60" w:rsidRPr="00DB7B8A" w:rsidTr="00DB7B8A">
        <w:trPr>
          <w:trHeight w:val="23"/>
        </w:trPr>
        <w:tc>
          <w:tcPr>
            <w:tcW w:w="1259" w:type="pct"/>
            <w:vMerge/>
            <w:shd w:val="clear" w:color="auto" w:fill="auto"/>
          </w:tcPr>
          <w:p w:rsidR="003321E6" w:rsidRPr="00DB7B8A" w:rsidRDefault="003321E6"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3321E6" w:rsidRPr="00DB7B8A" w:rsidRDefault="003321E6"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Низкая физическая выносливость и сопротивляемость стрессам. Ошибки при бухгалтерском учете</w:t>
            </w:r>
            <w:r w:rsidR="00561CF7" w:rsidRPr="00DB7B8A">
              <w:rPr>
                <w:noProof/>
                <w:color w:val="000000"/>
                <w:sz w:val="20"/>
                <w:szCs w:val="24"/>
              </w:rPr>
              <w:t xml:space="preserve"> </w:t>
            </w:r>
          </w:p>
        </w:tc>
        <w:tc>
          <w:tcPr>
            <w:tcW w:w="2055" w:type="pct"/>
            <w:shd w:val="clear" w:color="auto" w:fill="auto"/>
          </w:tcPr>
          <w:p w:rsidR="003321E6" w:rsidRPr="00DB7B8A" w:rsidRDefault="003321E6"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Постоянное наблюдение за персоналом и регулярная смена персоналом рабочих мест. Ознакомление сотрудников с правилами учета операций, также с любыми возможными изменениями. Учет одной операции несколькими сотрудниками или поэтапный контроль со стороны отдельных </w:t>
            </w:r>
          </w:p>
          <w:p w:rsidR="003321E6" w:rsidRPr="00DB7B8A" w:rsidRDefault="003321E6"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Подразделений. Проведение постоянных аудиторских проверок</w:t>
            </w:r>
          </w:p>
        </w:tc>
      </w:tr>
      <w:tr w:rsidR="009B61D7" w:rsidRPr="00DB7B8A" w:rsidTr="00DB7B8A">
        <w:trPr>
          <w:trHeight w:val="23"/>
        </w:trPr>
        <w:tc>
          <w:tcPr>
            <w:tcW w:w="1259"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Ошибки в математических расчетах, неправильное или неточное понимание информации и некорректное оформление документов</w:t>
            </w:r>
          </w:p>
        </w:tc>
        <w:tc>
          <w:tcPr>
            <w:tcW w:w="2055"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Контроль за проводимыми операциями независимым подразделением внутреннего аудита</w:t>
            </w:r>
          </w:p>
        </w:tc>
      </w:tr>
      <w:tr w:rsidR="009B61D7" w:rsidRPr="00DB7B8A" w:rsidTr="00DB7B8A">
        <w:trPr>
          <w:trHeight w:val="23"/>
        </w:trPr>
        <w:tc>
          <w:tcPr>
            <w:tcW w:w="1259" w:type="pct"/>
            <w:vMerge w:val="restar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Неэффективный подбор персонала, создающий психологические проблемы</w:t>
            </w:r>
          </w:p>
        </w:tc>
        <w:tc>
          <w:tcPr>
            <w:tcW w:w="2055" w:type="pct"/>
            <w:shd w:val="clear" w:color="auto" w:fill="auto"/>
          </w:tcPr>
          <w:p w:rsidR="00A8733E"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Подбор персонала должен иметь целью создание единого сплоченного коллектива. Создание по возможности честной</w:t>
            </w:r>
            <w:r w:rsidR="00561CF7" w:rsidRPr="00DB7B8A">
              <w:rPr>
                <w:noProof/>
                <w:color w:val="000000"/>
                <w:sz w:val="20"/>
                <w:szCs w:val="24"/>
              </w:rPr>
              <w:t>,</w:t>
            </w:r>
            <w:r w:rsidRPr="00DB7B8A">
              <w:rPr>
                <w:noProof/>
                <w:color w:val="000000"/>
                <w:sz w:val="20"/>
                <w:szCs w:val="24"/>
              </w:rPr>
              <w:t xml:space="preserve"> деловой</w:t>
            </w:r>
            <w:r w:rsidR="00561CF7" w:rsidRPr="00DB7B8A">
              <w:rPr>
                <w:noProof/>
                <w:color w:val="000000"/>
                <w:sz w:val="20"/>
                <w:szCs w:val="24"/>
              </w:rPr>
              <w:t xml:space="preserve"> </w:t>
            </w:r>
            <w:r w:rsidRPr="00DB7B8A">
              <w:rPr>
                <w:noProof/>
                <w:color w:val="000000"/>
                <w:sz w:val="20"/>
                <w:szCs w:val="24"/>
              </w:rPr>
              <w:t xml:space="preserve">атмосферы, в которой исключалось бы </w:t>
            </w:r>
          </w:p>
          <w:p w:rsidR="00A8733E"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чрезмерное давление на персонал</w:t>
            </w:r>
          </w:p>
        </w:tc>
      </w:tr>
      <w:tr w:rsidR="009B61D7" w:rsidRPr="00DB7B8A" w:rsidTr="00DB7B8A">
        <w:trPr>
          <w:trHeight w:val="23"/>
        </w:trPr>
        <w:tc>
          <w:tcPr>
            <w:tcW w:w="1259" w:type="pct"/>
            <w:vMerge/>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Проблемы неудовлетворенности условиями работы – психологическими и материальными</w:t>
            </w:r>
          </w:p>
        </w:tc>
        <w:tc>
          <w:tcPr>
            <w:tcW w:w="2055"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Кадровые перестановки, анкетирование и проведение бесед со служащими. Возможная помощь служащим в разрешении проблем</w:t>
            </w:r>
          </w:p>
        </w:tc>
      </w:tr>
      <w:tr w:rsidR="009B61D7" w:rsidRPr="00DB7B8A" w:rsidTr="00DB7B8A">
        <w:trPr>
          <w:trHeight w:val="23"/>
        </w:trPr>
        <w:tc>
          <w:tcPr>
            <w:tcW w:w="1259" w:type="pct"/>
            <w:vMerge/>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Проблемы преданности банку и злоупотребления</w:t>
            </w:r>
          </w:p>
        </w:tc>
        <w:tc>
          <w:tcPr>
            <w:tcW w:w="2055" w:type="pct"/>
            <w:shd w:val="clear" w:color="auto" w:fill="auto"/>
          </w:tcPr>
          <w:p w:rsidR="009B61D7" w:rsidRPr="00DB7B8A" w:rsidRDefault="009B61D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Создание службы безопасности и отслеживание действий персонала</w:t>
            </w:r>
          </w:p>
        </w:tc>
      </w:tr>
      <w:tr w:rsidR="00FC0788" w:rsidRPr="00DB7B8A" w:rsidTr="00DB7B8A">
        <w:trPr>
          <w:trHeight w:val="23"/>
        </w:trPr>
        <w:tc>
          <w:tcPr>
            <w:tcW w:w="1259" w:type="pct"/>
            <w:vMerge w:val="restart"/>
            <w:shd w:val="clear" w:color="auto" w:fill="auto"/>
          </w:tcPr>
          <w:p w:rsidR="00FC0788" w:rsidRPr="00DB7B8A" w:rsidRDefault="00FC078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8"/>
              </w:rPr>
              <w:t>2.</w:t>
            </w:r>
            <w:r w:rsidRPr="00DB7B8A">
              <w:rPr>
                <w:noProof/>
                <w:color w:val="000000"/>
                <w:sz w:val="20"/>
                <w:szCs w:val="24"/>
              </w:rPr>
              <w:t xml:space="preserve"> Риски связанные, с техникой</w:t>
            </w:r>
          </w:p>
        </w:tc>
        <w:tc>
          <w:tcPr>
            <w:tcW w:w="1686" w:type="pct"/>
            <w:shd w:val="clear" w:color="auto" w:fill="auto"/>
          </w:tcPr>
          <w:p w:rsidR="00FC0788" w:rsidRPr="00DB7B8A" w:rsidRDefault="00FC078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Использование телефонов для проведения банковских операций</w:t>
            </w:r>
          </w:p>
        </w:tc>
        <w:tc>
          <w:tcPr>
            <w:tcW w:w="2055" w:type="pct"/>
            <w:shd w:val="clear" w:color="auto" w:fill="auto"/>
          </w:tcPr>
          <w:p w:rsidR="00FC0788" w:rsidRPr="00DB7B8A" w:rsidRDefault="00FC078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Запись всех телефонных разговоров и их систематическая проверка</w:t>
            </w:r>
          </w:p>
        </w:tc>
      </w:tr>
      <w:tr w:rsidR="00FC0788" w:rsidRPr="00DB7B8A" w:rsidTr="00DB7B8A">
        <w:trPr>
          <w:trHeight w:val="23"/>
        </w:trPr>
        <w:tc>
          <w:tcPr>
            <w:tcW w:w="1259" w:type="pct"/>
            <w:vMerge/>
            <w:shd w:val="clear" w:color="auto" w:fill="auto"/>
          </w:tcPr>
          <w:p w:rsidR="00FC0788" w:rsidRPr="00DB7B8A" w:rsidRDefault="00FC0788"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FC0788" w:rsidRPr="00DB7B8A" w:rsidRDefault="00FC078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Использование дилинговых систем «Рейтер» и «Телерейт», платежных систем «СВИФТ» и «Телскс» и т.п.</w:t>
            </w:r>
          </w:p>
        </w:tc>
        <w:tc>
          <w:tcPr>
            <w:tcW w:w="2055" w:type="pct"/>
            <w:shd w:val="clear" w:color="auto" w:fill="auto"/>
          </w:tcPr>
          <w:p w:rsidR="00FC0788" w:rsidRPr="00DB7B8A" w:rsidRDefault="00FC078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Наличие в структуре банка экспертов по технической поддержке указанных систем. Использование паролей для контроля за доступом к системам</w:t>
            </w:r>
          </w:p>
        </w:tc>
      </w:tr>
      <w:tr w:rsidR="00FC0788" w:rsidRPr="00DB7B8A" w:rsidTr="00DB7B8A">
        <w:trPr>
          <w:trHeight w:val="23"/>
        </w:trPr>
        <w:tc>
          <w:tcPr>
            <w:tcW w:w="1259" w:type="pct"/>
            <w:vMerge/>
            <w:shd w:val="clear" w:color="auto" w:fill="auto"/>
          </w:tcPr>
          <w:p w:rsidR="00FC0788" w:rsidRPr="00DB7B8A" w:rsidRDefault="00FC0788"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FC0788" w:rsidRPr="00DB7B8A" w:rsidRDefault="00FC078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Использование персональных компьютеров</w:t>
            </w:r>
          </w:p>
        </w:tc>
        <w:tc>
          <w:tcPr>
            <w:tcW w:w="2055" w:type="pct"/>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4"/>
              </w:rPr>
            </w:pPr>
          </w:p>
          <w:p w:rsidR="00A8733E" w:rsidRPr="00DB7B8A" w:rsidRDefault="00FC0788"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Создание в структуре</w:t>
            </w:r>
            <w:r w:rsidR="00561CF7" w:rsidRPr="00DB7B8A">
              <w:rPr>
                <w:noProof/>
                <w:color w:val="000000"/>
                <w:sz w:val="20"/>
                <w:szCs w:val="24"/>
              </w:rPr>
              <w:t xml:space="preserve"> </w:t>
            </w:r>
            <w:r w:rsidRPr="00DB7B8A">
              <w:rPr>
                <w:noProof/>
                <w:color w:val="000000"/>
                <w:sz w:val="20"/>
                <w:szCs w:val="24"/>
              </w:rPr>
              <w:t xml:space="preserve">отдела </w:t>
            </w:r>
          </w:p>
        </w:tc>
      </w:tr>
      <w:tr w:rsidR="00F953E7" w:rsidRPr="00DB7B8A" w:rsidTr="00DB7B8A">
        <w:trPr>
          <w:trHeight w:val="23"/>
        </w:trPr>
        <w:tc>
          <w:tcPr>
            <w:tcW w:w="1259" w:type="pct"/>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2055" w:type="pct"/>
            <w:shd w:val="clear" w:color="auto" w:fill="auto"/>
          </w:tcPr>
          <w:p w:rsidR="00F953E7" w:rsidRPr="00DB7B8A" w:rsidRDefault="00F953E7"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технической поддержки компьютерного оборудования, систематическая проверка компьютерного оборудования на вирусы</w:t>
            </w:r>
          </w:p>
        </w:tc>
      </w:tr>
      <w:tr w:rsidR="00A8733E" w:rsidRPr="00DB7B8A" w:rsidTr="00DB7B8A">
        <w:trPr>
          <w:trHeight w:val="23"/>
        </w:trPr>
        <w:tc>
          <w:tcPr>
            <w:tcW w:w="1259" w:type="pct"/>
            <w:vMerge w:val="restart"/>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3. Организационный риск</w:t>
            </w:r>
          </w:p>
        </w:tc>
        <w:tc>
          <w:tcPr>
            <w:tcW w:w="1686" w:type="pct"/>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Несанкционированный доступ к информации хранящейся на электронных носителях</w:t>
            </w:r>
          </w:p>
        </w:tc>
        <w:tc>
          <w:tcPr>
            <w:tcW w:w="2055" w:type="pct"/>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Покупка или создание собственной технической системы защиты информации</w:t>
            </w:r>
          </w:p>
        </w:tc>
      </w:tr>
      <w:tr w:rsidR="00A8733E" w:rsidRPr="00DB7B8A" w:rsidTr="00DB7B8A">
        <w:trPr>
          <w:trHeight w:val="23"/>
        </w:trPr>
        <w:tc>
          <w:tcPr>
            <w:tcW w:w="1259" w:type="pct"/>
            <w:vMerge/>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Неэффективная организация отдельного подразделения банка</w:t>
            </w:r>
          </w:p>
        </w:tc>
        <w:tc>
          <w:tcPr>
            <w:tcW w:w="2055" w:type="pct"/>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Периодические проверки существующей организации деятельности</w:t>
            </w:r>
            <w:r w:rsidR="00561CF7" w:rsidRPr="00DB7B8A">
              <w:rPr>
                <w:noProof/>
                <w:color w:val="000000"/>
                <w:sz w:val="20"/>
                <w:szCs w:val="24"/>
              </w:rPr>
              <w:t xml:space="preserve"> </w:t>
            </w:r>
            <w:r w:rsidRPr="00DB7B8A">
              <w:rPr>
                <w:noProof/>
                <w:color w:val="000000"/>
                <w:sz w:val="20"/>
                <w:szCs w:val="24"/>
              </w:rPr>
              <w:t>и проведение реорганизаций</w:t>
            </w:r>
          </w:p>
        </w:tc>
      </w:tr>
      <w:tr w:rsidR="00FE4499" w:rsidRPr="00DB7B8A" w:rsidTr="00DB7B8A">
        <w:trPr>
          <w:trHeight w:val="23"/>
        </w:trPr>
        <w:tc>
          <w:tcPr>
            <w:tcW w:w="1259" w:type="pct"/>
            <w:vMerge/>
            <w:shd w:val="clear" w:color="auto" w:fill="auto"/>
          </w:tcPr>
          <w:p w:rsidR="00FE4499" w:rsidRPr="00DB7B8A" w:rsidRDefault="00FE4499"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FE4499" w:rsidRPr="00DB7B8A" w:rsidRDefault="00FE449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Трудности управления Несогласованность в распре-делении ответственности, дающая слишком большие или недостаточные права и </w:t>
            </w:r>
          </w:p>
          <w:p w:rsidR="00FE4499" w:rsidRPr="00DB7B8A" w:rsidRDefault="00FE449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обязанности</w:t>
            </w:r>
          </w:p>
        </w:tc>
        <w:tc>
          <w:tcPr>
            <w:tcW w:w="2055" w:type="pct"/>
            <w:shd w:val="clear" w:color="auto" w:fill="auto"/>
          </w:tcPr>
          <w:p w:rsidR="00FE4499" w:rsidRPr="00DB7B8A" w:rsidRDefault="00FE449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Пересмотр принципов и методов управления, смена руководителей</w:t>
            </w:r>
          </w:p>
        </w:tc>
      </w:tr>
      <w:tr w:rsidR="00FE4499" w:rsidRPr="00DB7B8A" w:rsidTr="00DB7B8A">
        <w:trPr>
          <w:trHeight w:val="23"/>
        </w:trPr>
        <w:tc>
          <w:tcPr>
            <w:tcW w:w="1259" w:type="pct"/>
            <w:vMerge w:val="restart"/>
            <w:shd w:val="clear" w:color="auto" w:fill="auto"/>
          </w:tcPr>
          <w:p w:rsidR="00FE4499" w:rsidRPr="00DB7B8A" w:rsidRDefault="00FE4499"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FE4499" w:rsidRPr="00DB7B8A" w:rsidRDefault="00FE4499"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2055" w:type="pct"/>
            <w:shd w:val="clear" w:color="auto" w:fill="auto"/>
          </w:tcPr>
          <w:p w:rsidR="00FE4499" w:rsidRPr="00DB7B8A" w:rsidRDefault="00FE4499"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Соблюдение разделения функций отделов и отдельных сотрудни-ков, анализ эффективности использования структурными подразделениями прав и обяз</w:t>
            </w:r>
            <w:r w:rsidR="00B07C9F" w:rsidRPr="00DB7B8A">
              <w:rPr>
                <w:noProof/>
                <w:color w:val="000000"/>
                <w:sz w:val="20"/>
                <w:szCs w:val="24"/>
              </w:rPr>
              <w:t>-</w:t>
            </w:r>
            <w:r w:rsidRPr="00DB7B8A">
              <w:rPr>
                <w:noProof/>
                <w:color w:val="000000"/>
                <w:sz w:val="20"/>
                <w:szCs w:val="24"/>
              </w:rPr>
              <w:t>тей</w:t>
            </w:r>
          </w:p>
        </w:tc>
      </w:tr>
      <w:tr w:rsidR="00A8733E" w:rsidRPr="00DB7B8A" w:rsidTr="00DB7B8A">
        <w:trPr>
          <w:trHeight w:val="23"/>
        </w:trPr>
        <w:tc>
          <w:tcPr>
            <w:tcW w:w="1259" w:type="pct"/>
            <w:vMerge/>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8"/>
              </w:rPr>
            </w:pPr>
          </w:p>
        </w:tc>
        <w:tc>
          <w:tcPr>
            <w:tcW w:w="1686" w:type="pct"/>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2055" w:type="pct"/>
            <w:shd w:val="clear" w:color="auto" w:fill="auto"/>
          </w:tcPr>
          <w:p w:rsidR="00A8733E" w:rsidRPr="00DB7B8A" w:rsidRDefault="00A8733E"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эффективности использования структурными подразделениями прав и обязанностей</w:t>
            </w:r>
          </w:p>
        </w:tc>
      </w:tr>
      <w:tr w:rsidR="003D2939" w:rsidRPr="00DB7B8A" w:rsidTr="00DB7B8A">
        <w:trPr>
          <w:trHeight w:val="23"/>
        </w:trPr>
        <w:tc>
          <w:tcPr>
            <w:tcW w:w="1259" w:type="pct"/>
            <w:shd w:val="clear" w:color="auto" w:fill="auto"/>
          </w:tcPr>
          <w:p w:rsidR="003D2939" w:rsidRPr="00DB7B8A" w:rsidRDefault="003D2939"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1686" w:type="pct"/>
            <w:shd w:val="clear" w:color="auto" w:fill="auto"/>
          </w:tcPr>
          <w:p w:rsidR="003D2939" w:rsidRPr="00DB7B8A" w:rsidRDefault="00582630"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Риск отчетности</w:t>
            </w:r>
          </w:p>
        </w:tc>
        <w:tc>
          <w:tcPr>
            <w:tcW w:w="2055" w:type="pct"/>
            <w:shd w:val="clear" w:color="auto" w:fill="auto"/>
          </w:tcPr>
          <w:p w:rsidR="00A8733E" w:rsidRPr="00DB7B8A" w:rsidRDefault="00582630"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Создание необходимых для отслеживания операций банка форм отчетности. Контроль за своевременным предоставлением форм отчетности. Периодическая </w:t>
            </w:r>
          </w:p>
          <w:p w:rsidR="003D2939" w:rsidRPr="00DB7B8A" w:rsidRDefault="00582630"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проверка и ревизия точности предоставляемой отчетности и проведенных операций. Долгосрочное хранение форм отчетности. Создание системы автоматического контроля за всеми операциями банка</w:t>
            </w:r>
          </w:p>
        </w:tc>
      </w:tr>
      <w:tr w:rsidR="00A73EE1" w:rsidRPr="00DB7B8A" w:rsidTr="00DB7B8A">
        <w:trPr>
          <w:trHeight w:val="23"/>
        </w:trPr>
        <w:tc>
          <w:tcPr>
            <w:tcW w:w="1259" w:type="pct"/>
            <w:vMerge w:val="restar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4. Информационный риск</w:t>
            </w:r>
          </w:p>
        </w:tc>
        <w:tc>
          <w:tcPr>
            <w:tcW w:w="1686"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Необходимые данные не вводятся в информационный поток банка, или вводится ложная информация</w:t>
            </w:r>
          </w:p>
        </w:tc>
        <w:tc>
          <w:tcPr>
            <w:tcW w:w="2055"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Систематическое проведение внутренних аудиторских проверок. Разделение функций между подразделениями и разработка форм предоставления информации</w:t>
            </w:r>
          </w:p>
        </w:tc>
      </w:tr>
      <w:tr w:rsidR="00A73EE1" w:rsidRPr="00DB7B8A" w:rsidTr="00DB7B8A">
        <w:trPr>
          <w:trHeight w:val="23"/>
        </w:trPr>
        <w:tc>
          <w:tcPr>
            <w:tcW w:w="1259" w:type="pct"/>
            <w:vMerge/>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1686"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информация искажается в процессе обработки или в </w:t>
            </w:r>
          </w:p>
        </w:tc>
        <w:tc>
          <w:tcPr>
            <w:tcW w:w="2055"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 xml:space="preserve">Постоянное обновление и усовершенствование программного </w:t>
            </w:r>
          </w:p>
        </w:tc>
      </w:tr>
      <w:tr w:rsidR="00D22A60" w:rsidRPr="00DB7B8A" w:rsidTr="00DB7B8A">
        <w:trPr>
          <w:trHeight w:val="23"/>
        </w:trPr>
        <w:tc>
          <w:tcPr>
            <w:tcW w:w="1259" w:type="pct"/>
            <w:vMerge/>
            <w:shd w:val="clear" w:color="auto" w:fill="auto"/>
          </w:tcPr>
          <w:p w:rsidR="00D22A60" w:rsidRPr="00DB7B8A" w:rsidRDefault="00D22A60"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1686" w:type="pct"/>
            <w:shd w:val="clear" w:color="auto" w:fill="auto"/>
          </w:tcPr>
          <w:p w:rsidR="00D22A60" w:rsidRPr="00DB7B8A" w:rsidRDefault="00D22A60"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ходе ошибочного анализа</w:t>
            </w:r>
          </w:p>
        </w:tc>
        <w:tc>
          <w:tcPr>
            <w:tcW w:w="2055" w:type="pct"/>
            <w:shd w:val="clear" w:color="auto" w:fill="auto"/>
          </w:tcPr>
          <w:p w:rsidR="00D22A60" w:rsidRPr="00DB7B8A" w:rsidRDefault="00D22A60"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обеспечения. Наличие в штате</w:t>
            </w:r>
            <w:r w:rsidR="00561CF7" w:rsidRPr="00DB7B8A">
              <w:rPr>
                <w:noProof/>
                <w:color w:val="000000"/>
                <w:sz w:val="20"/>
                <w:szCs w:val="24"/>
              </w:rPr>
              <w:t xml:space="preserve"> </w:t>
            </w:r>
            <w:r w:rsidRPr="00DB7B8A">
              <w:rPr>
                <w:noProof/>
                <w:color w:val="000000"/>
                <w:sz w:val="20"/>
                <w:szCs w:val="24"/>
              </w:rPr>
              <w:t>экспертов и советников по анализу</w:t>
            </w:r>
          </w:p>
        </w:tc>
      </w:tr>
      <w:tr w:rsidR="00A73EE1" w:rsidRPr="00DB7B8A" w:rsidTr="00DB7B8A">
        <w:trPr>
          <w:trHeight w:val="23"/>
        </w:trPr>
        <w:tc>
          <w:tcPr>
            <w:tcW w:w="1259" w:type="pct"/>
            <w:vMerge/>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1686"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Информация не соответствует товарам, услугам, материальному имуществу или юридическим правам, имеющимся в распоряжении</w:t>
            </w:r>
            <w:r w:rsidR="00561CF7" w:rsidRPr="00DB7B8A">
              <w:rPr>
                <w:noProof/>
                <w:color w:val="000000"/>
                <w:sz w:val="20"/>
                <w:szCs w:val="24"/>
              </w:rPr>
              <w:t xml:space="preserve"> </w:t>
            </w:r>
            <w:r w:rsidRPr="00DB7B8A">
              <w:rPr>
                <w:noProof/>
                <w:color w:val="000000"/>
                <w:sz w:val="20"/>
                <w:szCs w:val="24"/>
              </w:rPr>
              <w:t>несет ответственность</w:t>
            </w:r>
          </w:p>
        </w:tc>
        <w:tc>
          <w:tcPr>
            <w:tcW w:w="2055"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Проведение регулярных ревизий в разрезе структур</w:t>
            </w:r>
            <w:r w:rsidR="00561CF7" w:rsidRPr="00DB7B8A">
              <w:rPr>
                <w:noProof/>
                <w:color w:val="000000"/>
                <w:sz w:val="20"/>
                <w:szCs w:val="24"/>
              </w:rPr>
              <w:t>.</w:t>
            </w:r>
            <w:r w:rsidRPr="00DB7B8A">
              <w:rPr>
                <w:noProof/>
                <w:color w:val="000000"/>
                <w:sz w:val="20"/>
                <w:szCs w:val="24"/>
              </w:rPr>
              <w:t xml:space="preserve"> Контроль за своевременной переоценкой имущества и имущественных прав, находящихся в собственности</w:t>
            </w:r>
            <w:r w:rsidR="00561CF7" w:rsidRPr="00DB7B8A">
              <w:rPr>
                <w:noProof/>
                <w:color w:val="000000"/>
                <w:sz w:val="20"/>
                <w:szCs w:val="24"/>
              </w:rPr>
              <w:t xml:space="preserve"> </w:t>
            </w:r>
          </w:p>
        </w:tc>
      </w:tr>
      <w:tr w:rsidR="00A73EE1" w:rsidRPr="00DB7B8A" w:rsidTr="00DB7B8A">
        <w:trPr>
          <w:trHeight w:val="23"/>
        </w:trPr>
        <w:tc>
          <w:tcPr>
            <w:tcW w:w="1259" w:type="pct"/>
            <w:vMerge/>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1686"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Информация обработана и проанализирована правильно, но данные отчетов предоставлены или оформлены неудачно и вводят в заблуждение</w:t>
            </w:r>
          </w:p>
        </w:tc>
        <w:tc>
          <w:tcPr>
            <w:tcW w:w="2055"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Регулярное проведение экспертных оценок, форм отчетов. Требование о приложении к формам отчетов пояснительных записок</w:t>
            </w:r>
          </w:p>
        </w:tc>
      </w:tr>
      <w:tr w:rsidR="00A73EE1" w:rsidRPr="00DB7B8A" w:rsidTr="00DB7B8A">
        <w:trPr>
          <w:trHeight w:val="23"/>
        </w:trPr>
        <w:tc>
          <w:tcPr>
            <w:tcW w:w="1259" w:type="pct"/>
            <w:vMerge w:val="restar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1686"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Неадекватный информационный обмен между подразделениями</w:t>
            </w:r>
          </w:p>
        </w:tc>
        <w:tc>
          <w:tcPr>
            <w:tcW w:w="2055"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Проведение систематических совещаний. Обмен необходимой информацией через информационные системы. Перераспределение информационных потоков через аналитическое подразделение</w:t>
            </w:r>
            <w:r w:rsidR="00561CF7" w:rsidRPr="00DB7B8A">
              <w:rPr>
                <w:noProof/>
                <w:color w:val="000000"/>
                <w:sz w:val="20"/>
                <w:szCs w:val="24"/>
              </w:rPr>
              <w:t xml:space="preserve"> </w:t>
            </w:r>
          </w:p>
        </w:tc>
      </w:tr>
      <w:tr w:rsidR="00A73EE1" w:rsidRPr="00DB7B8A" w:rsidTr="00DB7B8A">
        <w:trPr>
          <w:trHeight w:val="23"/>
        </w:trPr>
        <w:tc>
          <w:tcPr>
            <w:tcW w:w="1259" w:type="pct"/>
            <w:vMerge/>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1686"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Неточное информирование руководства</w:t>
            </w:r>
          </w:p>
        </w:tc>
        <w:tc>
          <w:tcPr>
            <w:tcW w:w="2055" w:type="pct"/>
            <w:shd w:val="clear" w:color="auto" w:fill="auto"/>
          </w:tcPr>
          <w:p w:rsidR="00A73EE1" w:rsidRPr="00DB7B8A" w:rsidRDefault="00A73EE1"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Создание определенных форм отчетности и их регулярное заполнение и предоставление руководству</w:t>
            </w:r>
          </w:p>
        </w:tc>
      </w:tr>
      <w:tr w:rsidR="0069799A" w:rsidRPr="00DB7B8A" w:rsidTr="00DB7B8A">
        <w:trPr>
          <w:trHeight w:val="23"/>
        </w:trPr>
        <w:tc>
          <w:tcPr>
            <w:tcW w:w="1259" w:type="pct"/>
            <w:vMerge w:val="restart"/>
            <w:shd w:val="clear" w:color="auto" w:fill="auto"/>
          </w:tcPr>
          <w:p w:rsidR="0069799A" w:rsidRPr="00DB7B8A" w:rsidRDefault="0069799A"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1686" w:type="pct"/>
            <w:shd w:val="clear" w:color="auto" w:fill="auto"/>
          </w:tcPr>
          <w:p w:rsidR="0069799A" w:rsidRPr="00DB7B8A" w:rsidRDefault="0069799A"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Недостаточная информация для проведения операций</w:t>
            </w:r>
          </w:p>
        </w:tc>
        <w:tc>
          <w:tcPr>
            <w:tcW w:w="2055" w:type="pct"/>
            <w:shd w:val="clear" w:color="auto" w:fill="auto"/>
          </w:tcPr>
          <w:p w:rsidR="0069799A" w:rsidRPr="00DB7B8A" w:rsidRDefault="0069799A"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Приобретение информационных источников периодической специализированной печатной продукции, подписка на продукты Интеренет, Рейтер, Телерейт, Блумберг и т.д. Создание внутри</w:t>
            </w:r>
            <w:r w:rsidR="00561CF7" w:rsidRPr="00DB7B8A">
              <w:rPr>
                <w:noProof/>
                <w:color w:val="000000"/>
                <w:sz w:val="20"/>
                <w:szCs w:val="24"/>
              </w:rPr>
              <w:t xml:space="preserve"> </w:t>
            </w:r>
            <w:r w:rsidRPr="00DB7B8A">
              <w:rPr>
                <w:noProof/>
                <w:color w:val="000000"/>
                <w:sz w:val="20"/>
                <w:szCs w:val="24"/>
              </w:rPr>
              <w:t>аналитического подразделения и обмен информацией с аналитическими подразделениями других</w:t>
            </w:r>
            <w:r w:rsidR="00561CF7" w:rsidRPr="00DB7B8A">
              <w:rPr>
                <w:noProof/>
                <w:color w:val="000000"/>
                <w:sz w:val="20"/>
                <w:szCs w:val="24"/>
              </w:rPr>
              <w:t xml:space="preserve"> </w:t>
            </w:r>
          </w:p>
        </w:tc>
      </w:tr>
      <w:tr w:rsidR="0069799A" w:rsidRPr="00DB7B8A" w:rsidTr="00DB7B8A">
        <w:trPr>
          <w:trHeight w:val="23"/>
        </w:trPr>
        <w:tc>
          <w:tcPr>
            <w:tcW w:w="1259" w:type="pct"/>
            <w:vMerge/>
            <w:shd w:val="clear" w:color="auto" w:fill="auto"/>
          </w:tcPr>
          <w:p w:rsidR="0069799A" w:rsidRPr="00DB7B8A" w:rsidRDefault="0069799A" w:rsidP="00DB7B8A">
            <w:pPr>
              <w:overflowPunct w:val="0"/>
              <w:autoSpaceDE w:val="0"/>
              <w:autoSpaceDN w:val="0"/>
              <w:adjustRightInd w:val="0"/>
              <w:spacing w:before="0" w:after="0" w:line="360" w:lineRule="auto"/>
              <w:jc w:val="both"/>
              <w:textAlignment w:val="baseline"/>
              <w:rPr>
                <w:noProof/>
                <w:color w:val="000000"/>
                <w:sz w:val="20"/>
                <w:szCs w:val="24"/>
              </w:rPr>
            </w:pPr>
          </w:p>
        </w:tc>
        <w:tc>
          <w:tcPr>
            <w:tcW w:w="1686" w:type="pct"/>
            <w:shd w:val="clear" w:color="auto" w:fill="auto"/>
          </w:tcPr>
          <w:p w:rsidR="0069799A" w:rsidRPr="00DB7B8A" w:rsidRDefault="0069799A"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Случаи утечки</w:t>
            </w:r>
            <w:r w:rsidR="00561CF7" w:rsidRPr="00DB7B8A">
              <w:rPr>
                <w:noProof/>
                <w:color w:val="000000"/>
                <w:sz w:val="20"/>
                <w:szCs w:val="24"/>
              </w:rPr>
              <w:t xml:space="preserve"> </w:t>
            </w:r>
            <w:r w:rsidRPr="00DB7B8A">
              <w:rPr>
                <w:noProof/>
                <w:color w:val="000000"/>
                <w:sz w:val="20"/>
                <w:szCs w:val="24"/>
              </w:rPr>
              <w:t>информации</w:t>
            </w:r>
          </w:p>
        </w:tc>
        <w:tc>
          <w:tcPr>
            <w:tcW w:w="2055" w:type="pct"/>
            <w:shd w:val="clear" w:color="auto" w:fill="auto"/>
          </w:tcPr>
          <w:p w:rsidR="0069799A" w:rsidRPr="00DB7B8A" w:rsidRDefault="0069799A" w:rsidP="00DB7B8A">
            <w:pPr>
              <w:overflowPunct w:val="0"/>
              <w:autoSpaceDE w:val="0"/>
              <w:autoSpaceDN w:val="0"/>
              <w:adjustRightInd w:val="0"/>
              <w:spacing w:before="0" w:after="0" w:line="360" w:lineRule="auto"/>
              <w:jc w:val="both"/>
              <w:textAlignment w:val="baseline"/>
              <w:rPr>
                <w:noProof/>
                <w:color w:val="000000"/>
                <w:sz w:val="20"/>
                <w:szCs w:val="24"/>
              </w:rPr>
            </w:pPr>
            <w:r w:rsidRPr="00DB7B8A">
              <w:rPr>
                <w:noProof/>
                <w:color w:val="000000"/>
                <w:sz w:val="20"/>
                <w:szCs w:val="24"/>
              </w:rPr>
              <w:t>Покупка систем санкционированного доступа в помещения подразделений банка, ограничение доступа к системам информации и использование паролей доступа для компьютерных систем. Подписание персоналом ведомостей о неразглашении конфиденциальной информации. Отслеживание доступа к информации отделом безопасности банка</w:t>
            </w:r>
          </w:p>
        </w:tc>
      </w:tr>
      <w:tr w:rsidR="00942DAC" w:rsidRPr="00DB7B8A" w:rsidTr="00DB7B8A">
        <w:trPr>
          <w:trHeight w:val="23"/>
        </w:trPr>
        <w:tc>
          <w:tcPr>
            <w:tcW w:w="5000" w:type="pct"/>
            <w:gridSpan w:val="3"/>
            <w:shd w:val="clear" w:color="auto" w:fill="auto"/>
          </w:tcPr>
          <w:p w:rsidR="00942DAC" w:rsidRPr="00DB7B8A" w:rsidRDefault="00D22A60" w:rsidP="00DB7B8A">
            <w:pPr>
              <w:overflowPunct w:val="0"/>
              <w:autoSpaceDE w:val="0"/>
              <w:autoSpaceDN w:val="0"/>
              <w:adjustRightInd w:val="0"/>
              <w:spacing w:before="0" w:after="0" w:line="360" w:lineRule="auto"/>
              <w:jc w:val="both"/>
              <w:textAlignment w:val="baseline"/>
              <w:rPr>
                <w:noProof/>
                <w:color w:val="000000"/>
                <w:sz w:val="20"/>
              </w:rPr>
            </w:pPr>
            <w:r w:rsidRPr="00DB7B8A">
              <w:rPr>
                <w:noProof/>
                <w:color w:val="000000"/>
                <w:sz w:val="20"/>
                <w:szCs w:val="24"/>
              </w:rPr>
              <w:t>Источник: С</w:t>
            </w:r>
            <w:r w:rsidR="00942DAC" w:rsidRPr="00DB7B8A">
              <w:rPr>
                <w:noProof/>
                <w:color w:val="000000"/>
                <w:sz w:val="20"/>
                <w:szCs w:val="24"/>
              </w:rPr>
              <w:t>оставлена на основе данных</w:t>
            </w:r>
            <w:r w:rsidR="00942DAC" w:rsidRPr="00DB7B8A">
              <w:rPr>
                <w:noProof/>
                <w:color w:val="000000"/>
                <w:sz w:val="20"/>
                <w:szCs w:val="28"/>
              </w:rPr>
              <w:t xml:space="preserve"> </w:t>
            </w:r>
            <w:r w:rsidR="00942DAC" w:rsidRPr="00DB7B8A">
              <w:rPr>
                <w:noProof/>
                <w:color w:val="000000"/>
                <w:sz w:val="20"/>
                <w:szCs w:val="24"/>
              </w:rPr>
              <w:t>У. Гулд «</w:t>
            </w:r>
            <w:r w:rsidR="00ED1E82" w:rsidRPr="00DB7B8A">
              <w:rPr>
                <w:noProof/>
                <w:color w:val="000000"/>
                <w:sz w:val="20"/>
                <w:szCs w:val="24"/>
              </w:rPr>
              <w:t xml:space="preserve"> </w:t>
            </w:r>
            <w:r w:rsidR="00C111E5" w:rsidRPr="00DB7B8A">
              <w:rPr>
                <w:noProof/>
                <w:color w:val="000000"/>
                <w:sz w:val="20"/>
                <w:szCs w:val="24"/>
              </w:rPr>
              <w:t>С</w:t>
            </w:r>
            <w:r w:rsidR="00942DAC" w:rsidRPr="00DB7B8A">
              <w:rPr>
                <w:noProof/>
                <w:color w:val="000000"/>
                <w:sz w:val="20"/>
                <w:szCs w:val="24"/>
              </w:rPr>
              <w:t>тратегическое руководство"</w:t>
            </w:r>
          </w:p>
        </w:tc>
      </w:tr>
    </w:tbl>
    <w:p w:rsidR="00561CF7" w:rsidRPr="00F65CCF" w:rsidRDefault="00561CF7"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br w:type="page"/>
      </w:r>
      <w:r w:rsidR="00B7031A" w:rsidRPr="00F65CCF">
        <w:rPr>
          <w:noProof/>
          <w:color w:val="000000"/>
          <w:sz w:val="28"/>
          <w:szCs w:val="28"/>
        </w:rPr>
        <w:t>Надежно, как в банке. Это выражение стало расхожим лишь потому, что в финансовых структурах предусмотрены все риски, все возможные сбои в платежных и расчетных системах. Однако есть события, вероятность наступления которых крайне мала, а вот последствия - чрезвычайно разрушительны. Речь идет об операционных рисках.</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Оригинальное исследование рисков платежных систем провели британские ученые С. Миллард и М. Виллисон. Они смоделировали все вероятные события, связанные с операционными рисками. При этом исходили из посылок, что операционные сбои и неполадки нарушают нормальную работу платежной системы, а участники рынка не знают точно, будет она функционировать или нет.</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Выводы, к которым пришли ученые, достаточно интересны. Оказалось, что участники финансового рынка заинтересованы в использовании платежной системы, если она одновременно является дешевой и надежной. И чем надежнее система, тем выше уровень социального благополучия. Связь здесь линейная: внедрение надежной и недорогой платежной системы помогает развиваться торговле, стимулирует экономику. Как только сокращение потерь становится больше, чем затраты на использование платежной системы, включая возможные убытки по проведению операций, - начинается рост и социального благополучия.</w:t>
      </w:r>
      <w:r w:rsidR="006055BF" w:rsidRPr="00F65CCF">
        <w:rPr>
          <w:noProof/>
          <w:color w:val="000000"/>
          <w:sz w:val="28"/>
          <w:szCs w:val="28"/>
        </w:rPr>
        <w:t xml:space="preserve"> [26]</w:t>
      </w:r>
      <w:r w:rsidR="00F15BD8" w:rsidRPr="00F65CCF">
        <w:rPr>
          <w:noProof/>
          <w:color w:val="000000"/>
          <w:sz w:val="28"/>
          <w:szCs w:val="28"/>
        </w:rPr>
        <w:t xml:space="preserve"> </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Комитет по платежным и расчетным системам при Банке международных расчетов в Базеле (Швейцария) разработал и опубликовал основополагающие принципы для системно значимых платежных систем. В частности, там говорится: «Система должна обеспечивать высокую степень безопасности и операционной надежности, должна иметь запасные ресурсы для своевременного завершения обработки данных за день». То есть платежная система должна иметь весь необ</w:t>
      </w:r>
      <w:r w:rsidR="00F8456F" w:rsidRPr="00F65CCF">
        <w:rPr>
          <w:noProof/>
          <w:color w:val="000000"/>
          <w:sz w:val="28"/>
          <w:szCs w:val="28"/>
        </w:rPr>
        <w:t>ходимый комплекс мер для обеспе</w:t>
      </w:r>
      <w:r w:rsidRPr="00F65CCF">
        <w:rPr>
          <w:noProof/>
          <w:color w:val="000000"/>
          <w:sz w:val="28"/>
          <w:szCs w:val="28"/>
        </w:rPr>
        <w:t>чения высокого уровня безопасности и операционной надежности как при работе в нормальных условиях, так и при пиковых нагрузках.</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Канадский исследователь К. Макфалл предлагает такую формулировку: «Операционный риск платежных и расчетных систем — это риск, который является результатом неадекватных или нефункционирующих внутренних процессов, человеческих ошибок либо внешних событий, относящихся к любому элементу платежных, клиринговых и расчетных систем». Как видим, в этом определении акцент делается прежде на причинах (факторах) операционного риска и лишь потом — на видах событий, происшествий.</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Центральные банки многих стран уделяют операционным рискам платежных и расчетных систем все возрастающее внимание. Например, </w:t>
      </w:r>
      <w:r w:rsidR="009F0D5B" w:rsidRPr="00F65CCF">
        <w:rPr>
          <w:noProof/>
          <w:color w:val="000000"/>
          <w:sz w:val="28"/>
          <w:szCs w:val="28"/>
        </w:rPr>
        <w:t xml:space="preserve">в </w:t>
      </w:r>
      <w:r w:rsidRPr="00F65CCF">
        <w:rPr>
          <w:noProof/>
          <w:color w:val="000000"/>
          <w:sz w:val="28"/>
          <w:szCs w:val="28"/>
        </w:rPr>
        <w:t>Дании отмечает, что каждый участник платежных систем подвержен операционному риску, под которым понимается риск финансовых убытков как следствие проступков со стороны персонала или технических неполадок, нарушений правил или законов либо как следствие внешних событий (природных катастроф, терроризма и т.д.).</w:t>
      </w:r>
    </w:p>
    <w:p w:rsidR="00561CF7"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Заметный вклад в обобщение международного опыта в данной сфере вносит доклад ЕЦБ «Рекомендации по контролю механизмов для восстановления работоспособности системно важных платежных систем». В этом документе определяются стратегия возобновления бизнеса в случае происшествий, соответствующие планирование и тестирование, а также антикризисное управление. Эти рекомендации касаются не только участников и операторов платежных систем, но и третьих сторон, которые обеспечивают работу систем.</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 примеру</w:t>
      </w:r>
      <w:r w:rsidR="00F8456F" w:rsidRPr="00F65CCF">
        <w:rPr>
          <w:noProof/>
          <w:color w:val="000000"/>
          <w:sz w:val="28"/>
          <w:szCs w:val="28"/>
        </w:rPr>
        <w:t>,</w:t>
      </w:r>
      <w:r w:rsidR="009F0D5B" w:rsidRPr="00F65CCF">
        <w:rPr>
          <w:noProof/>
          <w:color w:val="000000"/>
          <w:sz w:val="28"/>
          <w:szCs w:val="28"/>
        </w:rPr>
        <w:t xml:space="preserve"> в </w:t>
      </w:r>
      <w:r w:rsidRPr="00F65CCF">
        <w:rPr>
          <w:noProof/>
          <w:color w:val="000000"/>
          <w:sz w:val="28"/>
          <w:szCs w:val="28"/>
        </w:rPr>
        <w:t>России в своих нормативных документах определяет операционный риск как «риск возникновения убытков в результате несоответствия характеру и масштабам деятельности кредитной организации и/или требованиям действующего законодательства внутренних порядков и процедур проведения</w:t>
      </w:r>
      <w:r w:rsidR="00561CF7" w:rsidRPr="00F65CCF">
        <w:rPr>
          <w:noProof/>
          <w:color w:val="000000"/>
          <w:sz w:val="28"/>
          <w:szCs w:val="28"/>
        </w:rPr>
        <w:t xml:space="preserve"> </w:t>
      </w:r>
      <w:r w:rsidRPr="00F65CCF">
        <w:rPr>
          <w:noProof/>
          <w:color w:val="000000"/>
          <w:sz w:val="28"/>
          <w:szCs w:val="28"/>
        </w:rPr>
        <w:t>операций и других сделок, их нарушения служащими кредитной организации и/или иными лицами (вследствие непреднамеренных или умышленных действий или бездействия), несоразмерности (недостаточности) функциональных возможностей (характеристик) применяемых кредитной организацией информационных, технологических и других систем и/или их отказов (нарушений функционирования), а также в результате воздействия внешних событий».</w:t>
      </w:r>
      <w:r w:rsidR="00F77B5A" w:rsidRPr="00F65CCF">
        <w:rPr>
          <w:noProof/>
          <w:color w:val="000000"/>
          <w:sz w:val="28"/>
          <w:szCs w:val="28"/>
        </w:rPr>
        <w:t xml:space="preserve"> </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Банк России в своих рекомендациях так классифицирует источники возможных убытков при управлении операционными рисками:</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w:t>
      </w:r>
      <w:r w:rsidR="00F77B5A" w:rsidRPr="00F65CCF">
        <w:rPr>
          <w:noProof/>
          <w:color w:val="000000"/>
          <w:sz w:val="28"/>
          <w:szCs w:val="28"/>
        </w:rPr>
        <w:t xml:space="preserve"> </w:t>
      </w:r>
      <w:r w:rsidRPr="00F65CCF">
        <w:rPr>
          <w:noProof/>
          <w:color w:val="000000"/>
          <w:sz w:val="28"/>
          <w:szCs w:val="28"/>
        </w:rPr>
        <w:t>злоупотребления или противоправные действия, осуществляемые самими служащими или с участием служащих кредитной организации (например, хищение, злоупотребление служебным положением, преднамеренное сокрытие фактов совершения банковских операций и других сделок, несанкционированное использование информационных систем и ресурсов);</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противоправные действия сторонних по отношению к</w:t>
      </w:r>
      <w:r w:rsidR="00561CF7" w:rsidRPr="00F65CCF">
        <w:rPr>
          <w:noProof/>
          <w:color w:val="000000"/>
          <w:sz w:val="28"/>
          <w:szCs w:val="28"/>
        </w:rPr>
        <w:t xml:space="preserve"> </w:t>
      </w:r>
      <w:r w:rsidRPr="00F65CCF">
        <w:rPr>
          <w:noProof/>
          <w:color w:val="000000"/>
          <w:sz w:val="28"/>
          <w:szCs w:val="28"/>
        </w:rPr>
        <w:t>организации лиц (например, подлог, подделка платежных и иных документов, несанкционированное проникновение в информационные системы);</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нарушения</w:t>
      </w:r>
      <w:r w:rsidR="00561CF7" w:rsidRPr="00F65CCF">
        <w:rPr>
          <w:noProof/>
          <w:color w:val="000000"/>
          <w:sz w:val="28"/>
          <w:szCs w:val="28"/>
        </w:rPr>
        <w:t xml:space="preserve"> </w:t>
      </w:r>
      <w:r w:rsidRPr="00F65CCF">
        <w:rPr>
          <w:noProof/>
          <w:color w:val="000000"/>
          <w:sz w:val="28"/>
          <w:szCs w:val="28"/>
        </w:rPr>
        <w:t>организацией или служащими трудового законодательства (например, нарушение условий трудового договора, причинение вреда здоровью служащих);</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нарушения иного законодательства (в том числе банковского, антимонопольного, по противодействию легализации доходов, полученных преступным путем, и т.д.);</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w:t>
      </w:r>
      <w:r w:rsidR="00561CF7" w:rsidRPr="00F65CCF">
        <w:rPr>
          <w:noProof/>
          <w:color w:val="000000"/>
          <w:sz w:val="28"/>
          <w:szCs w:val="28"/>
        </w:rPr>
        <w:t xml:space="preserve"> </w:t>
      </w:r>
      <w:r w:rsidRPr="00F65CCF">
        <w:rPr>
          <w:noProof/>
          <w:color w:val="000000"/>
          <w:sz w:val="28"/>
          <w:szCs w:val="28"/>
        </w:rPr>
        <w:t>неисполнение или ненадлежащее исполнение возникающих из договоров обязательств перед клиентами, контрагентами или иными третьими лицами;</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нарушения правил делового общения (например, ненадлежащее использование конфиденциальной информации, навязывание услуг, ценовой сговор и т.д.);</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w:t>
      </w:r>
      <w:r w:rsidR="00561CF7" w:rsidRPr="00F65CCF">
        <w:rPr>
          <w:noProof/>
          <w:color w:val="000000"/>
          <w:sz w:val="28"/>
          <w:szCs w:val="28"/>
        </w:rPr>
        <w:t xml:space="preserve"> </w:t>
      </w:r>
      <w:r w:rsidRPr="00F65CCF">
        <w:rPr>
          <w:noProof/>
          <w:color w:val="000000"/>
          <w:sz w:val="28"/>
          <w:szCs w:val="28"/>
        </w:rPr>
        <w:t>повреждение или утрата основных средств и других материальных активов (в результате стихийных бедствий, пожара, актов терроризма);</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w:t>
      </w:r>
      <w:r w:rsidR="00561CF7" w:rsidRPr="00F65CCF">
        <w:rPr>
          <w:noProof/>
          <w:color w:val="000000"/>
          <w:sz w:val="28"/>
          <w:szCs w:val="28"/>
        </w:rPr>
        <w:t xml:space="preserve"> </w:t>
      </w:r>
      <w:r w:rsidRPr="00F65CCF">
        <w:rPr>
          <w:noProof/>
          <w:color w:val="000000"/>
          <w:sz w:val="28"/>
          <w:szCs w:val="28"/>
        </w:rPr>
        <w:t>выход из строя оборудования и систем (например, сбой в работе автоматизированной банковской системы, систем связи, поломка оборудования);</w:t>
      </w:r>
    </w:p>
    <w:p w:rsidR="00561CF7"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ненадлежащая</w:t>
      </w:r>
      <w:r w:rsidR="00561CF7" w:rsidRPr="00F65CCF">
        <w:rPr>
          <w:noProof/>
          <w:color w:val="000000"/>
          <w:sz w:val="28"/>
          <w:szCs w:val="28"/>
        </w:rPr>
        <w:t xml:space="preserve"> </w:t>
      </w:r>
      <w:r w:rsidRPr="00F65CCF">
        <w:rPr>
          <w:noProof/>
          <w:color w:val="000000"/>
          <w:sz w:val="28"/>
          <w:szCs w:val="28"/>
        </w:rPr>
        <w:t>организация деятельности, ошибки на стадиях управления или исполнения (например, неадекватная организация внутренних процессов и процедур, несовершенство системы защиты или порядка доступа к информации, неправильная организация информационных потоков внутри кредитной организации, ошибки при вводе и обработке данных по операциям и сделкам, утери документов и т.д.).</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ЕЦБ определил ключевые элементы</w:t>
      </w:r>
      <w:r w:rsidR="00D451E3" w:rsidRPr="00F65CCF">
        <w:rPr>
          <w:noProof/>
          <w:color w:val="000000"/>
          <w:sz w:val="28"/>
          <w:szCs w:val="28"/>
        </w:rPr>
        <w:t xml:space="preserve"> по управлению кризисными ситуациями в платежных системах</w:t>
      </w:r>
      <w:r w:rsidRPr="00F65CCF">
        <w:rPr>
          <w:noProof/>
          <w:color w:val="000000"/>
          <w:sz w:val="28"/>
          <w:szCs w:val="28"/>
        </w:rPr>
        <w:t>.</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Во-первых, системы должны иметь четко прописанные стратегию бизнеса и механизм мониторинга. В них должны быть определены критически важные функции, а действия в рамках этих функций следует расставить по приоритетам. Главная цель — возобновление работы не позднее одного расчетного дня.</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Во-вторых, в плане мероприятий по поддержанию работоспособности при чрезвычайных происшествиях важно предусмотреть все вероятные сценарии, включая природные катастрофы, террористические акты, отключения электричества и т.д. В крупных финансовых структурах системы должны иметь дополнительный офис, практически независимый от главного.</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Эффективность плана мероприятий на случай </w:t>
      </w:r>
      <w:r w:rsidR="005F5960" w:rsidRPr="00F65CCF">
        <w:rPr>
          <w:noProof/>
          <w:color w:val="000000"/>
          <w:sz w:val="28"/>
          <w:szCs w:val="28"/>
        </w:rPr>
        <w:t>чрезвычайного происшествия</w:t>
      </w:r>
      <w:r w:rsidRPr="00F65CCF">
        <w:rPr>
          <w:noProof/>
          <w:color w:val="000000"/>
          <w:sz w:val="28"/>
          <w:szCs w:val="28"/>
        </w:rPr>
        <w:t xml:space="preserve"> обеспечивается постоянным мониторингом и регулярным тестированием по каждому пункту. Такие планы должны регулярно анализироваться, пересматриваться и проходить аудит. Руководителям и операторам систем следует понимать, что частичное раскрытие планов перед органами надзора и регулирования пойдет только на пользу.</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Многие причины операционных сбоев лежат внутри одного или нескольких элементов самой платежной системы (участников, операторов или расчетных агентов). Проблемы в работе у одного участника платежей в реальном времени могут негативно сказаться на операциях других участников и всей системы в целом. Даже небольшая ошибка персонала в центральном операторе может вызвать продолжительное отключение системы и существенные задержки в платежных расчетах.</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Существует множество и внешних факторов операционного риска, не связанных с ошибками в действиях конкретного человека: природные катастрофы, теракты и прочие форс-мажорные обстоятельства.</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Платежные системы — ключевой компонент финансовой инфраструктуры.</w:t>
      </w:r>
      <w:r w:rsidR="00561CF7" w:rsidRPr="00F65CCF">
        <w:rPr>
          <w:noProof/>
          <w:color w:val="000000"/>
          <w:sz w:val="28"/>
          <w:szCs w:val="28"/>
        </w:rPr>
        <w:t xml:space="preserve"> </w:t>
      </w:r>
      <w:r w:rsidRPr="00F65CCF">
        <w:rPr>
          <w:noProof/>
          <w:color w:val="000000"/>
          <w:sz w:val="28"/>
          <w:szCs w:val="28"/>
        </w:rPr>
        <w:t>Поэтому они должны быть безопасными, надежными и эффективными. Проблемы в работе платежной системы могут затруднить контроль над другими видами риска и даже обострить их до такой степени, что цепная реакция породит системный кризис.</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Сбои в работе могут вызвать повышение процентных ставок на денежном рынке овернайт. Затяжные перебои в проведении расчетов и платежей приводят к приостановке операций с ценными бумагами или переводами средств. А это способно нанести значительный ущерб национальной банковской системе и всей экономике страны.</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Важный показатель надежности платежной системы — ее доступность для участников и готовность выполнять платежи. Это измеряется удельным весом фактической по времени доступности платежной системы в общем режиме ее работы. Ведущие мировые платежные системы обеспечивают коэффициент доступности не менее 98%. Например, в прошлом году система TARGET в Западной Европе была полностью доступна для участников 99,89% рабочего времени.</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Можно привести немало примеров крупных операционных сбоев. Так, в апреле 2000 г. проблемы в программном обеспечении вызвали остановку торгов на ЛФБ почти на восемь часов. Пострадала и Лондонская международная фьючерсная биржа, которая использовала цены сделок спот, полученные от ЛФБ, для определения стоимости фьючерсных контрактов. Невозможность корректировать инвестиции в английские ценные бумаги мигом спровоцировала сброс европейских акций и привела к существенному падению цен на других биржах.</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Террористические акты 11 сентября 2001 г. в Нью-Йорке имели последствия для финансовой инфраструктуры не только США, но и многих других стран. Системы валовых расчетов в реальном времени оставались открытыми, и финансовые структуры функционировали устойчиво. Однако расчеты по операциям с облигациями в США прервались. Теракт вызвал обострение ликвидности во многих финансовых учреждениях. Ведущие фондовые биржи в США и Канаде закрылись. Двум самым крупным электронным межбанковским торговым системам для валютных операций — Reuters и EBS, также пришлось на какое-то время прервать свою работу, чтобы загрузить резервные каналы.</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мае 2006 г. в японском дочернем банке международной финансовой корпорации Citicorp сбой новой компьютерной программы привел к некорректному проведению более 274 тыс. банковских операций. В некоторых случаях система дважды списывала средства с клиентских счетов либо не отражала снятие денег в банковских выписках. Позже банк возвратил все деньги, снятые по ошибке, и извинился перед клиентами. Сумма ущерба не была обнародована.</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Чрезвычайная ситуация в Москве и Подмосковье сложилась в мае 2005 г. из-за неуправляемого каскадного отключения электричества. Многие московские банки вынуждены были прекратить работу. Сбербанку даже пришлось выступить с официальным обращением к гражданам. Приостановила торги Московская межбанковская валютная биржа, закрылась Российская торговая система. Много проблем было с банкоматами.</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При анализе возможных сценариев Европейский центральный банк рекомендует обращать внимание на временную продолжительность и масштабность ЧП. Так, если катастрофа затронет обширный регион, то может быть выведен из строя основной офис и потерян ключевой персонал. На такой случай рабочая группа TARGET рекомендует разрабатывать резервные модели. Ниже приведены конкретные ситуации, которые должны рассматриваться при моделировании ЧП в платежных системах центральных банков.</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Выход из строя компьютерных систем. Современные платежные системы основаны на компьютерных технологиях, и в худшем сценарии сбои могут привести к остановке всех входящих и исходящих платежей. Причиной выхода из строя компьютеров может стать как «человеческий фактор», так и поломки или неполадки в программном обеспечении и оборудовании.</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Сбои в телекоммуникациях. Современные платежные системы немало зависят от телефонной связи. Выход ее из строя означает для финансовых учреждений невозможность отправлять и получать сообщения, связанные с вводом операций по счетам, а также вести бухгалтерский учет. В марте 2002 г. обанкротился один из самых крупных в мире телефонных операторов - корпорация Worldcom. Убытки финансового сектора из-за прекращения трафика могли оказаться колоссальными. К счастью, были приняты своевременные меры.</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Отключения электричества. Известны случаи каскадного отключения тока на северо-востоке США и в канадской провинции Онтарио. В 2003 г. аналогичное произошло в Швеции и Дании, что также сказалось на работе платежной инфраструктуры. </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Природные катастрофы. Пока ни одна из природных катастроф заметно не сказалась на работе платежных и расчетных систем. Наводнения в Центральной Европе в августе 2001 г. привели лишь к переоценке рисков, связанных с экстремальными погодными условиями, включая требования по установке резервных компьютеров в отдельном от основного офиса помещении.</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Эпидемии. В экстремальных случаях эпидемии могут иметь глобальные последствия. Например, «птичий грипп» весной 2003 г. распространился из Юго-Восточной Азии на другие части света. Даже если эта болезнь не смертельная, согласитесь, финансовый центр на карантине - это нонсенс.</w:t>
      </w:r>
    </w:p>
    <w:p w:rsidR="00B7031A" w:rsidRPr="00F65CCF" w:rsidRDefault="00B7031A"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Терроризм и преступность. Финансовый сектор был и остается притягательным для всякого рода преступных элементов — от террористов-смертников до хакеров. К защите от их противоправных действий соответствующие службы должны быть готовы всегда.</w:t>
      </w:r>
      <w:r w:rsidR="006055BF" w:rsidRPr="00F65CCF">
        <w:rPr>
          <w:noProof/>
          <w:color w:val="000000"/>
          <w:sz w:val="28"/>
          <w:szCs w:val="28"/>
        </w:rPr>
        <w:t xml:space="preserve"> [30]</w:t>
      </w:r>
    </w:p>
    <w:p w:rsidR="00561CF7" w:rsidRPr="00F65CCF" w:rsidRDefault="00561CF7" w:rsidP="00561CF7">
      <w:pPr>
        <w:widowControl w:val="0"/>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2.3 Управление кредитным риском</w:t>
      </w:r>
    </w:p>
    <w:p w:rsidR="00A65A1F" w:rsidRPr="00F65CCF" w:rsidRDefault="00A65A1F"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процессе деятельности организации</w:t>
      </w:r>
      <w:r w:rsidR="00561CF7" w:rsidRPr="00F65CCF">
        <w:rPr>
          <w:noProof/>
          <w:color w:val="000000"/>
          <w:sz w:val="28"/>
          <w:szCs w:val="28"/>
        </w:rPr>
        <w:t xml:space="preserve"> </w:t>
      </w:r>
      <w:r w:rsidRPr="00F65CCF">
        <w:rPr>
          <w:noProof/>
          <w:color w:val="000000"/>
          <w:sz w:val="28"/>
          <w:szCs w:val="28"/>
        </w:rPr>
        <w:t xml:space="preserve">сталкиваются с совокупностью различных видов рисков, отличающихся между собой местом и временем возникновения, внешними и внутренними факторами, влияющими на их уровень, и, следовательно, на способы их анализа и методы их описания. </w:t>
      </w:r>
    </w:p>
    <w:p w:rsidR="00156E86"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Под кредитным риском обычно понимают риск неисполнения организацией первоначальных условий</w:t>
      </w:r>
      <w:r w:rsidR="00561CF7" w:rsidRPr="00F65CCF">
        <w:rPr>
          <w:noProof/>
          <w:color w:val="000000"/>
          <w:sz w:val="28"/>
          <w:szCs w:val="28"/>
        </w:rPr>
        <w:t xml:space="preserve"> </w:t>
      </w:r>
      <w:r w:rsidRPr="00F65CCF">
        <w:rPr>
          <w:noProof/>
          <w:color w:val="000000"/>
          <w:sz w:val="28"/>
          <w:szCs w:val="28"/>
        </w:rPr>
        <w:t>договора, то есть не возврат (полностью или частично) основной суммы долга и вознаграждения (интереса) в установленные договором сроки.</w:t>
      </w:r>
    </w:p>
    <w:p w:rsidR="00156E86" w:rsidRPr="00F65CCF" w:rsidRDefault="00156E86" w:rsidP="00561CF7">
      <w:pPr>
        <w:pStyle w:val="a7"/>
        <w:spacing w:line="360" w:lineRule="auto"/>
        <w:ind w:firstLine="709"/>
        <w:rPr>
          <w:noProof/>
          <w:color w:val="000000"/>
        </w:rPr>
      </w:pPr>
      <w:r w:rsidRPr="00F65CCF">
        <w:rPr>
          <w:noProof/>
          <w:color w:val="000000"/>
        </w:rPr>
        <w:t>Кредитный риск возникает как по балансовым, так и по забалансовым обязательствам контрагентов. Кредитный риск может означать нарушение не только формальных</w:t>
      </w:r>
      <w:r w:rsidR="00561CF7" w:rsidRPr="00F65CCF">
        <w:rPr>
          <w:noProof/>
          <w:color w:val="000000"/>
        </w:rPr>
        <w:t>,</w:t>
      </w:r>
      <w:r w:rsidRPr="00F65CCF">
        <w:rPr>
          <w:noProof/>
          <w:color w:val="000000"/>
        </w:rPr>
        <w:t xml:space="preserve"> но и неформальных обязательств партнером, заемщиком или эмитентом. Он может привести и к реальным, и к чисто номинальным потерям.</w:t>
      </w:r>
    </w:p>
    <w:p w:rsidR="00156E86" w:rsidRPr="00F65CCF" w:rsidRDefault="00156E86" w:rsidP="00561CF7">
      <w:pPr>
        <w:pStyle w:val="a7"/>
        <w:spacing w:line="360" w:lineRule="auto"/>
        <w:ind w:firstLine="709"/>
        <w:rPr>
          <w:noProof/>
          <w:color w:val="000000"/>
        </w:rPr>
      </w:pPr>
      <w:r w:rsidRPr="00F65CCF">
        <w:rPr>
          <w:noProof/>
          <w:color w:val="000000"/>
        </w:rPr>
        <w:t xml:space="preserve">Важным составляющим кредитного риска являются отраслевой риск, который связана с неопределенностью в отношениях перспектив развития отрасли заемщика, и риск страны – местопребывания заемщика. Последний имеет место при кредитовании иностранных заемщиков и обусловлен действием фактора риска, относящегося к стране, в которой находится заемщик. </w:t>
      </w:r>
    </w:p>
    <w:p w:rsidR="00156E86" w:rsidRPr="00F65CCF" w:rsidRDefault="00156E86" w:rsidP="00561CF7">
      <w:pPr>
        <w:pStyle w:val="a7"/>
        <w:spacing w:line="360" w:lineRule="auto"/>
        <w:ind w:firstLine="709"/>
        <w:rPr>
          <w:noProof/>
          <w:color w:val="000000"/>
        </w:rPr>
      </w:pPr>
      <w:r w:rsidRPr="00F65CCF">
        <w:rPr>
          <w:noProof/>
          <w:color w:val="000000"/>
        </w:rPr>
        <w:t>Кредитный риск присутствует в явном виде при формирования портфеля ценных бумаг, валютных операциях, работе с гарантиями и поручительствами</w:t>
      </w:r>
      <w:r w:rsidR="00561CF7" w:rsidRPr="00F65CCF">
        <w:rPr>
          <w:noProof/>
          <w:color w:val="000000"/>
        </w:rPr>
        <w:t>,</w:t>
      </w:r>
      <w:r w:rsidRPr="00F65CCF">
        <w:rPr>
          <w:noProof/>
          <w:color w:val="000000"/>
        </w:rPr>
        <w:t xml:space="preserve"> производными ценными бумагами и в дилерской деятельности.</w:t>
      </w:r>
    </w:p>
    <w:p w:rsidR="00156E86" w:rsidRPr="00F65CCF" w:rsidRDefault="00156E86" w:rsidP="00561CF7">
      <w:pPr>
        <w:pStyle w:val="a7"/>
        <w:spacing w:line="360" w:lineRule="auto"/>
        <w:ind w:firstLine="709"/>
        <w:rPr>
          <w:noProof/>
          <w:color w:val="000000"/>
        </w:rPr>
      </w:pPr>
      <w:r w:rsidRPr="00F65CCF">
        <w:rPr>
          <w:noProof/>
          <w:color w:val="000000"/>
        </w:rPr>
        <w:t>Кредитный риск можно рассматривать как один из самых крупных рисков, присущих комерческой</w:t>
      </w:r>
      <w:r w:rsidR="00561CF7" w:rsidRPr="00F65CCF">
        <w:rPr>
          <w:noProof/>
          <w:color w:val="000000"/>
        </w:rPr>
        <w:t xml:space="preserve"> </w:t>
      </w:r>
      <w:r w:rsidRPr="00F65CCF">
        <w:rPr>
          <w:noProof/>
          <w:color w:val="000000"/>
        </w:rPr>
        <w:t>деятельности.</w:t>
      </w:r>
      <w:r w:rsidR="00561CF7" w:rsidRPr="00F65CCF">
        <w:rPr>
          <w:noProof/>
          <w:color w:val="000000"/>
        </w:rPr>
        <w:t xml:space="preserve"> </w:t>
      </w:r>
      <w:r w:rsidRPr="00F65CCF">
        <w:rPr>
          <w:noProof/>
          <w:color w:val="000000"/>
        </w:rPr>
        <w:t>Невысокие темпы прироста объемов</w:t>
      </w:r>
      <w:r w:rsidR="00561CF7" w:rsidRPr="00F65CCF">
        <w:rPr>
          <w:noProof/>
          <w:color w:val="000000"/>
        </w:rPr>
        <w:t xml:space="preserve"> </w:t>
      </w:r>
      <w:r w:rsidRPr="00F65CCF">
        <w:rPr>
          <w:noProof/>
          <w:color w:val="000000"/>
        </w:rPr>
        <w:t>и рентабельности</w:t>
      </w:r>
      <w:r w:rsidR="00561CF7" w:rsidRPr="00F65CCF">
        <w:rPr>
          <w:noProof/>
          <w:color w:val="000000"/>
        </w:rPr>
        <w:t xml:space="preserve"> </w:t>
      </w:r>
      <w:r w:rsidRPr="00F65CCF">
        <w:rPr>
          <w:noProof/>
          <w:color w:val="000000"/>
        </w:rPr>
        <w:t>вынуждают компании</w:t>
      </w:r>
      <w:r w:rsidR="00561CF7" w:rsidRPr="00F65CCF">
        <w:rPr>
          <w:noProof/>
          <w:color w:val="000000"/>
        </w:rPr>
        <w:t xml:space="preserve"> </w:t>
      </w:r>
      <w:r w:rsidRPr="00F65CCF">
        <w:rPr>
          <w:noProof/>
          <w:color w:val="000000"/>
        </w:rPr>
        <w:t>систематически и планомерно разрабатывать и совершенствовать методологию управления кредитными рисками и создавать организационные структуры для ее реализации в повседневной</w:t>
      </w:r>
      <w:r w:rsidR="00561CF7" w:rsidRPr="00F65CCF">
        <w:rPr>
          <w:noProof/>
          <w:color w:val="000000"/>
        </w:rPr>
        <w:t xml:space="preserve"> </w:t>
      </w:r>
      <w:r w:rsidRPr="00F65CCF">
        <w:rPr>
          <w:noProof/>
          <w:color w:val="000000"/>
        </w:rPr>
        <w:t>практике.</w:t>
      </w:r>
      <w:r w:rsidR="00561CF7" w:rsidRPr="00F65CCF">
        <w:rPr>
          <w:noProof/>
          <w:color w:val="000000"/>
        </w:rPr>
        <w:t xml:space="preserve"> </w:t>
      </w:r>
    </w:p>
    <w:p w:rsidR="00561CF7" w:rsidRPr="00F65CCF" w:rsidRDefault="00156E86" w:rsidP="00561CF7">
      <w:pPr>
        <w:pStyle w:val="a7"/>
        <w:spacing w:line="360" w:lineRule="auto"/>
        <w:ind w:firstLine="709"/>
        <w:rPr>
          <w:noProof/>
          <w:color w:val="000000"/>
        </w:rPr>
      </w:pPr>
      <w:r w:rsidRPr="00F65CCF">
        <w:rPr>
          <w:noProof/>
          <w:color w:val="000000"/>
        </w:rPr>
        <w:t xml:space="preserve">Кредитный риск зависит от воздействия множества факторов, которые необходимо учитывать при его оценке и прогнозировании: </w:t>
      </w:r>
    </w:p>
    <w:p w:rsidR="00561CF7"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макроэкономические факторы </w:t>
      </w:r>
    </w:p>
    <w:p w:rsidR="00561CF7"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факторы, связанные с предприятиями – заемщиками </w:t>
      </w:r>
    </w:p>
    <w:p w:rsidR="00561CF7"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факторы, связанные с банком.</w:t>
      </w:r>
    </w:p>
    <w:p w:rsidR="00156E86" w:rsidRPr="00F65CCF" w:rsidRDefault="00156E86" w:rsidP="00561CF7">
      <w:pPr>
        <w:pStyle w:val="a7"/>
        <w:spacing w:line="360" w:lineRule="auto"/>
        <w:ind w:firstLine="709"/>
        <w:rPr>
          <w:noProof/>
          <w:color w:val="000000"/>
        </w:rPr>
      </w:pPr>
      <w:r w:rsidRPr="00F65CCF">
        <w:rPr>
          <w:noProof/>
          <w:color w:val="000000"/>
        </w:rPr>
        <w:t xml:space="preserve">Дадим их краткое описание: </w:t>
      </w:r>
    </w:p>
    <w:p w:rsidR="00561CF7" w:rsidRPr="00F65CCF" w:rsidRDefault="00156E86" w:rsidP="00561CF7">
      <w:pPr>
        <w:pStyle w:val="a7"/>
        <w:spacing w:line="360" w:lineRule="auto"/>
        <w:ind w:firstLine="709"/>
        <w:rPr>
          <w:noProof/>
          <w:color w:val="000000"/>
        </w:rPr>
      </w:pPr>
      <w:r w:rsidRPr="00F65CCF">
        <w:rPr>
          <w:noProof/>
          <w:color w:val="000000"/>
        </w:rPr>
        <w:t xml:space="preserve">Макроэкономические факторы: </w:t>
      </w:r>
    </w:p>
    <w:p w:rsidR="00561CF7" w:rsidRPr="00F65CCF" w:rsidRDefault="00156E86" w:rsidP="00561CF7">
      <w:pPr>
        <w:pStyle w:val="a7"/>
        <w:numPr>
          <w:ilvl w:val="0"/>
          <w:numId w:val="25"/>
        </w:numPr>
        <w:tabs>
          <w:tab w:val="num" w:pos="360"/>
        </w:tabs>
        <w:spacing w:line="360" w:lineRule="auto"/>
        <w:ind w:left="0" w:firstLine="709"/>
        <w:rPr>
          <w:noProof/>
          <w:color w:val="000000"/>
        </w:rPr>
      </w:pPr>
      <w:r w:rsidRPr="00F65CCF">
        <w:rPr>
          <w:noProof/>
          <w:color w:val="000000"/>
        </w:rPr>
        <w:t>Кризисное состояние экономики, общий спад производства</w:t>
      </w:r>
      <w:r w:rsidR="00561CF7" w:rsidRPr="00F65CCF">
        <w:rPr>
          <w:noProof/>
          <w:color w:val="000000"/>
        </w:rPr>
        <w:t>,</w:t>
      </w:r>
      <w:r w:rsidRPr="00F65CCF">
        <w:rPr>
          <w:noProof/>
          <w:color w:val="000000"/>
        </w:rPr>
        <w:t xml:space="preserve"> сокращение выпуска и реализации продукции в силу общеэкономических предпосылок в стране;</w:t>
      </w:r>
    </w:p>
    <w:p w:rsidR="00561CF7" w:rsidRPr="00F65CCF" w:rsidRDefault="00156E86" w:rsidP="00561CF7">
      <w:pPr>
        <w:pStyle w:val="a7"/>
        <w:numPr>
          <w:ilvl w:val="0"/>
          <w:numId w:val="25"/>
        </w:numPr>
        <w:tabs>
          <w:tab w:val="num" w:pos="360"/>
        </w:tabs>
        <w:spacing w:line="360" w:lineRule="auto"/>
        <w:ind w:left="0" w:firstLine="709"/>
        <w:rPr>
          <w:noProof/>
          <w:color w:val="000000"/>
        </w:rPr>
      </w:pPr>
      <w:r w:rsidRPr="00F65CCF">
        <w:rPr>
          <w:noProof/>
          <w:color w:val="000000"/>
        </w:rPr>
        <w:t>Вероятность возникновения для компании</w:t>
      </w:r>
      <w:r w:rsidR="00561CF7" w:rsidRPr="00F65CCF">
        <w:rPr>
          <w:noProof/>
          <w:color w:val="000000"/>
        </w:rPr>
        <w:t xml:space="preserve"> </w:t>
      </w:r>
      <w:r w:rsidRPr="00F65CCF">
        <w:rPr>
          <w:noProof/>
          <w:color w:val="000000"/>
        </w:rPr>
        <w:t>экономических трудностей в силу экономических проблем на территории, где она функционирует;</w:t>
      </w:r>
    </w:p>
    <w:p w:rsidR="00561CF7" w:rsidRPr="00F65CCF" w:rsidRDefault="00156E86" w:rsidP="00561CF7">
      <w:pPr>
        <w:pStyle w:val="a7"/>
        <w:numPr>
          <w:ilvl w:val="0"/>
          <w:numId w:val="25"/>
        </w:numPr>
        <w:tabs>
          <w:tab w:val="num" w:pos="360"/>
        </w:tabs>
        <w:spacing w:line="360" w:lineRule="auto"/>
        <w:ind w:left="0" w:firstLine="709"/>
        <w:rPr>
          <w:noProof/>
          <w:color w:val="000000"/>
        </w:rPr>
      </w:pPr>
      <w:r w:rsidRPr="00F65CCF">
        <w:rPr>
          <w:noProof/>
          <w:color w:val="000000"/>
        </w:rPr>
        <w:t xml:space="preserve">В результате инфляции возникает обесценивание сумм, уплачиваемых заемщиком при погашении основного долга, активы утрачивают реальную первоначальную стоимость; </w:t>
      </w:r>
    </w:p>
    <w:p w:rsidR="00561CF7" w:rsidRPr="00F65CCF" w:rsidRDefault="00156E86" w:rsidP="00561CF7">
      <w:pPr>
        <w:pStyle w:val="a7"/>
        <w:numPr>
          <w:ilvl w:val="0"/>
          <w:numId w:val="25"/>
        </w:numPr>
        <w:tabs>
          <w:tab w:val="num" w:pos="360"/>
          <w:tab w:val="num" w:pos="540"/>
        </w:tabs>
        <w:spacing w:line="360" w:lineRule="auto"/>
        <w:ind w:left="0" w:firstLine="709"/>
        <w:rPr>
          <w:noProof/>
          <w:color w:val="000000"/>
        </w:rPr>
      </w:pPr>
      <w:r w:rsidRPr="00F65CCF">
        <w:rPr>
          <w:noProof/>
          <w:color w:val="000000"/>
        </w:rPr>
        <w:t>Кризис неплатежей, замена безналичных расчетов оплатой наличностью или бартерными сделками, в результате которых выручка от реализации не поступает на расчетный счет предприятия;</w:t>
      </w:r>
    </w:p>
    <w:p w:rsidR="00561CF7" w:rsidRPr="00F65CCF" w:rsidRDefault="00156E86" w:rsidP="00561CF7">
      <w:pPr>
        <w:pStyle w:val="a7"/>
        <w:numPr>
          <w:ilvl w:val="0"/>
          <w:numId w:val="25"/>
        </w:numPr>
        <w:tabs>
          <w:tab w:val="num" w:pos="360"/>
        </w:tabs>
        <w:spacing w:line="360" w:lineRule="auto"/>
        <w:ind w:left="0" w:firstLine="709"/>
        <w:rPr>
          <w:noProof/>
          <w:color w:val="000000"/>
        </w:rPr>
      </w:pPr>
      <w:r w:rsidRPr="00F65CCF">
        <w:rPr>
          <w:noProof/>
          <w:color w:val="000000"/>
        </w:rPr>
        <w:t xml:space="preserve">Несовершенство или отсутствие законодательной базы, неудовлетворительное правовое регулирование хозяйственных взаимоотношений и имущественной ответственности сторон кредитной сделки, банковской деятельности в целом, резкие изменения в нормативной базе, отсутствие у руководителей достаточного опыта свободного предпринимательства; </w:t>
      </w:r>
    </w:p>
    <w:p w:rsidR="00561CF7" w:rsidRPr="00F65CCF" w:rsidRDefault="00156E86" w:rsidP="00561CF7">
      <w:pPr>
        <w:pStyle w:val="a7"/>
        <w:numPr>
          <w:ilvl w:val="0"/>
          <w:numId w:val="25"/>
        </w:numPr>
        <w:tabs>
          <w:tab w:val="num" w:pos="360"/>
        </w:tabs>
        <w:spacing w:line="360" w:lineRule="auto"/>
        <w:ind w:left="0" w:firstLine="709"/>
        <w:rPr>
          <w:noProof/>
          <w:color w:val="000000"/>
        </w:rPr>
      </w:pPr>
      <w:r w:rsidRPr="00F65CCF">
        <w:rPr>
          <w:noProof/>
          <w:color w:val="000000"/>
        </w:rPr>
        <w:t>Незавершенность формирования банковской системы, ее подверженность системным рискам и возникновению ситуаций задержки межбанковских расчетов;</w:t>
      </w:r>
    </w:p>
    <w:p w:rsidR="00561CF7" w:rsidRPr="00F65CCF" w:rsidRDefault="00156E86" w:rsidP="00561CF7">
      <w:pPr>
        <w:pStyle w:val="a7"/>
        <w:numPr>
          <w:ilvl w:val="0"/>
          <w:numId w:val="25"/>
        </w:numPr>
        <w:tabs>
          <w:tab w:val="num" w:pos="360"/>
        </w:tabs>
        <w:spacing w:line="360" w:lineRule="auto"/>
        <w:ind w:left="0" w:firstLine="709"/>
        <w:rPr>
          <w:noProof/>
          <w:color w:val="000000"/>
        </w:rPr>
      </w:pPr>
      <w:r w:rsidRPr="00F65CCF">
        <w:rPr>
          <w:noProof/>
          <w:color w:val="000000"/>
        </w:rPr>
        <w:t xml:space="preserve">Отсутствие согласованной государственной политики и поддержки развития отраслей реального сектора экономики, резкое уменьшение всех видов инвестиций; </w:t>
      </w:r>
    </w:p>
    <w:p w:rsidR="00561CF7" w:rsidRPr="00F65CCF" w:rsidRDefault="00156E86" w:rsidP="00561CF7">
      <w:pPr>
        <w:pStyle w:val="a7"/>
        <w:numPr>
          <w:ilvl w:val="0"/>
          <w:numId w:val="25"/>
        </w:numPr>
        <w:tabs>
          <w:tab w:val="num" w:pos="360"/>
        </w:tabs>
        <w:spacing w:line="360" w:lineRule="auto"/>
        <w:ind w:left="0" w:firstLine="709"/>
        <w:rPr>
          <w:noProof/>
          <w:color w:val="000000"/>
        </w:rPr>
      </w:pPr>
      <w:r w:rsidRPr="00F65CCF">
        <w:rPr>
          <w:noProof/>
          <w:color w:val="000000"/>
        </w:rPr>
        <w:t>Отсутствие в стране развитой системы страхования, в том числе и системы страхования рисков стихийных бедствий, кредитных рисков, высокая стоимость страховых услуг;</w:t>
      </w:r>
    </w:p>
    <w:p w:rsidR="00156E86" w:rsidRPr="00F65CCF" w:rsidRDefault="00156E86" w:rsidP="00561CF7">
      <w:pPr>
        <w:pStyle w:val="a7"/>
        <w:numPr>
          <w:ilvl w:val="0"/>
          <w:numId w:val="25"/>
        </w:numPr>
        <w:tabs>
          <w:tab w:val="num" w:pos="360"/>
        </w:tabs>
        <w:spacing w:line="360" w:lineRule="auto"/>
        <w:ind w:left="0" w:firstLine="709"/>
        <w:rPr>
          <w:noProof/>
          <w:color w:val="000000"/>
        </w:rPr>
      </w:pPr>
      <w:r w:rsidRPr="00F65CCF">
        <w:rPr>
          <w:noProof/>
          <w:color w:val="000000"/>
        </w:rPr>
        <w:t xml:space="preserve">Проблемы получения достоверной информации. Отсутствуют специализированные организации в области сбора, оценки и поставки информации для потенциальных ее покупателей (в том числе и банков), не развит информационный обмен между банками о финансовом состоянии клиентов, факторах неплатежеспособности, объемах заложенного имуществ; </w:t>
      </w:r>
    </w:p>
    <w:p w:rsidR="00156E86" w:rsidRPr="00F65CCF" w:rsidRDefault="00156E86" w:rsidP="00561CF7">
      <w:pPr>
        <w:pStyle w:val="a7"/>
        <w:numPr>
          <w:ilvl w:val="0"/>
          <w:numId w:val="25"/>
        </w:numPr>
        <w:tabs>
          <w:tab w:val="num" w:pos="360"/>
        </w:tabs>
        <w:spacing w:line="360" w:lineRule="auto"/>
        <w:ind w:left="0" w:firstLine="709"/>
        <w:rPr>
          <w:noProof/>
          <w:color w:val="000000"/>
        </w:rPr>
      </w:pPr>
      <w:r w:rsidRPr="00F65CCF">
        <w:rPr>
          <w:noProof/>
          <w:color w:val="000000"/>
        </w:rPr>
        <w:t>Сокращение реальных доходов и платежеспособного спроса,</w:t>
      </w:r>
      <w:r w:rsidR="00561CF7" w:rsidRPr="00F65CCF">
        <w:rPr>
          <w:noProof/>
          <w:color w:val="000000"/>
        </w:rPr>
        <w:t xml:space="preserve"> </w:t>
      </w:r>
      <w:r w:rsidRPr="00F65CCF">
        <w:rPr>
          <w:noProof/>
          <w:color w:val="000000"/>
        </w:rPr>
        <w:t>низкая степень деловой активности.</w:t>
      </w:r>
    </w:p>
    <w:p w:rsidR="00156E86" w:rsidRPr="00F65CCF" w:rsidRDefault="00156E86" w:rsidP="00561CF7">
      <w:pPr>
        <w:pStyle w:val="a7"/>
        <w:tabs>
          <w:tab w:val="num" w:pos="360"/>
        </w:tabs>
        <w:spacing w:line="360" w:lineRule="auto"/>
        <w:ind w:firstLine="709"/>
        <w:rPr>
          <w:noProof/>
          <w:color w:val="000000"/>
        </w:rPr>
      </w:pPr>
      <w:r w:rsidRPr="00F65CCF">
        <w:rPr>
          <w:noProof/>
          <w:color w:val="000000"/>
        </w:rPr>
        <w:t xml:space="preserve">Факторы, связанные с предприятиями – заемщиками: </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 xml:space="preserve">Неопределенность юридического статуса предприятия – заемщика, отсутствие лицензирования и патентования деятельности или истечение срока их действия, что приводит к неправоспособности и недееспособности субъекта сделки и признанию его деятельности на рынке незаконной; </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 xml:space="preserve">Слабое финансовое состояние предприятия – заемщика, его низкая платежеспособность и финансовая устойчивость, потеря собственного капитала вследствие убыточности, неспособность рассчитываться по взятым ранее обязательствам, неустойчивость денежных потоков, превышение оттока денежных средств над их притоком; </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 xml:space="preserve">Значительная физическая и моральная изношенность основных производственных фондов, устаревшие технологии, что создает вероятность остановки производства в результате отказов оборудования, аварий, производственного брака; </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Отсутствие у предприятия – заемщика прав собственности на имущество, в том числе и передаваемое в залог;</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 xml:space="preserve">Низкая конкурентоспособность выпускаемой продукции, наличие на рынке товаров- аналогов, что предопределяет трудности с ее продажей; слабая коммерческая работа, отсутствие собственной сбытовой сети и устойчивых каналов сбыта; </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 xml:space="preserve">Неудовлетворительная организация труда, социальные проблемы в коллективе, накопленная задолженность по заработной плате, высокая текучесть кадров, что создает вероятность остановки производства по причине забастовок и увольнений; </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 xml:space="preserve">Искажение данных учета и отчетности, недостоверность сведений предлагаемой для анализа и оценки отчетности, наличие на балансе реальных ликвидных оборотных средств; </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Отсутствие заинтересованности руководства предприятия в развитии производства, отсутствие необходимой управленческой</w:t>
      </w:r>
      <w:r w:rsidR="00561CF7" w:rsidRPr="00F65CCF">
        <w:rPr>
          <w:noProof/>
          <w:color w:val="000000"/>
        </w:rPr>
        <w:t xml:space="preserve"> </w:t>
      </w:r>
      <w:r w:rsidRPr="00F65CCF">
        <w:rPr>
          <w:noProof/>
          <w:color w:val="000000"/>
        </w:rPr>
        <w:t xml:space="preserve">квалификации у первых лиц предприятия – заемщика; </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Возможность злоупотребления со стороны управляющих предприятием;</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Слабые финансовый анализ и планирование,</w:t>
      </w:r>
      <w:r w:rsidR="00561CF7" w:rsidRPr="00F65CCF">
        <w:rPr>
          <w:noProof/>
          <w:color w:val="000000"/>
        </w:rPr>
        <w:t xml:space="preserve"> </w:t>
      </w:r>
      <w:r w:rsidRPr="00F65CCF">
        <w:rPr>
          <w:noProof/>
          <w:color w:val="000000"/>
        </w:rPr>
        <w:t xml:space="preserve">недостаточное экономическое обоснование кредитуемого мероприятия; </w:t>
      </w:r>
    </w:p>
    <w:p w:rsidR="00156E86" w:rsidRPr="00F65CCF" w:rsidRDefault="00156E86" w:rsidP="00561CF7">
      <w:pPr>
        <w:pStyle w:val="a7"/>
        <w:numPr>
          <w:ilvl w:val="0"/>
          <w:numId w:val="26"/>
        </w:numPr>
        <w:tabs>
          <w:tab w:val="num" w:pos="360"/>
        </w:tabs>
        <w:spacing w:line="360" w:lineRule="auto"/>
        <w:ind w:left="0" w:firstLine="709"/>
        <w:rPr>
          <w:noProof/>
          <w:color w:val="000000"/>
        </w:rPr>
      </w:pPr>
      <w:r w:rsidRPr="00F65CCF">
        <w:rPr>
          <w:noProof/>
          <w:color w:val="000000"/>
        </w:rPr>
        <w:t>Недостаток платежеспособных покупателей продукции, неэффективная работа с дебиторами по возврату задолженности;</w:t>
      </w:r>
      <w:r w:rsidR="00561CF7" w:rsidRPr="00F65CCF">
        <w:rPr>
          <w:noProof/>
          <w:color w:val="000000"/>
        </w:rPr>
        <w:t xml:space="preserve"> </w:t>
      </w:r>
    </w:p>
    <w:p w:rsidR="00156E86" w:rsidRPr="00F65CCF" w:rsidRDefault="00156E86" w:rsidP="00561CF7">
      <w:pPr>
        <w:pStyle w:val="a7"/>
        <w:tabs>
          <w:tab w:val="num" w:pos="360"/>
        </w:tabs>
        <w:spacing w:line="360" w:lineRule="auto"/>
        <w:ind w:firstLine="709"/>
        <w:rPr>
          <w:noProof/>
          <w:color w:val="000000"/>
        </w:rPr>
      </w:pPr>
      <w:r w:rsidRPr="00F65CCF">
        <w:rPr>
          <w:noProof/>
          <w:color w:val="000000"/>
        </w:rPr>
        <w:t>Факторы</w:t>
      </w:r>
      <w:r w:rsidR="00561CF7" w:rsidRPr="00F65CCF">
        <w:rPr>
          <w:noProof/>
          <w:color w:val="000000"/>
        </w:rPr>
        <w:t>,</w:t>
      </w:r>
      <w:r w:rsidRPr="00F65CCF">
        <w:rPr>
          <w:noProof/>
          <w:color w:val="000000"/>
        </w:rPr>
        <w:t xml:space="preserve"> связанные с банком:</w:t>
      </w:r>
    </w:p>
    <w:p w:rsidR="00156E86" w:rsidRPr="00F65CCF" w:rsidRDefault="00156E86" w:rsidP="00561CF7">
      <w:pPr>
        <w:pStyle w:val="a7"/>
        <w:numPr>
          <w:ilvl w:val="0"/>
          <w:numId w:val="27"/>
        </w:numPr>
        <w:tabs>
          <w:tab w:val="num" w:pos="360"/>
        </w:tabs>
        <w:spacing w:line="360" w:lineRule="auto"/>
        <w:ind w:left="0" w:firstLine="709"/>
        <w:rPr>
          <w:noProof/>
          <w:color w:val="000000"/>
        </w:rPr>
      </w:pPr>
      <w:r w:rsidRPr="00F65CCF">
        <w:rPr>
          <w:noProof/>
          <w:color w:val="000000"/>
        </w:rPr>
        <w:t>Недостаточная внутренняя инструктивная база:</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отсутствуют в письменном виде точные стандарты и методическое обеспечение кредитования,</w:t>
      </w:r>
      <w:r w:rsidR="00561CF7" w:rsidRPr="00F65CCF">
        <w:rPr>
          <w:noProof/>
          <w:color w:val="000000"/>
        </w:rPr>
        <w:t xml:space="preserve">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инструкции,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регламенты по проведению</w:t>
      </w:r>
      <w:r w:rsidR="00561CF7" w:rsidRPr="00F65CCF">
        <w:rPr>
          <w:noProof/>
          <w:color w:val="000000"/>
        </w:rPr>
        <w:t xml:space="preserve"> </w:t>
      </w:r>
      <w:r w:rsidRPr="00F65CCF">
        <w:rPr>
          <w:noProof/>
          <w:color w:val="000000"/>
        </w:rPr>
        <w:t>операции,</w:t>
      </w:r>
      <w:r w:rsidR="00561CF7" w:rsidRPr="00F65CCF">
        <w:rPr>
          <w:noProof/>
          <w:color w:val="000000"/>
        </w:rPr>
        <w:t xml:space="preserve">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нормативно- методическое обеспечение проведения анализа финансового состояния предприятия, инвестиционных проектов развития производства,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качественной оценки бизнес- планов,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отсутствует четко сформулированная кредитная политика; </w:t>
      </w:r>
    </w:p>
    <w:p w:rsidR="00156E86" w:rsidRPr="00F65CCF" w:rsidRDefault="00156E86" w:rsidP="00561CF7">
      <w:pPr>
        <w:pStyle w:val="a7"/>
        <w:numPr>
          <w:ilvl w:val="0"/>
          <w:numId w:val="27"/>
        </w:numPr>
        <w:tabs>
          <w:tab w:val="num" w:pos="360"/>
        </w:tabs>
        <w:spacing w:line="360" w:lineRule="auto"/>
        <w:ind w:left="0" w:firstLine="709"/>
        <w:rPr>
          <w:noProof/>
          <w:color w:val="000000"/>
        </w:rPr>
      </w:pPr>
      <w:r w:rsidRPr="00F65CCF">
        <w:rPr>
          <w:noProof/>
          <w:color w:val="000000"/>
        </w:rPr>
        <w:t>Не проводится</w:t>
      </w:r>
      <w:r w:rsidR="00561CF7" w:rsidRPr="00F65CCF">
        <w:rPr>
          <w:noProof/>
          <w:color w:val="000000"/>
        </w:rPr>
        <w:t xml:space="preserve"> </w:t>
      </w:r>
      <w:r w:rsidRPr="00F65CCF">
        <w:rPr>
          <w:noProof/>
          <w:color w:val="000000"/>
        </w:rPr>
        <w:t xml:space="preserve">тщательная оценка кредитоспособности заемщика: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занижаются требования к уровню платежеспособности и надежности заемщика</w:t>
      </w:r>
      <w:r w:rsidR="00561CF7" w:rsidRPr="00F65CCF">
        <w:rPr>
          <w:noProof/>
          <w:color w:val="000000"/>
        </w:rPr>
        <w:t xml:space="preserve">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не достаточна, либо недостоверна информация о заемщике, отсутствует его кредитная история;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отсутствует контроль за использованием</w:t>
      </w:r>
      <w:r w:rsidR="00561CF7" w:rsidRPr="00F65CCF">
        <w:rPr>
          <w:noProof/>
          <w:color w:val="000000"/>
        </w:rPr>
        <w:t xml:space="preserve"> </w:t>
      </w:r>
      <w:r w:rsidRPr="00F65CCF">
        <w:rPr>
          <w:noProof/>
          <w:color w:val="000000"/>
        </w:rPr>
        <w:t xml:space="preserve">полученных кредитов, что не позволяет разработать превентивные меры для избежания ситуации непогашения кредита и процентов;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отсутствует реальное обеспечение по кредиту или в качестве залога приняты ценности, труднореализуемые на рынке;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завышена стоимость залога, отсутствует фактическая проверка его наличия</w:t>
      </w:r>
      <w:r w:rsidR="00561CF7" w:rsidRPr="00F65CCF">
        <w:rPr>
          <w:noProof/>
          <w:color w:val="000000"/>
        </w:rPr>
        <w:t>,</w:t>
      </w:r>
      <w:r w:rsidRPr="00F65CCF">
        <w:rPr>
          <w:noProof/>
          <w:color w:val="000000"/>
        </w:rPr>
        <w:t xml:space="preserve"> состояния</w:t>
      </w:r>
      <w:r w:rsidR="00561CF7" w:rsidRPr="00F65CCF">
        <w:rPr>
          <w:noProof/>
          <w:color w:val="000000"/>
        </w:rPr>
        <w:t>,</w:t>
      </w:r>
      <w:r w:rsidRPr="00F65CCF">
        <w:rPr>
          <w:noProof/>
          <w:color w:val="000000"/>
        </w:rPr>
        <w:t xml:space="preserve"> правоспособности заемщика;</w:t>
      </w:r>
    </w:p>
    <w:p w:rsidR="00156E86" w:rsidRPr="00F65CCF" w:rsidRDefault="00156E86" w:rsidP="00561CF7">
      <w:pPr>
        <w:pStyle w:val="a7"/>
        <w:numPr>
          <w:ilvl w:val="0"/>
          <w:numId w:val="27"/>
        </w:numPr>
        <w:tabs>
          <w:tab w:val="num" w:pos="360"/>
        </w:tabs>
        <w:spacing w:line="360" w:lineRule="auto"/>
        <w:ind w:left="0" w:firstLine="709"/>
        <w:rPr>
          <w:noProof/>
          <w:color w:val="000000"/>
        </w:rPr>
      </w:pPr>
      <w:r w:rsidRPr="00F65CCF">
        <w:rPr>
          <w:noProof/>
          <w:color w:val="000000"/>
        </w:rPr>
        <w:t>Недостаточная правовая подготовленность сотрудников</w:t>
      </w:r>
      <w:r w:rsidR="00561CF7" w:rsidRPr="00F65CCF">
        <w:rPr>
          <w:noProof/>
          <w:color w:val="000000"/>
        </w:rPr>
        <w:t>,</w:t>
      </w:r>
      <w:r w:rsidRPr="00F65CCF">
        <w:rPr>
          <w:noProof/>
          <w:color w:val="000000"/>
        </w:rPr>
        <w:t xml:space="preserve"> в результате чего не выполняются нормы гражданского законодательства по оформлению кредитного договора, договора залога и прочих кредитных документов; </w:t>
      </w:r>
    </w:p>
    <w:p w:rsidR="00156E86" w:rsidRPr="00F65CCF" w:rsidRDefault="00156E86" w:rsidP="00561CF7">
      <w:pPr>
        <w:pStyle w:val="a7"/>
        <w:numPr>
          <w:ilvl w:val="0"/>
          <w:numId w:val="27"/>
        </w:numPr>
        <w:tabs>
          <w:tab w:val="num" w:pos="360"/>
        </w:tabs>
        <w:spacing w:line="360" w:lineRule="auto"/>
        <w:ind w:left="0" w:firstLine="709"/>
        <w:rPr>
          <w:noProof/>
          <w:color w:val="000000"/>
        </w:rPr>
      </w:pPr>
      <w:r w:rsidRPr="00F65CCF">
        <w:rPr>
          <w:noProof/>
          <w:color w:val="000000"/>
        </w:rPr>
        <w:t>Злоупотребление должностными лицами</w:t>
      </w:r>
      <w:r w:rsidR="00561CF7" w:rsidRPr="00F65CCF">
        <w:rPr>
          <w:noProof/>
          <w:color w:val="000000"/>
        </w:rPr>
        <w:t xml:space="preserve"> </w:t>
      </w:r>
      <w:r w:rsidRPr="00F65CCF">
        <w:rPr>
          <w:noProof/>
          <w:color w:val="000000"/>
        </w:rPr>
        <w:t>служебным положением:</w:t>
      </w:r>
    </w:p>
    <w:p w:rsidR="00561CF7"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в результате концентрации чрезмерных полномочий одного лица при принятии решения</w:t>
      </w:r>
      <w:r w:rsidR="00561CF7" w:rsidRPr="00F65CCF">
        <w:rPr>
          <w:noProof/>
          <w:color w:val="000000"/>
        </w:rPr>
        <w:t>,</w:t>
      </w:r>
      <w:r w:rsidRPr="00F65CCF">
        <w:rPr>
          <w:noProof/>
          <w:color w:val="000000"/>
        </w:rPr>
        <w:t xml:space="preserve"> </w:t>
      </w:r>
    </w:p>
    <w:p w:rsidR="00561CF7"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утаивание реальных сведений о рисках и потерях;</w:t>
      </w:r>
    </w:p>
    <w:p w:rsidR="00561CF7"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ошибочность управленческих решений;</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несовершенство организационной структуры управления</w:t>
      </w:r>
      <w:r w:rsidR="00561CF7" w:rsidRPr="00F65CCF">
        <w:rPr>
          <w:noProof/>
          <w:color w:val="000000"/>
        </w:rPr>
        <w:t xml:space="preserve">; </w:t>
      </w:r>
    </w:p>
    <w:p w:rsidR="00156E86" w:rsidRPr="00F65CCF" w:rsidRDefault="00156E86" w:rsidP="00561CF7">
      <w:pPr>
        <w:pStyle w:val="a7"/>
        <w:numPr>
          <w:ilvl w:val="0"/>
          <w:numId w:val="27"/>
        </w:numPr>
        <w:tabs>
          <w:tab w:val="num" w:pos="360"/>
        </w:tabs>
        <w:spacing w:line="360" w:lineRule="auto"/>
        <w:ind w:left="0" w:firstLine="709"/>
        <w:rPr>
          <w:noProof/>
          <w:color w:val="000000"/>
        </w:rPr>
      </w:pPr>
      <w:r w:rsidRPr="00F65CCF">
        <w:rPr>
          <w:noProof/>
          <w:color w:val="000000"/>
        </w:rPr>
        <w:t>Недостоверность или отсутствие анализа и прогноза ситуации в производстве, в</w:t>
      </w:r>
      <w:r w:rsidR="00561CF7" w:rsidRPr="00F65CCF">
        <w:rPr>
          <w:noProof/>
          <w:color w:val="000000"/>
        </w:rPr>
        <w:t xml:space="preserve"> </w:t>
      </w:r>
      <w:r w:rsidRPr="00F65CCF">
        <w:rPr>
          <w:noProof/>
          <w:color w:val="000000"/>
        </w:rPr>
        <w:t xml:space="preserve">отрасли, в экономике региона; </w:t>
      </w:r>
    </w:p>
    <w:p w:rsidR="00156E86" w:rsidRPr="00F65CCF" w:rsidRDefault="00156E86" w:rsidP="00561CF7">
      <w:pPr>
        <w:pStyle w:val="a7"/>
        <w:numPr>
          <w:ilvl w:val="0"/>
          <w:numId w:val="27"/>
        </w:numPr>
        <w:tabs>
          <w:tab w:val="num" w:pos="360"/>
        </w:tabs>
        <w:spacing w:line="360" w:lineRule="auto"/>
        <w:ind w:left="0" w:firstLine="709"/>
        <w:rPr>
          <w:noProof/>
          <w:color w:val="000000"/>
        </w:rPr>
      </w:pPr>
      <w:r w:rsidRPr="00F65CCF">
        <w:rPr>
          <w:noProof/>
          <w:color w:val="000000"/>
        </w:rPr>
        <w:t>Недостаточность информации о состоянии</w:t>
      </w:r>
      <w:r w:rsidR="00561CF7" w:rsidRPr="00F65CCF">
        <w:rPr>
          <w:noProof/>
          <w:color w:val="000000"/>
        </w:rPr>
        <w:t xml:space="preserve"> </w:t>
      </w:r>
      <w:r w:rsidRPr="00F65CCF">
        <w:rPr>
          <w:noProof/>
          <w:color w:val="000000"/>
        </w:rPr>
        <w:t>расчетного счета:</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размере и составе картотеки документов, не погашенных в срок,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 xml:space="preserve">открытых заемщиком счетов в других банках и суммах оборотов по ним, </w:t>
      </w:r>
    </w:p>
    <w:p w:rsidR="00156E86" w:rsidRPr="00F65CCF" w:rsidRDefault="00156E86" w:rsidP="00561CF7">
      <w:pPr>
        <w:pStyle w:val="a7"/>
        <w:numPr>
          <w:ilvl w:val="0"/>
          <w:numId w:val="24"/>
        </w:numPr>
        <w:tabs>
          <w:tab w:val="clear" w:pos="360"/>
          <w:tab w:val="num" w:pos="720"/>
        </w:tabs>
        <w:spacing w:line="360" w:lineRule="auto"/>
        <w:ind w:left="0" w:firstLine="709"/>
        <w:rPr>
          <w:noProof/>
          <w:color w:val="000000"/>
        </w:rPr>
      </w:pPr>
      <w:r w:rsidRPr="00F65CCF">
        <w:rPr>
          <w:noProof/>
          <w:color w:val="000000"/>
        </w:rPr>
        <w:t>просроченной задолженности по другим кредитам.</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 xml:space="preserve">Мировая практика, как правила, кредитный риск подразделяет на две группы: </w:t>
      </w:r>
    </w:p>
    <w:p w:rsidR="00156E86" w:rsidRPr="00F65CCF" w:rsidRDefault="00156E86" w:rsidP="00561CF7">
      <w:pPr>
        <w:pStyle w:val="21"/>
        <w:numPr>
          <w:ilvl w:val="0"/>
          <w:numId w:val="28"/>
        </w:numPr>
        <w:overflowPunct/>
        <w:autoSpaceDE/>
        <w:adjustRightInd/>
        <w:spacing w:after="0" w:line="360" w:lineRule="auto"/>
        <w:ind w:left="0" w:firstLine="709"/>
        <w:jc w:val="both"/>
        <w:textAlignment w:val="auto"/>
        <w:rPr>
          <w:noProof/>
          <w:color w:val="000000"/>
          <w:sz w:val="28"/>
          <w:szCs w:val="28"/>
        </w:rPr>
      </w:pPr>
      <w:r w:rsidRPr="00F65CCF">
        <w:rPr>
          <w:noProof/>
          <w:color w:val="000000"/>
          <w:sz w:val="28"/>
          <w:szCs w:val="28"/>
        </w:rPr>
        <w:t>риск, связанный с заемщиком, оценивающий вероятность потенциальных убытков;</w:t>
      </w:r>
    </w:p>
    <w:p w:rsidR="00156E86" w:rsidRPr="00F65CCF" w:rsidRDefault="00156E86" w:rsidP="00561CF7">
      <w:pPr>
        <w:pStyle w:val="21"/>
        <w:numPr>
          <w:ilvl w:val="0"/>
          <w:numId w:val="28"/>
        </w:numPr>
        <w:overflowPunct/>
        <w:autoSpaceDE/>
        <w:adjustRightInd/>
        <w:spacing w:after="0" w:line="360" w:lineRule="auto"/>
        <w:ind w:left="0" w:firstLine="709"/>
        <w:jc w:val="both"/>
        <w:textAlignment w:val="auto"/>
        <w:rPr>
          <w:noProof/>
          <w:color w:val="000000"/>
          <w:sz w:val="28"/>
          <w:szCs w:val="28"/>
        </w:rPr>
      </w:pPr>
      <w:r w:rsidRPr="00F65CCF">
        <w:rPr>
          <w:noProof/>
          <w:color w:val="000000"/>
          <w:sz w:val="28"/>
          <w:szCs w:val="28"/>
        </w:rPr>
        <w:t>внутренний риск кредитного продукта</w:t>
      </w:r>
      <w:r w:rsidR="00561CF7" w:rsidRPr="00F65CCF">
        <w:rPr>
          <w:noProof/>
          <w:color w:val="000000"/>
          <w:sz w:val="28"/>
          <w:szCs w:val="28"/>
        </w:rPr>
        <w:t>,</w:t>
      </w:r>
      <w:r w:rsidRPr="00F65CCF">
        <w:rPr>
          <w:noProof/>
          <w:color w:val="000000"/>
          <w:sz w:val="28"/>
          <w:szCs w:val="28"/>
        </w:rPr>
        <w:t xml:space="preserve"> который оценивает размеры денежных потерь в том случае</w:t>
      </w:r>
      <w:r w:rsidR="00561CF7" w:rsidRPr="00F65CCF">
        <w:rPr>
          <w:noProof/>
          <w:color w:val="000000"/>
          <w:sz w:val="28"/>
          <w:szCs w:val="28"/>
        </w:rPr>
        <w:t>,</w:t>
      </w:r>
      <w:r w:rsidRPr="00F65CCF">
        <w:rPr>
          <w:noProof/>
          <w:color w:val="000000"/>
          <w:sz w:val="28"/>
          <w:szCs w:val="28"/>
        </w:rPr>
        <w:t xml:space="preserve"> если клиент не выполняет условий соглашений. </w:t>
      </w:r>
    </w:p>
    <w:p w:rsidR="00156E86" w:rsidRPr="00F65CCF" w:rsidRDefault="00156E86" w:rsidP="00561CF7">
      <w:pPr>
        <w:pStyle w:val="21"/>
        <w:spacing w:after="0" w:line="360" w:lineRule="auto"/>
        <w:ind w:left="0" w:firstLine="709"/>
        <w:jc w:val="both"/>
        <w:rPr>
          <w:noProof/>
          <w:color w:val="000000"/>
          <w:sz w:val="28"/>
          <w:szCs w:val="24"/>
        </w:rPr>
      </w:pPr>
      <w:r w:rsidRPr="00F65CCF">
        <w:rPr>
          <w:noProof/>
          <w:color w:val="000000"/>
          <w:sz w:val="28"/>
          <w:szCs w:val="28"/>
        </w:rPr>
        <w:t>Перед компаниями</w:t>
      </w:r>
      <w:r w:rsidR="00561CF7" w:rsidRPr="00F65CCF">
        <w:rPr>
          <w:noProof/>
          <w:color w:val="000000"/>
          <w:sz w:val="28"/>
          <w:szCs w:val="28"/>
        </w:rPr>
        <w:t xml:space="preserve"> </w:t>
      </w:r>
      <w:r w:rsidRPr="00F65CCF">
        <w:rPr>
          <w:noProof/>
          <w:color w:val="000000"/>
          <w:sz w:val="28"/>
          <w:szCs w:val="28"/>
        </w:rPr>
        <w:t>в развивающихся странах стоят серьезные трудности в деле</w:t>
      </w:r>
      <w:r w:rsidR="00561CF7" w:rsidRPr="00F65CCF">
        <w:rPr>
          <w:noProof/>
          <w:color w:val="000000"/>
          <w:sz w:val="28"/>
          <w:szCs w:val="28"/>
        </w:rPr>
        <w:t xml:space="preserve"> </w:t>
      </w:r>
      <w:r w:rsidRPr="00F65CCF">
        <w:rPr>
          <w:noProof/>
          <w:color w:val="000000"/>
          <w:sz w:val="28"/>
          <w:szCs w:val="28"/>
        </w:rPr>
        <w:t>управления кредитным риском. Контроль со стороны правительства, давление внешних и внутренних обстоятельств политического характера</w:t>
      </w:r>
      <w:r w:rsidR="00561CF7" w:rsidRPr="00F65CCF">
        <w:rPr>
          <w:noProof/>
          <w:color w:val="000000"/>
          <w:sz w:val="28"/>
          <w:szCs w:val="28"/>
        </w:rPr>
        <w:t>,</w:t>
      </w:r>
      <w:r w:rsidRPr="00F65CCF">
        <w:rPr>
          <w:noProof/>
          <w:color w:val="000000"/>
          <w:sz w:val="28"/>
          <w:szCs w:val="28"/>
        </w:rPr>
        <w:t xml:space="preserve"> трудности производства, финансовые ограничения, сбои рынка, частные ситуации нестабильности в сфере бизнеса и производства подрывают финансовое положение заемщиков.</w:t>
      </w:r>
      <w:r w:rsidR="00561CF7" w:rsidRPr="00F65CCF">
        <w:rPr>
          <w:noProof/>
          <w:color w:val="000000"/>
          <w:sz w:val="28"/>
          <w:szCs w:val="28"/>
        </w:rPr>
        <w:t xml:space="preserve"> </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 xml:space="preserve">Более того, финансовая информация является ненадежной, правовая структура часто не способствует выполнению обязательств по погашению долга. </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 xml:space="preserve">Определение категорий кредитного риска </w:t>
      </w:r>
    </w:p>
    <w:p w:rsidR="00561CF7"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Риск непогашения ссуды</w:t>
      </w:r>
      <w:r w:rsidR="00561CF7" w:rsidRPr="00F65CCF">
        <w:rPr>
          <w:noProof/>
          <w:color w:val="000000"/>
          <w:sz w:val="28"/>
          <w:szCs w:val="28"/>
        </w:rPr>
        <w:t>:</w:t>
      </w:r>
      <w:r w:rsidRPr="00F65CCF">
        <w:rPr>
          <w:noProof/>
          <w:color w:val="000000"/>
          <w:sz w:val="28"/>
          <w:szCs w:val="28"/>
        </w:rPr>
        <w:t xml:space="preserve"> риск того, что компания</w:t>
      </w:r>
      <w:r w:rsidR="00561CF7" w:rsidRPr="00F65CCF">
        <w:rPr>
          <w:noProof/>
          <w:color w:val="000000"/>
          <w:sz w:val="28"/>
          <w:szCs w:val="28"/>
        </w:rPr>
        <w:t xml:space="preserve"> </w:t>
      </w:r>
      <w:r w:rsidRPr="00F65CCF">
        <w:rPr>
          <w:noProof/>
          <w:color w:val="000000"/>
          <w:sz w:val="28"/>
          <w:szCs w:val="28"/>
        </w:rPr>
        <w:t xml:space="preserve">понесет убытки в случае, если должник не может погасить ссуду или выполнить финансовое обязательство другого характера по каким- либо причинам, должным образом и в оговоренный срок. </w:t>
      </w:r>
    </w:p>
    <w:p w:rsidR="00561CF7"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Риск замещения: риск того, что компания</w:t>
      </w:r>
      <w:r w:rsidR="00561CF7" w:rsidRPr="00F65CCF">
        <w:rPr>
          <w:noProof/>
          <w:color w:val="000000"/>
          <w:sz w:val="28"/>
          <w:szCs w:val="28"/>
        </w:rPr>
        <w:t xml:space="preserve"> </w:t>
      </w:r>
      <w:r w:rsidRPr="00F65CCF">
        <w:rPr>
          <w:noProof/>
          <w:color w:val="000000"/>
          <w:sz w:val="28"/>
          <w:szCs w:val="28"/>
        </w:rPr>
        <w:t xml:space="preserve">вынужден нести дополнительные расходы на замену финансового соглашения на преобладающей на рынке ставке, если другая сторона существующего финансового соглашения не выполняет обязательства в соответствии с договором (к примеру не производит процентные платежи). </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Управление кредитным риском должно осуществляться посредством</w:t>
      </w:r>
      <w:r w:rsidR="00561CF7" w:rsidRPr="00F65CCF">
        <w:rPr>
          <w:noProof/>
          <w:color w:val="000000"/>
          <w:sz w:val="28"/>
          <w:szCs w:val="28"/>
        </w:rPr>
        <w:t xml:space="preserve"> </w:t>
      </w:r>
      <w:r w:rsidRPr="00F65CCF">
        <w:rPr>
          <w:noProof/>
          <w:color w:val="000000"/>
          <w:sz w:val="28"/>
          <w:szCs w:val="28"/>
        </w:rPr>
        <w:t>непрерывного, всеобъемлющего</w:t>
      </w:r>
      <w:r w:rsidR="00561CF7" w:rsidRPr="00F65CCF">
        <w:rPr>
          <w:noProof/>
          <w:color w:val="000000"/>
          <w:sz w:val="28"/>
          <w:szCs w:val="28"/>
        </w:rPr>
        <w:t xml:space="preserve"> </w:t>
      </w:r>
      <w:r w:rsidRPr="00F65CCF">
        <w:rPr>
          <w:noProof/>
          <w:color w:val="000000"/>
          <w:sz w:val="28"/>
          <w:szCs w:val="28"/>
        </w:rPr>
        <w:t>мониторинга. Важнейшим элементом</w:t>
      </w:r>
      <w:r w:rsidR="00561CF7" w:rsidRPr="00F65CCF">
        <w:rPr>
          <w:noProof/>
          <w:color w:val="000000"/>
          <w:sz w:val="28"/>
          <w:szCs w:val="28"/>
        </w:rPr>
        <w:t xml:space="preserve"> </w:t>
      </w:r>
      <w:r w:rsidRPr="00F65CCF">
        <w:rPr>
          <w:noProof/>
          <w:color w:val="000000"/>
          <w:sz w:val="28"/>
          <w:szCs w:val="28"/>
        </w:rPr>
        <w:t xml:space="preserve">мониторинга является сбор достоверной информации и ее регулярный анализ. Ликвидность, финансовая структура, рентабельность считаются предметом постоянного анализа. В особенности непрерывно анализируются слабые места, выявленные в ходе анализа четырех аспектов отраслевой аспект, отражает процессы развития отрасли и позицию, которую компания (предприятие) занимает в отрасли; финансовый аспект, определяет способность заемщика получать достаточно денег, являющихся основным источником погашения кредита, или возможность прибегнуть в случае необходимости к реализации существующего обеспечения (движимого, недвижимого имущества). </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Тремя основными критериями являются:</w:t>
      </w:r>
    </w:p>
    <w:p w:rsidR="00156E86" w:rsidRPr="00F65CCF" w:rsidRDefault="00156E86" w:rsidP="00561CF7">
      <w:pPr>
        <w:pStyle w:val="21"/>
        <w:numPr>
          <w:ilvl w:val="0"/>
          <w:numId w:val="28"/>
        </w:numPr>
        <w:overflowPunct/>
        <w:autoSpaceDE/>
        <w:adjustRightInd/>
        <w:spacing w:after="0" w:line="360" w:lineRule="auto"/>
        <w:ind w:left="0" w:firstLine="709"/>
        <w:jc w:val="both"/>
        <w:textAlignment w:val="auto"/>
        <w:rPr>
          <w:noProof/>
          <w:color w:val="000000"/>
          <w:sz w:val="28"/>
          <w:szCs w:val="28"/>
        </w:rPr>
      </w:pPr>
      <w:r w:rsidRPr="00F65CCF">
        <w:rPr>
          <w:noProof/>
          <w:color w:val="000000"/>
          <w:sz w:val="28"/>
          <w:szCs w:val="28"/>
        </w:rPr>
        <w:t>рентабельность, ликвидность и финансовый рычаг</w:t>
      </w:r>
      <w:r w:rsidR="00561CF7" w:rsidRPr="00F65CCF">
        <w:rPr>
          <w:noProof/>
          <w:color w:val="000000"/>
          <w:sz w:val="28"/>
          <w:szCs w:val="28"/>
        </w:rPr>
        <w:t xml:space="preserve"> </w:t>
      </w:r>
      <w:r w:rsidRPr="00F65CCF">
        <w:rPr>
          <w:noProof/>
          <w:color w:val="000000"/>
          <w:sz w:val="28"/>
          <w:szCs w:val="28"/>
        </w:rPr>
        <w:t xml:space="preserve">(соотношение между заемными и собственными средствами); </w:t>
      </w:r>
    </w:p>
    <w:p w:rsidR="00156E86" w:rsidRPr="00F65CCF" w:rsidRDefault="00156E86" w:rsidP="00561CF7">
      <w:pPr>
        <w:pStyle w:val="21"/>
        <w:numPr>
          <w:ilvl w:val="0"/>
          <w:numId w:val="28"/>
        </w:numPr>
        <w:overflowPunct/>
        <w:autoSpaceDE/>
        <w:adjustRightInd/>
        <w:spacing w:after="0" w:line="360" w:lineRule="auto"/>
        <w:ind w:left="0" w:firstLine="709"/>
        <w:jc w:val="both"/>
        <w:textAlignment w:val="auto"/>
        <w:rPr>
          <w:noProof/>
          <w:color w:val="000000"/>
          <w:sz w:val="28"/>
          <w:szCs w:val="28"/>
        </w:rPr>
      </w:pPr>
      <w:r w:rsidRPr="00F65CCF">
        <w:rPr>
          <w:noProof/>
          <w:color w:val="000000"/>
          <w:sz w:val="28"/>
          <w:szCs w:val="28"/>
        </w:rPr>
        <w:t xml:space="preserve">управленческий аспект - качество менеджмента определяется компетентностью, сплоченностью команды менеджеров, управляющих предприятием, и эффективностью их руководства коллективом; </w:t>
      </w:r>
    </w:p>
    <w:p w:rsidR="00156E86" w:rsidRPr="00F65CCF" w:rsidRDefault="00156E86" w:rsidP="00561CF7">
      <w:pPr>
        <w:pStyle w:val="21"/>
        <w:numPr>
          <w:ilvl w:val="0"/>
          <w:numId w:val="28"/>
        </w:numPr>
        <w:overflowPunct/>
        <w:autoSpaceDE/>
        <w:adjustRightInd/>
        <w:spacing w:after="0" w:line="360" w:lineRule="auto"/>
        <w:ind w:left="0" w:firstLine="709"/>
        <w:jc w:val="both"/>
        <w:textAlignment w:val="auto"/>
        <w:rPr>
          <w:noProof/>
          <w:color w:val="000000"/>
          <w:sz w:val="28"/>
          <w:szCs w:val="28"/>
        </w:rPr>
      </w:pPr>
      <w:r w:rsidRPr="00F65CCF">
        <w:rPr>
          <w:noProof/>
          <w:color w:val="000000"/>
          <w:sz w:val="28"/>
          <w:szCs w:val="28"/>
        </w:rPr>
        <w:t xml:space="preserve">аспект качества обеспечения кредита – определяет уровень контроля со стороны Банка за предметом залога и возможность получения реальной стоимости обеспечения при его ликвидации. </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Управление кредитом предполагает не только мониторинг, отслеживание происходящих событий, но и принятие необходимых мер по преодолению негативных последствий.</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Корректирующие действия</w:t>
      </w:r>
      <w:r w:rsidR="00561CF7" w:rsidRPr="00F65CCF">
        <w:rPr>
          <w:noProof/>
          <w:color w:val="000000"/>
          <w:sz w:val="28"/>
          <w:szCs w:val="28"/>
        </w:rPr>
        <w:t>:</w:t>
      </w:r>
      <w:r w:rsidRPr="00F65CCF">
        <w:rPr>
          <w:noProof/>
          <w:color w:val="000000"/>
          <w:sz w:val="28"/>
          <w:szCs w:val="28"/>
        </w:rPr>
        <w:t xml:space="preserve"> </w:t>
      </w:r>
    </w:p>
    <w:p w:rsidR="00156E86" w:rsidRPr="00F65CCF" w:rsidRDefault="00156E86" w:rsidP="00561CF7">
      <w:pPr>
        <w:pStyle w:val="21"/>
        <w:overflowPunct/>
        <w:autoSpaceDE/>
        <w:adjustRightInd/>
        <w:spacing w:after="0" w:line="360" w:lineRule="auto"/>
        <w:ind w:left="0" w:firstLine="709"/>
        <w:jc w:val="both"/>
        <w:rPr>
          <w:noProof/>
          <w:color w:val="000000"/>
          <w:sz w:val="28"/>
          <w:szCs w:val="28"/>
        </w:rPr>
      </w:pPr>
      <w:r w:rsidRPr="00F65CCF">
        <w:rPr>
          <w:noProof/>
          <w:color w:val="000000"/>
          <w:sz w:val="28"/>
          <w:szCs w:val="28"/>
        </w:rPr>
        <w:t>- Проведение переговоров по реструктуризации кредита – изменению условий погашения долга;</w:t>
      </w:r>
    </w:p>
    <w:p w:rsidR="00156E86" w:rsidRPr="00F65CCF" w:rsidRDefault="00156E86" w:rsidP="00561CF7">
      <w:pPr>
        <w:pStyle w:val="21"/>
        <w:overflowPunct/>
        <w:autoSpaceDE/>
        <w:adjustRightInd/>
        <w:spacing w:after="0" w:line="360" w:lineRule="auto"/>
        <w:ind w:left="0" w:firstLine="709"/>
        <w:jc w:val="both"/>
        <w:rPr>
          <w:noProof/>
          <w:color w:val="000000"/>
          <w:sz w:val="28"/>
          <w:szCs w:val="28"/>
        </w:rPr>
      </w:pPr>
      <w:r w:rsidRPr="00F65CCF">
        <w:rPr>
          <w:noProof/>
          <w:color w:val="000000"/>
          <w:sz w:val="28"/>
          <w:szCs w:val="28"/>
        </w:rPr>
        <w:t>- Снижение уровня задолженности за счет лучшего управления оборотным капиталом;</w:t>
      </w:r>
    </w:p>
    <w:p w:rsidR="00156E86" w:rsidRPr="00F65CCF" w:rsidRDefault="00156E86" w:rsidP="00561CF7">
      <w:pPr>
        <w:pStyle w:val="21"/>
        <w:overflowPunct/>
        <w:autoSpaceDE/>
        <w:adjustRightInd/>
        <w:spacing w:after="0" w:line="360" w:lineRule="auto"/>
        <w:ind w:left="0" w:firstLine="709"/>
        <w:jc w:val="both"/>
        <w:rPr>
          <w:noProof/>
          <w:color w:val="000000"/>
          <w:sz w:val="28"/>
          <w:szCs w:val="28"/>
        </w:rPr>
      </w:pPr>
      <w:r w:rsidRPr="00F65CCF">
        <w:rPr>
          <w:noProof/>
          <w:color w:val="000000"/>
          <w:sz w:val="28"/>
          <w:szCs w:val="28"/>
        </w:rPr>
        <w:t>- Привлечение консультантов (по техническим, маркетинговым или финансовым вопросам);</w:t>
      </w:r>
    </w:p>
    <w:p w:rsidR="00156E86" w:rsidRPr="00F65CCF" w:rsidRDefault="00156E86" w:rsidP="00561CF7">
      <w:pPr>
        <w:pStyle w:val="21"/>
        <w:overflowPunct/>
        <w:autoSpaceDE/>
        <w:adjustRightInd/>
        <w:spacing w:after="0" w:line="360" w:lineRule="auto"/>
        <w:ind w:left="0" w:firstLine="709"/>
        <w:jc w:val="both"/>
        <w:rPr>
          <w:noProof/>
          <w:color w:val="000000"/>
          <w:sz w:val="28"/>
          <w:szCs w:val="28"/>
        </w:rPr>
      </w:pPr>
      <w:r w:rsidRPr="00F65CCF">
        <w:rPr>
          <w:noProof/>
          <w:color w:val="000000"/>
          <w:sz w:val="28"/>
          <w:szCs w:val="28"/>
        </w:rPr>
        <w:t>- Продажа активов;</w:t>
      </w:r>
    </w:p>
    <w:p w:rsidR="00156E86" w:rsidRPr="00F65CCF" w:rsidRDefault="00156E86" w:rsidP="00561CF7">
      <w:pPr>
        <w:pStyle w:val="21"/>
        <w:overflowPunct/>
        <w:autoSpaceDE/>
        <w:adjustRightInd/>
        <w:spacing w:after="0" w:line="360" w:lineRule="auto"/>
        <w:ind w:left="0" w:firstLine="709"/>
        <w:jc w:val="both"/>
        <w:rPr>
          <w:noProof/>
          <w:color w:val="000000"/>
          <w:sz w:val="28"/>
          <w:szCs w:val="28"/>
        </w:rPr>
      </w:pPr>
      <w:r w:rsidRPr="00F65CCF">
        <w:rPr>
          <w:noProof/>
          <w:color w:val="000000"/>
          <w:sz w:val="28"/>
          <w:szCs w:val="28"/>
        </w:rPr>
        <w:t xml:space="preserve">- Рефинансирование активов; </w:t>
      </w:r>
    </w:p>
    <w:p w:rsidR="00156E86" w:rsidRPr="00F65CCF" w:rsidRDefault="00156E86" w:rsidP="00561CF7">
      <w:pPr>
        <w:pStyle w:val="21"/>
        <w:overflowPunct/>
        <w:autoSpaceDE/>
        <w:adjustRightInd/>
        <w:spacing w:after="0" w:line="360" w:lineRule="auto"/>
        <w:ind w:left="0" w:firstLine="709"/>
        <w:jc w:val="both"/>
        <w:rPr>
          <w:noProof/>
          <w:color w:val="000000"/>
          <w:sz w:val="28"/>
          <w:szCs w:val="28"/>
        </w:rPr>
      </w:pPr>
      <w:r w:rsidRPr="00F65CCF">
        <w:rPr>
          <w:noProof/>
          <w:color w:val="000000"/>
          <w:sz w:val="28"/>
          <w:szCs w:val="28"/>
        </w:rPr>
        <w:t>-</w:t>
      </w:r>
      <w:r w:rsidR="00561CF7" w:rsidRPr="00F65CCF">
        <w:rPr>
          <w:noProof/>
          <w:color w:val="000000"/>
          <w:sz w:val="28"/>
          <w:szCs w:val="28"/>
        </w:rPr>
        <w:t xml:space="preserve"> </w:t>
      </w:r>
      <w:r w:rsidRPr="00F65CCF">
        <w:rPr>
          <w:noProof/>
          <w:color w:val="000000"/>
          <w:sz w:val="28"/>
          <w:szCs w:val="28"/>
        </w:rPr>
        <w:t>Консультации по возможностям получения поддержки со стороны государства;</w:t>
      </w:r>
    </w:p>
    <w:p w:rsidR="00561CF7" w:rsidRPr="00F65CCF" w:rsidRDefault="00156E86" w:rsidP="00561CF7">
      <w:pPr>
        <w:pStyle w:val="21"/>
        <w:overflowPunct/>
        <w:autoSpaceDE/>
        <w:adjustRightInd/>
        <w:spacing w:after="0" w:line="360" w:lineRule="auto"/>
        <w:ind w:left="0" w:firstLine="709"/>
        <w:jc w:val="both"/>
        <w:rPr>
          <w:noProof/>
          <w:color w:val="000000"/>
          <w:sz w:val="28"/>
          <w:szCs w:val="28"/>
        </w:rPr>
      </w:pPr>
      <w:r w:rsidRPr="00F65CCF">
        <w:rPr>
          <w:noProof/>
          <w:color w:val="000000"/>
          <w:sz w:val="28"/>
          <w:szCs w:val="28"/>
        </w:rPr>
        <w:t>- Получение дополнительного обеспечения.</w:t>
      </w:r>
    </w:p>
    <w:p w:rsidR="00561CF7"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Центральное место в управлении кредитным риском принадлежит определению методов оценки кредитного риска.</w:t>
      </w:r>
      <w:r w:rsidR="00561CF7" w:rsidRPr="00F65CCF">
        <w:rPr>
          <w:noProof/>
          <w:color w:val="000000"/>
          <w:sz w:val="28"/>
          <w:szCs w:val="28"/>
        </w:rPr>
        <w:t xml:space="preserve"> </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Под оценкой кредитного риска заемщика обычно понимают изучение и оценку качественных и количественных показателей экономического положения компании. Работа по оценке кредитного риска в компании</w:t>
      </w:r>
      <w:r w:rsidR="00561CF7" w:rsidRPr="00F65CCF">
        <w:rPr>
          <w:noProof/>
          <w:color w:val="000000"/>
          <w:sz w:val="28"/>
          <w:szCs w:val="28"/>
        </w:rPr>
        <w:t xml:space="preserve"> </w:t>
      </w:r>
      <w:r w:rsidRPr="00F65CCF">
        <w:rPr>
          <w:noProof/>
          <w:color w:val="000000"/>
          <w:sz w:val="28"/>
          <w:szCs w:val="28"/>
        </w:rPr>
        <w:t>проводиться в три этапа. На первом этапе производиться оценка качественных показателей деятельности</w:t>
      </w:r>
      <w:r w:rsidR="00561CF7" w:rsidRPr="00F65CCF">
        <w:rPr>
          <w:noProof/>
          <w:color w:val="000000"/>
          <w:sz w:val="28"/>
          <w:szCs w:val="28"/>
        </w:rPr>
        <w:t>,</w:t>
      </w:r>
      <w:r w:rsidRPr="00F65CCF">
        <w:rPr>
          <w:noProof/>
          <w:color w:val="000000"/>
          <w:sz w:val="28"/>
          <w:szCs w:val="28"/>
        </w:rPr>
        <w:t xml:space="preserve"> на втором - оценка количественных показателей и на заключительном, третьем этапе – получение сводной оценки–прогноза и формирование окончательного аналитического вывода.</w:t>
      </w:r>
      <w:r w:rsidR="00561CF7" w:rsidRPr="00F65CCF">
        <w:rPr>
          <w:noProof/>
          <w:color w:val="000000"/>
          <w:sz w:val="28"/>
          <w:szCs w:val="28"/>
        </w:rPr>
        <w:t xml:space="preserve"> </w:t>
      </w:r>
      <w:r w:rsidRPr="00F65CCF">
        <w:rPr>
          <w:noProof/>
          <w:color w:val="000000"/>
          <w:sz w:val="28"/>
          <w:szCs w:val="28"/>
        </w:rPr>
        <w:t>В США и во многих казахстанских банках для оценки кредитоспособности потенциального заемщика и, следовательно, минимизации кредитного риска используют подход под названием 5“С”, в основе которого лежат следующие критерии оценки риска:</w:t>
      </w:r>
    </w:p>
    <w:p w:rsidR="00156E86" w:rsidRPr="00135B15"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lang w:val="en-US"/>
        </w:rPr>
      </w:pPr>
      <w:r w:rsidRPr="00135B15">
        <w:rPr>
          <w:noProof/>
          <w:color w:val="000000"/>
          <w:sz w:val="28"/>
          <w:szCs w:val="28"/>
          <w:lang w:val="en-US"/>
        </w:rPr>
        <w:t xml:space="preserve">- Customer character – </w:t>
      </w:r>
      <w:r w:rsidRPr="00F65CCF">
        <w:rPr>
          <w:noProof/>
          <w:color w:val="000000"/>
          <w:sz w:val="28"/>
          <w:szCs w:val="28"/>
        </w:rPr>
        <w:t>Репутация</w:t>
      </w:r>
      <w:r w:rsidRPr="00135B15">
        <w:rPr>
          <w:noProof/>
          <w:color w:val="000000"/>
          <w:sz w:val="28"/>
          <w:szCs w:val="28"/>
          <w:lang w:val="en-US"/>
        </w:rPr>
        <w:t xml:space="preserve"> </w:t>
      </w:r>
      <w:r w:rsidRPr="00F65CCF">
        <w:rPr>
          <w:noProof/>
          <w:color w:val="000000"/>
          <w:sz w:val="28"/>
          <w:szCs w:val="28"/>
        </w:rPr>
        <w:t>клиента</w:t>
      </w:r>
    </w:p>
    <w:p w:rsidR="00156E86" w:rsidRPr="00135B15"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lang w:val="en-US"/>
        </w:rPr>
      </w:pPr>
      <w:r w:rsidRPr="00135B15">
        <w:rPr>
          <w:noProof/>
          <w:color w:val="000000"/>
          <w:sz w:val="28"/>
          <w:szCs w:val="28"/>
          <w:lang w:val="en-US"/>
        </w:rPr>
        <w:t xml:space="preserve">- Capacity to pay – </w:t>
      </w:r>
      <w:r w:rsidRPr="00F65CCF">
        <w:rPr>
          <w:noProof/>
          <w:color w:val="000000"/>
          <w:sz w:val="28"/>
          <w:szCs w:val="28"/>
        </w:rPr>
        <w:t>Платежеспособность</w:t>
      </w:r>
    </w:p>
    <w:p w:rsidR="00156E86" w:rsidRPr="00135B15"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lang w:val="en-US"/>
        </w:rPr>
      </w:pPr>
      <w:r w:rsidRPr="00135B15">
        <w:rPr>
          <w:noProof/>
          <w:color w:val="000000"/>
          <w:sz w:val="28"/>
          <w:szCs w:val="28"/>
          <w:lang w:val="en-US"/>
        </w:rPr>
        <w:t xml:space="preserve">- Collateral – </w:t>
      </w:r>
      <w:r w:rsidRPr="00F65CCF">
        <w:rPr>
          <w:noProof/>
          <w:color w:val="000000"/>
          <w:sz w:val="28"/>
          <w:szCs w:val="28"/>
        </w:rPr>
        <w:t>Обеспечение</w:t>
      </w:r>
      <w:r w:rsidRPr="00135B15">
        <w:rPr>
          <w:noProof/>
          <w:color w:val="000000"/>
          <w:sz w:val="28"/>
          <w:szCs w:val="28"/>
          <w:lang w:val="en-US"/>
        </w:rPr>
        <w:t xml:space="preserve"> </w:t>
      </w:r>
      <w:r w:rsidRPr="00F65CCF">
        <w:rPr>
          <w:noProof/>
          <w:color w:val="000000"/>
          <w:sz w:val="28"/>
          <w:szCs w:val="28"/>
        </w:rPr>
        <w:t>ссуды</w:t>
      </w:r>
    </w:p>
    <w:p w:rsidR="00561CF7" w:rsidRPr="00135B15"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lang w:val="en-US"/>
        </w:rPr>
      </w:pPr>
      <w:r w:rsidRPr="00135B15">
        <w:rPr>
          <w:noProof/>
          <w:color w:val="000000"/>
          <w:sz w:val="28"/>
          <w:szCs w:val="28"/>
          <w:lang w:val="en-US"/>
        </w:rPr>
        <w:t xml:space="preserve">- Current business condition and goodwill – </w:t>
      </w:r>
      <w:r w:rsidRPr="00F65CCF">
        <w:rPr>
          <w:noProof/>
          <w:color w:val="000000"/>
          <w:sz w:val="28"/>
          <w:szCs w:val="28"/>
        </w:rPr>
        <w:t>Экономическая</w:t>
      </w:r>
      <w:r w:rsidRPr="00135B15">
        <w:rPr>
          <w:noProof/>
          <w:color w:val="000000"/>
          <w:sz w:val="28"/>
          <w:szCs w:val="28"/>
          <w:lang w:val="en-US"/>
        </w:rPr>
        <w:t xml:space="preserve"> </w:t>
      </w:r>
      <w:r w:rsidRPr="00F65CCF">
        <w:rPr>
          <w:noProof/>
          <w:color w:val="000000"/>
          <w:sz w:val="28"/>
          <w:szCs w:val="28"/>
        </w:rPr>
        <w:t>коньюнктура</w:t>
      </w:r>
      <w:r w:rsidRPr="00135B15">
        <w:rPr>
          <w:noProof/>
          <w:color w:val="000000"/>
          <w:sz w:val="28"/>
          <w:szCs w:val="28"/>
          <w:lang w:val="en-US"/>
        </w:rPr>
        <w:t xml:space="preserve"> </w:t>
      </w:r>
      <w:r w:rsidRPr="00F65CCF">
        <w:rPr>
          <w:noProof/>
          <w:color w:val="000000"/>
          <w:sz w:val="28"/>
          <w:szCs w:val="28"/>
        </w:rPr>
        <w:t>и</w:t>
      </w:r>
      <w:r w:rsidRPr="00135B15">
        <w:rPr>
          <w:noProof/>
          <w:color w:val="000000"/>
          <w:sz w:val="28"/>
          <w:szCs w:val="28"/>
          <w:lang w:val="en-US"/>
        </w:rPr>
        <w:t xml:space="preserve"> </w:t>
      </w:r>
      <w:r w:rsidRPr="00F65CCF">
        <w:rPr>
          <w:noProof/>
          <w:color w:val="000000"/>
          <w:sz w:val="28"/>
          <w:szCs w:val="28"/>
        </w:rPr>
        <w:t>ее</w:t>
      </w:r>
      <w:r w:rsidRPr="00135B15">
        <w:rPr>
          <w:noProof/>
          <w:color w:val="000000"/>
          <w:sz w:val="28"/>
          <w:szCs w:val="28"/>
          <w:lang w:val="en-US"/>
        </w:rPr>
        <w:t xml:space="preserve"> </w:t>
      </w:r>
      <w:r w:rsidRPr="00F65CCF">
        <w:rPr>
          <w:noProof/>
          <w:color w:val="000000"/>
          <w:sz w:val="28"/>
          <w:szCs w:val="28"/>
        </w:rPr>
        <w:t>перспективы</w:t>
      </w:r>
      <w:r w:rsidRPr="00135B15">
        <w:rPr>
          <w:noProof/>
          <w:color w:val="000000"/>
          <w:sz w:val="28"/>
          <w:szCs w:val="28"/>
          <w:lang w:val="en-US"/>
        </w:rPr>
        <w:t>.</w:t>
      </w:r>
    </w:p>
    <w:p w:rsidR="00156E86"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Великобритании также распространена практика анализа кредитоспособности заемщика известная под названием “Parts”:</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Amount- Размер ссуды</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Repayment – Погашение задолженности</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Term - Срок</w:t>
      </w:r>
    </w:p>
    <w:p w:rsidR="00561CF7"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Security – Обеспечение ссуды</w:t>
      </w:r>
    </w:p>
    <w:p w:rsidR="00561CF7"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английской практике существуют и другие подходы анализа кредитоспособности:</w:t>
      </w:r>
    </w:p>
    <w:p w:rsidR="00156E86"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PARSER</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Repayment – Погашение кредита</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Security – Обеспечение кредита</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Expediency – целесообразность кредита</w:t>
      </w:r>
    </w:p>
    <w:p w:rsidR="00561CF7"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Remuneration – Вознаграждение банка</w:t>
      </w:r>
    </w:p>
    <w:p w:rsidR="00156E86"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CAMPARI</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Ability – Оценка бизнеса заемщика</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Means – анализ необходимости обращения за ссудой</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Purpose – Цель кредита</w:t>
      </w:r>
    </w:p>
    <w:p w:rsidR="00561CF7"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Repayment – Возможность погашения.</w:t>
      </w:r>
    </w:p>
    <w:p w:rsidR="00156E86"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При анализе кредитоспособности индивидуального заемщика в большинстве западных стран учитываются следующие направления:</w:t>
      </w:r>
    </w:p>
    <w:p w:rsidR="00156E86" w:rsidRPr="00F65CCF" w:rsidRDefault="00156E86" w:rsidP="00561CF7">
      <w:pPr>
        <w:tabs>
          <w:tab w:val="num"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1.</w:t>
      </w:r>
      <w:r w:rsidR="00561CF7" w:rsidRPr="00F65CCF">
        <w:rPr>
          <w:noProof/>
          <w:color w:val="000000"/>
          <w:sz w:val="28"/>
          <w:szCs w:val="28"/>
        </w:rPr>
        <w:t xml:space="preserve"> </w:t>
      </w:r>
      <w:r w:rsidRPr="00F65CCF">
        <w:rPr>
          <w:noProof/>
          <w:color w:val="000000"/>
          <w:sz w:val="28"/>
          <w:szCs w:val="28"/>
        </w:rPr>
        <w:t>Personal capacity – личные качества потенциального заемщика (честность, серьезность намерений, характеристика хорошего работника и т.д.)</w:t>
      </w:r>
    </w:p>
    <w:p w:rsidR="00156E86" w:rsidRPr="00F65CCF" w:rsidRDefault="00156E86" w:rsidP="00561CF7">
      <w:pPr>
        <w:tabs>
          <w:tab w:val="num"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2.</w:t>
      </w:r>
      <w:r w:rsidR="00561CF7" w:rsidRPr="00F65CCF">
        <w:rPr>
          <w:noProof/>
          <w:color w:val="000000"/>
          <w:sz w:val="28"/>
          <w:szCs w:val="28"/>
        </w:rPr>
        <w:t xml:space="preserve"> </w:t>
      </w:r>
      <w:r w:rsidRPr="00F65CCF">
        <w:rPr>
          <w:noProof/>
          <w:color w:val="000000"/>
          <w:sz w:val="28"/>
          <w:szCs w:val="28"/>
        </w:rPr>
        <w:t>Revenues – доходы клиента, анализ совокупного дохода семьи. При этом считается, что расходы клиента на погашение ссуды не должны превышать третьей части месячных доходов клиента.</w:t>
      </w:r>
    </w:p>
    <w:p w:rsidR="00156E86" w:rsidRPr="00F65CCF" w:rsidRDefault="00156E86" w:rsidP="00561CF7">
      <w:pPr>
        <w:tabs>
          <w:tab w:val="num"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3.</w:t>
      </w:r>
      <w:r w:rsidR="00561CF7" w:rsidRPr="00F65CCF">
        <w:rPr>
          <w:noProof/>
          <w:color w:val="000000"/>
          <w:sz w:val="28"/>
          <w:szCs w:val="28"/>
        </w:rPr>
        <w:t xml:space="preserve"> </w:t>
      </w:r>
      <w:r w:rsidRPr="00F65CCF">
        <w:rPr>
          <w:noProof/>
          <w:color w:val="000000"/>
          <w:sz w:val="28"/>
          <w:szCs w:val="28"/>
        </w:rPr>
        <w:t>M</w:t>
      </w:r>
      <w:r w:rsidR="00B41AB2" w:rsidRPr="00F65CCF">
        <w:rPr>
          <w:noProof/>
          <w:color w:val="000000"/>
          <w:sz w:val="28"/>
          <w:szCs w:val="28"/>
        </w:rPr>
        <w:t xml:space="preserve">aterial capacity - обеспечение </w:t>
      </w:r>
      <w:r w:rsidRPr="00F65CCF">
        <w:rPr>
          <w:noProof/>
          <w:color w:val="000000"/>
          <w:sz w:val="28"/>
          <w:szCs w:val="28"/>
        </w:rPr>
        <w:t>суды, включая анализ движимого и недвижимого имущества клиента. [28,</w:t>
      </w:r>
      <w:r w:rsidR="00E8422B" w:rsidRPr="00F65CCF">
        <w:rPr>
          <w:noProof/>
          <w:color w:val="000000"/>
          <w:sz w:val="28"/>
          <w:szCs w:val="28"/>
        </w:rPr>
        <w:t xml:space="preserve"> </w:t>
      </w:r>
      <w:r w:rsidR="00B41AB2" w:rsidRPr="00F65CCF">
        <w:rPr>
          <w:noProof/>
          <w:color w:val="000000"/>
          <w:sz w:val="28"/>
          <w:szCs w:val="28"/>
        </w:rPr>
        <w:t>С.-</w:t>
      </w:r>
      <w:r w:rsidRPr="00F65CCF">
        <w:rPr>
          <w:noProof/>
          <w:color w:val="000000"/>
          <w:sz w:val="28"/>
          <w:szCs w:val="28"/>
        </w:rPr>
        <w:t>16-110]</w:t>
      </w:r>
    </w:p>
    <w:p w:rsidR="00156E86"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Репутация заемщика оценивается методом кредитного скоринга. Модель проведения скоринга обычно разрабатывается каждым банком самостоятельно, исходя из особенностей, присущих банку и его клиентуре, а также учитывая характер банковского законодательства и традиции страны. Техника кредитного скоринга была впервые предложена американским экономистом Д. Дюраном в начале 1940-х г. Дюран выделил группу факторов, позволяющих с достоверностью определить степень кредитного риска при предоставлении потребительской ссуды заемщику, используя коэффициенты при начислении баллов. Возраст: 0,1 балл за каждый год свыше 20 лет (максимум – 0,30).</w:t>
      </w:r>
    </w:p>
    <w:p w:rsidR="00156E86" w:rsidRPr="00F65CCF" w:rsidRDefault="00156E86" w:rsidP="00561CF7">
      <w:pPr>
        <w:tabs>
          <w:tab w:val="num"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1.</w:t>
      </w:r>
      <w:r w:rsidR="00561CF7" w:rsidRPr="00F65CCF">
        <w:rPr>
          <w:noProof/>
          <w:color w:val="000000"/>
          <w:sz w:val="28"/>
          <w:szCs w:val="28"/>
        </w:rPr>
        <w:t xml:space="preserve"> </w:t>
      </w:r>
      <w:r w:rsidRPr="00F65CCF">
        <w:rPr>
          <w:noProof/>
          <w:color w:val="000000"/>
          <w:sz w:val="28"/>
          <w:szCs w:val="28"/>
        </w:rPr>
        <w:t>Пол: женщина – 0,4, мужчина – 0</w:t>
      </w:r>
    </w:p>
    <w:p w:rsidR="00156E86" w:rsidRPr="00F65CCF" w:rsidRDefault="00156E86" w:rsidP="00561CF7">
      <w:pPr>
        <w:tabs>
          <w:tab w:val="num" w:pos="1134"/>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2.</w:t>
      </w:r>
      <w:r w:rsidR="00561CF7" w:rsidRPr="00F65CCF">
        <w:rPr>
          <w:noProof/>
          <w:color w:val="000000"/>
          <w:sz w:val="28"/>
          <w:szCs w:val="28"/>
        </w:rPr>
        <w:t xml:space="preserve"> </w:t>
      </w:r>
      <w:r w:rsidRPr="00F65CCF">
        <w:rPr>
          <w:noProof/>
          <w:color w:val="000000"/>
          <w:sz w:val="28"/>
          <w:szCs w:val="28"/>
        </w:rPr>
        <w:t>Срок проживания: 0,042 за каждый год прожитый в данной местности (максимум – 0,42)</w:t>
      </w:r>
    </w:p>
    <w:p w:rsidR="00561CF7" w:rsidRPr="00F65CCF" w:rsidRDefault="00156E86" w:rsidP="00561CF7">
      <w:pPr>
        <w:tabs>
          <w:tab w:val="num"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3.</w:t>
      </w:r>
      <w:r w:rsidR="00561CF7" w:rsidRPr="00F65CCF">
        <w:rPr>
          <w:noProof/>
          <w:color w:val="000000"/>
          <w:sz w:val="28"/>
          <w:szCs w:val="28"/>
        </w:rPr>
        <w:t xml:space="preserve"> </w:t>
      </w:r>
      <w:r w:rsidRPr="00F65CCF">
        <w:rPr>
          <w:noProof/>
          <w:color w:val="000000"/>
          <w:sz w:val="28"/>
          <w:szCs w:val="28"/>
        </w:rPr>
        <w:t>Профессия: 0,55 – за профессию с низким риском, 0 – за профессию с высоким риском и 0,16 – для других профессий.</w:t>
      </w:r>
    </w:p>
    <w:p w:rsidR="00156E86" w:rsidRPr="00F65CCF" w:rsidRDefault="00156E86" w:rsidP="00561CF7">
      <w:pPr>
        <w:tabs>
          <w:tab w:val="num"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4. Финансовые показатели: 0,45 – за наличие банковского счета, 0,35 за владение недвижимостью, 0,19 – при наличии полиса по страхованию жизни.</w:t>
      </w:r>
    </w:p>
    <w:p w:rsidR="00561CF7"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Применяя эти коэффициенты, Д. Дюран определил границу, разделяющую “хороших” и “плохих” клиентов – 1,25 балла, считается кредитоспособным, а набравший менее 1,25 – нежелательным</w:t>
      </w:r>
      <w:r w:rsidR="00561CF7" w:rsidRPr="00F65CCF">
        <w:rPr>
          <w:noProof/>
          <w:color w:val="000000"/>
          <w:sz w:val="28"/>
          <w:szCs w:val="28"/>
        </w:rPr>
        <w:t>.</w:t>
      </w:r>
    </w:p>
    <w:p w:rsidR="00561CF7"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Однако, в процессе анализа индивидуальной кредитоспособности частных лиц важно очень осторожно использовать метод кредитного скоринга, так как особенно при выдаче долгосрочных ссуд ситуация в процессе исполнения кредитного договора сильно меняется и возможна серьезная опасность непогашения ссуды. [25]</w:t>
      </w:r>
    </w:p>
    <w:p w:rsidR="00561CF7"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Работа по минимизации кредитных рисков казахстанскими коммерческими компаниями строится аналогично подходам, принятым в развитых странах Запада. Управление кредитным риском предполагает анализ каждой отдельной ссуды и кредитного портфеля банка в целом.</w:t>
      </w:r>
    </w:p>
    <w:p w:rsidR="00156E86" w:rsidRPr="00F65CCF" w:rsidRDefault="00156E86"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В настоящее время в нашей стране определенная практика оценки кредитоспособности клиента существует, но в основном она носит формальный (документальный) характер. Работа по анализу кредитоспособности индивидуального заемщика предшествует заключению с ним кредитного договора и позволяет выяснить риски, способные привести к непогашению ссуды в обусловленный срок, и оценить вероятность своевременного ее возврата. </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К основным методом</w:t>
      </w:r>
      <w:r w:rsidR="00561CF7" w:rsidRPr="00F65CCF">
        <w:rPr>
          <w:noProof/>
          <w:color w:val="000000"/>
          <w:sz w:val="28"/>
          <w:szCs w:val="28"/>
        </w:rPr>
        <w:t xml:space="preserve"> </w:t>
      </w:r>
      <w:r w:rsidRPr="00F65CCF">
        <w:rPr>
          <w:noProof/>
          <w:color w:val="000000"/>
          <w:sz w:val="28"/>
          <w:szCs w:val="28"/>
        </w:rPr>
        <w:t>управления кредитным риском можно отнести также формирование провизий.</w:t>
      </w:r>
      <w:r w:rsidR="00561CF7" w:rsidRPr="00F65CCF">
        <w:rPr>
          <w:noProof/>
          <w:color w:val="000000"/>
          <w:sz w:val="28"/>
          <w:szCs w:val="28"/>
        </w:rPr>
        <w:t xml:space="preserve"> </w:t>
      </w:r>
    </w:p>
    <w:p w:rsidR="00156E86"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Провизии представляют собой сумму средств, необходимых для покрытия убытков от невозврата активов или уменьшения их стоимости. Провизии подразделяют на общие и специальные.</w:t>
      </w:r>
    </w:p>
    <w:p w:rsidR="00561CF7" w:rsidRPr="00F65CCF" w:rsidRDefault="00156E86" w:rsidP="00561CF7">
      <w:pPr>
        <w:pStyle w:val="21"/>
        <w:spacing w:after="0" w:line="360" w:lineRule="auto"/>
        <w:ind w:left="0" w:firstLine="709"/>
        <w:jc w:val="both"/>
        <w:rPr>
          <w:noProof/>
          <w:color w:val="000000"/>
          <w:sz w:val="28"/>
          <w:szCs w:val="28"/>
        </w:rPr>
      </w:pPr>
      <w:r w:rsidRPr="00F65CCF">
        <w:rPr>
          <w:noProof/>
          <w:color w:val="000000"/>
          <w:sz w:val="28"/>
          <w:szCs w:val="28"/>
        </w:rPr>
        <w:t xml:space="preserve">Специальные провизии – это провизии, формируемые для покрытия убытков по конкретным классифицированным активам, в отношении которых преобладает вероятность их потери (невозврата) или текущая стоимость которых более чем в два раза меньше стоимости их приобретения. </w:t>
      </w:r>
    </w:p>
    <w:p w:rsidR="00F54831" w:rsidRPr="00F65CCF" w:rsidRDefault="00A65A1F" w:rsidP="00A65A1F">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br w:type="page"/>
        <w:t>3. Методы совершенствования управления финансовыми рисками</w:t>
      </w:r>
    </w:p>
    <w:p w:rsidR="00D22A60" w:rsidRPr="00F65CCF" w:rsidRDefault="00D22A60"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3.1</w:t>
      </w:r>
      <w:r w:rsidR="00561CF7" w:rsidRPr="00F65CCF">
        <w:rPr>
          <w:noProof/>
          <w:color w:val="000000"/>
          <w:sz w:val="28"/>
          <w:szCs w:val="28"/>
        </w:rPr>
        <w:t xml:space="preserve"> </w:t>
      </w:r>
      <w:r w:rsidRPr="00F65CCF">
        <w:rPr>
          <w:noProof/>
          <w:color w:val="000000"/>
          <w:sz w:val="28"/>
          <w:szCs w:val="28"/>
        </w:rPr>
        <w:t>Корпоративное управление как элемент снижения</w:t>
      </w:r>
      <w:r w:rsidR="00561CF7" w:rsidRPr="00F65CCF">
        <w:rPr>
          <w:noProof/>
          <w:color w:val="000000"/>
          <w:sz w:val="28"/>
          <w:szCs w:val="28"/>
        </w:rPr>
        <w:t xml:space="preserve"> </w:t>
      </w:r>
      <w:r w:rsidRPr="00F65CCF">
        <w:rPr>
          <w:noProof/>
          <w:color w:val="000000"/>
          <w:sz w:val="28"/>
          <w:szCs w:val="28"/>
        </w:rPr>
        <w:t>финансовых рисков</w:t>
      </w:r>
    </w:p>
    <w:p w:rsidR="00A65A1F" w:rsidRPr="00F65CCF" w:rsidRDefault="00A65A1F"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Управление системой финансовых</w:t>
      </w:r>
      <w:r w:rsidR="00936764" w:rsidRPr="00F65CCF">
        <w:rPr>
          <w:noProof/>
          <w:color w:val="000000"/>
          <w:sz w:val="28"/>
          <w:szCs w:val="28"/>
        </w:rPr>
        <w:t xml:space="preserve"> </w:t>
      </w:r>
      <w:r w:rsidRPr="00F65CCF">
        <w:rPr>
          <w:noProof/>
          <w:color w:val="000000"/>
          <w:sz w:val="28"/>
          <w:szCs w:val="28"/>
        </w:rPr>
        <w:t>рисков является актуальной, так как в условиях рыночной экономики различные виды рисков будут постоянно проявляться. Какими точными не были бы прогнозы, вероятность влияния непредсказуемых факторов возникает именно тогда, когда их меньше всего ждут. Но есть такой значительный фактор как человеческий и о нем сегодня пойдет речь.</w:t>
      </w:r>
      <w:r w:rsidR="00561CF7" w:rsidRPr="00F65CCF">
        <w:rPr>
          <w:noProof/>
          <w:color w:val="000000"/>
          <w:sz w:val="28"/>
          <w:szCs w:val="28"/>
        </w:rPr>
        <w:t xml:space="preserve"> </w:t>
      </w:r>
      <w:r w:rsidRPr="00F65CCF">
        <w:rPr>
          <w:noProof/>
          <w:color w:val="000000"/>
          <w:sz w:val="28"/>
          <w:szCs w:val="28"/>
        </w:rPr>
        <w:t>А именно о корпоративном управлении в казахстанских компаниях</w:t>
      </w:r>
      <w:r w:rsidR="00561CF7" w:rsidRPr="00F65CCF">
        <w:rPr>
          <w:noProof/>
          <w:color w:val="000000"/>
          <w:sz w:val="28"/>
          <w:szCs w:val="28"/>
        </w:rPr>
        <w:t>.</w:t>
      </w:r>
      <w:r w:rsidRPr="00F65CCF">
        <w:rPr>
          <w:noProof/>
          <w:color w:val="000000"/>
          <w:sz w:val="28"/>
          <w:szCs w:val="28"/>
        </w:rPr>
        <w:t xml:space="preserve">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Одним из стандартов которыми должны руководствоваться наши компании</w:t>
      </w:r>
      <w:r w:rsidR="00561CF7" w:rsidRPr="00F65CCF">
        <w:rPr>
          <w:noProof/>
          <w:color w:val="000000"/>
          <w:sz w:val="28"/>
          <w:szCs w:val="28"/>
        </w:rPr>
        <w:t xml:space="preserve"> </w:t>
      </w:r>
      <w:r w:rsidRPr="00F65CCF">
        <w:rPr>
          <w:noProof/>
          <w:color w:val="000000"/>
          <w:sz w:val="28"/>
          <w:szCs w:val="28"/>
        </w:rPr>
        <w:t xml:space="preserve">это международные стандарты, установленные Всемирным Банком. Так например в сентябре </w:t>
      </w:r>
      <w:smartTag w:uri="urn:schemas-microsoft-com:office:smarttags" w:element="metricconverter">
        <w:smartTagPr>
          <w:attr w:name="ProductID" w:val="1999 г"/>
        </w:smartTagPr>
        <w:r w:rsidRPr="00F65CCF">
          <w:rPr>
            <w:noProof/>
            <w:color w:val="000000"/>
            <w:sz w:val="28"/>
            <w:szCs w:val="28"/>
          </w:rPr>
          <w:t>1999 г</w:t>
        </w:r>
      </w:smartTag>
      <w:r w:rsidRPr="00F65CCF">
        <w:rPr>
          <w:noProof/>
          <w:color w:val="000000"/>
          <w:sz w:val="28"/>
          <w:szCs w:val="28"/>
        </w:rPr>
        <w:t>. Был опубликован специальный документ «Совершенствование корпоративного управления в комерческих</w:t>
      </w:r>
      <w:r w:rsidR="00561CF7" w:rsidRPr="00F65CCF">
        <w:rPr>
          <w:noProof/>
          <w:color w:val="000000"/>
          <w:sz w:val="28"/>
          <w:szCs w:val="28"/>
        </w:rPr>
        <w:t xml:space="preserve"> </w:t>
      </w:r>
      <w:r w:rsidRPr="00F65CCF">
        <w:rPr>
          <w:noProof/>
          <w:color w:val="000000"/>
          <w:sz w:val="28"/>
          <w:szCs w:val="28"/>
        </w:rPr>
        <w:t>организациях», конкретизировавший применительно к финансовым организациям принципы корпоративного управления, которые были разработаны Организацией экономического сотрудничества и развития. Согласно данному документу, корпоративное управление в</w:t>
      </w:r>
      <w:r w:rsidR="00561CF7" w:rsidRPr="00F65CCF">
        <w:rPr>
          <w:noProof/>
          <w:color w:val="000000"/>
          <w:sz w:val="28"/>
          <w:szCs w:val="28"/>
        </w:rPr>
        <w:t xml:space="preserve"> </w:t>
      </w:r>
      <w:r w:rsidRPr="00F65CCF">
        <w:rPr>
          <w:noProof/>
          <w:color w:val="000000"/>
          <w:sz w:val="28"/>
          <w:szCs w:val="28"/>
        </w:rPr>
        <w:t>организациях — это руководство их деятельностью, осуществляемое советами директоров и менеджерами высшего звена и определяющее методы, с помощью которых</w:t>
      </w:r>
      <w:r w:rsidR="00561CF7" w:rsidRPr="00F65CCF">
        <w:rPr>
          <w:noProof/>
          <w:color w:val="000000"/>
          <w:sz w:val="28"/>
          <w:szCs w:val="28"/>
        </w:rPr>
        <w:t>:</w:t>
      </w:r>
      <w:r w:rsidRPr="00F65CCF">
        <w:rPr>
          <w:noProof/>
          <w:color w:val="000000"/>
          <w:sz w:val="28"/>
          <w:szCs w:val="28"/>
        </w:rPr>
        <w:t xml:space="preserve"> устанавливают цели своего бизнеса, к которым относится, в числе прочего, и создание стоимости для владельцев компаний</w:t>
      </w:r>
      <w:r w:rsidRPr="00F65CCF">
        <w:rPr>
          <w:noProof/>
          <w:color w:val="000000"/>
          <w:sz w:val="28"/>
          <w:szCs w:val="28"/>
        </w:rPr>
        <w:tab/>
      </w:r>
      <w:r w:rsidR="00561CF7" w:rsidRPr="00F65CCF">
        <w:rPr>
          <w:noProof/>
          <w:color w:val="000000"/>
          <w:sz w:val="28"/>
          <w:szCs w:val="28"/>
        </w:rPr>
        <w:t>;</w:t>
      </w:r>
      <w:r w:rsidRPr="00F65CCF">
        <w:rPr>
          <w:noProof/>
          <w:color w:val="000000"/>
          <w:sz w:val="28"/>
          <w:szCs w:val="28"/>
        </w:rPr>
        <w:t xml:space="preserve"> совершают каждодневные финансовые операции; учитывают в своей работе позиции заинтересованных сторон (акционеров, сотрудников, клиентов, общественности, регулирующих органов и государства); осуществляют корпоративные действия в соответствии с правилами обеспечения надежности</w:t>
      </w:r>
      <w:r w:rsidR="00561CF7" w:rsidRPr="00F65CCF">
        <w:rPr>
          <w:noProof/>
          <w:color w:val="000000"/>
          <w:sz w:val="28"/>
          <w:szCs w:val="28"/>
        </w:rPr>
        <w:t xml:space="preserve"> </w:t>
      </w:r>
      <w:r w:rsidRPr="00F65CCF">
        <w:rPr>
          <w:noProof/>
          <w:color w:val="000000"/>
          <w:sz w:val="28"/>
          <w:szCs w:val="28"/>
        </w:rPr>
        <w:t>бизнеса и требованиями нормативно-правовых актов; защищают интересы потребителей</w:t>
      </w:r>
      <w:r w:rsidR="00561CF7" w:rsidRPr="00F65CCF">
        <w:rPr>
          <w:noProof/>
          <w:color w:val="000000"/>
          <w:sz w:val="28"/>
          <w:szCs w:val="28"/>
        </w:rPr>
        <w:t xml:space="preserve">.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Чтобы создать эффективную систему корпоративного управления</w:t>
      </w:r>
      <w:r w:rsidR="00561CF7" w:rsidRPr="00F65CCF">
        <w:rPr>
          <w:noProof/>
          <w:color w:val="000000"/>
          <w:sz w:val="28"/>
          <w:szCs w:val="28"/>
        </w:rPr>
        <w:t xml:space="preserve"> </w:t>
      </w:r>
      <w:r w:rsidRPr="00F65CCF">
        <w:rPr>
          <w:noProof/>
          <w:color w:val="000000"/>
          <w:sz w:val="28"/>
          <w:szCs w:val="28"/>
        </w:rPr>
        <w:t>решается множество специфических вопросов. Таких как отношения между собственниками и менеджерами, склонность</w:t>
      </w:r>
      <w:r w:rsidR="00561CF7" w:rsidRPr="00F65CCF">
        <w:rPr>
          <w:noProof/>
          <w:color w:val="000000"/>
          <w:sz w:val="28"/>
          <w:szCs w:val="28"/>
        </w:rPr>
        <w:t xml:space="preserve"> </w:t>
      </w:r>
      <w:r w:rsidRPr="00F65CCF">
        <w:rPr>
          <w:noProof/>
          <w:color w:val="000000"/>
          <w:sz w:val="28"/>
          <w:szCs w:val="28"/>
        </w:rPr>
        <w:t>бизнеса к риску. Таким образом, на первый план в</w:t>
      </w:r>
      <w:r w:rsidR="00561CF7" w:rsidRPr="00F65CCF">
        <w:rPr>
          <w:noProof/>
          <w:color w:val="000000"/>
          <w:sz w:val="28"/>
          <w:szCs w:val="28"/>
        </w:rPr>
        <w:t xml:space="preserve"> </w:t>
      </w:r>
      <w:r w:rsidRPr="00F65CCF">
        <w:rPr>
          <w:noProof/>
          <w:color w:val="000000"/>
          <w:sz w:val="28"/>
          <w:szCs w:val="28"/>
        </w:rPr>
        <w:t>бизнесе должно выходить управление рисками, которое становится важнейшим элементом системы внутреннего контроля</w:t>
      </w:r>
      <w:r w:rsidR="00561CF7" w:rsidRPr="00F65CCF">
        <w:rPr>
          <w:noProof/>
          <w:color w:val="000000"/>
          <w:sz w:val="28"/>
          <w:szCs w:val="28"/>
        </w:rPr>
        <w:t xml:space="preserve">. </w:t>
      </w:r>
      <w:r w:rsidRPr="00F65CCF">
        <w:rPr>
          <w:noProof/>
          <w:color w:val="000000"/>
          <w:sz w:val="28"/>
          <w:szCs w:val="28"/>
        </w:rPr>
        <w:t>Как известно,</w:t>
      </w:r>
      <w:r w:rsidR="00561CF7" w:rsidRPr="00F65CCF">
        <w:rPr>
          <w:noProof/>
          <w:color w:val="000000"/>
          <w:sz w:val="28"/>
          <w:szCs w:val="28"/>
        </w:rPr>
        <w:t xml:space="preserve"> </w:t>
      </w:r>
      <w:r w:rsidRPr="00F65CCF">
        <w:rPr>
          <w:noProof/>
          <w:color w:val="000000"/>
          <w:sz w:val="28"/>
          <w:szCs w:val="28"/>
        </w:rPr>
        <w:t>комитет по</w:t>
      </w:r>
      <w:r w:rsidR="00561CF7" w:rsidRPr="00F65CCF">
        <w:rPr>
          <w:noProof/>
          <w:color w:val="000000"/>
          <w:sz w:val="28"/>
          <w:szCs w:val="28"/>
        </w:rPr>
        <w:t xml:space="preserve"> </w:t>
      </w:r>
      <w:r w:rsidRPr="00F65CCF">
        <w:rPr>
          <w:noProof/>
          <w:color w:val="000000"/>
          <w:sz w:val="28"/>
          <w:szCs w:val="28"/>
        </w:rPr>
        <w:t>надзору выделяет 12 категорий финансовых</w:t>
      </w:r>
      <w:r w:rsidR="00561CF7" w:rsidRPr="00F65CCF">
        <w:rPr>
          <w:noProof/>
          <w:color w:val="000000"/>
          <w:sz w:val="28"/>
          <w:szCs w:val="28"/>
        </w:rPr>
        <w:t xml:space="preserve"> </w:t>
      </w:r>
      <w:r w:rsidRPr="00F65CCF">
        <w:rPr>
          <w:noProof/>
          <w:color w:val="000000"/>
          <w:sz w:val="28"/>
          <w:szCs w:val="28"/>
        </w:rPr>
        <w:t>рисков</w:t>
      </w:r>
      <w:r w:rsidR="00561CF7" w:rsidRPr="00F65CCF">
        <w:rPr>
          <w:noProof/>
          <w:color w:val="000000"/>
          <w:sz w:val="28"/>
          <w:szCs w:val="28"/>
        </w:rPr>
        <w:t>:</w:t>
      </w:r>
      <w:r w:rsidRPr="00F65CCF">
        <w:rPr>
          <w:noProof/>
          <w:color w:val="000000"/>
          <w:sz w:val="28"/>
          <w:szCs w:val="28"/>
        </w:rPr>
        <w:t xml:space="preserve"> системный, стратегический, кредитный, страновой, рыночный, процентный, риск ликвидности, валютный, операционный, правовой, репутационный, риск соблюдения. Неэффективное управление рисками находит отражение в их повышенной концентрации в расчете на одного заемщика, чрезмерном кредитовании аффилированных и связанных лиц, недальновидной ссудной политике, недостаточном контроле над деятельностью ключевых сотрудников и т. п. Указанные явления встречаются не только в Казахстане, но и в других странах, в том числе и в высокоразвитых, к примеру</w:t>
      </w:r>
      <w:r w:rsidR="00561CF7" w:rsidRPr="00F65CCF">
        <w:rPr>
          <w:noProof/>
          <w:color w:val="000000"/>
          <w:sz w:val="28"/>
          <w:szCs w:val="28"/>
        </w:rPr>
        <w:t xml:space="preserve"> </w:t>
      </w:r>
      <w:r w:rsidRPr="00F65CCF">
        <w:rPr>
          <w:noProof/>
          <w:color w:val="000000"/>
          <w:sz w:val="28"/>
          <w:szCs w:val="28"/>
        </w:rPr>
        <w:t>кризисы в США (середина 1980-х гг.) и в Японии (1990-е гг.), произошедшие в результате неудовлетворительной политики выдачи кредитов, а также крах британского банка Barings (</w:t>
      </w:r>
      <w:smartTag w:uri="urn:schemas-microsoft-com:office:smarttags" w:element="metricconverter">
        <w:smartTagPr>
          <w:attr w:name="ProductID" w:val="1995 г"/>
        </w:smartTagPr>
        <w:r w:rsidRPr="00F65CCF">
          <w:rPr>
            <w:noProof/>
            <w:color w:val="000000"/>
            <w:sz w:val="28"/>
            <w:szCs w:val="28"/>
          </w:rPr>
          <w:t>1995 г</w:t>
        </w:r>
      </w:smartTag>
      <w:r w:rsidRPr="00F65CCF">
        <w:rPr>
          <w:noProof/>
          <w:color w:val="000000"/>
          <w:sz w:val="28"/>
          <w:szCs w:val="28"/>
        </w:rPr>
        <w:t xml:space="preserve">.) из-за действий трейдера по ценным бумагам Ника </w:t>
      </w:r>
      <w:r w:rsidR="00B41AB2" w:rsidRPr="00F65CCF">
        <w:rPr>
          <w:noProof/>
          <w:color w:val="000000"/>
          <w:sz w:val="28"/>
          <w:szCs w:val="28"/>
        </w:rPr>
        <w:t xml:space="preserve">Лисона, Франция (2007 </w:t>
      </w:r>
      <w:r w:rsidRPr="00F65CCF">
        <w:rPr>
          <w:noProof/>
          <w:color w:val="000000"/>
          <w:sz w:val="28"/>
          <w:szCs w:val="28"/>
        </w:rPr>
        <w:t xml:space="preserve">г.). Весьма характерны они и для стран с развивающейся и переходной экономикой. Например, во второй половине 1990-х гг. в Мексике 20% банковских ссуд предоставлялись аффилированным и связанным лицам по ставкам более чем на четыре процентных пункта ниже рыночных, при этом вероятность их невозврата была на треть выше, чем соответствующий показатель по остальным ссудам. В тот же период индонезийские банки выделяли для «внутреннего кредитования» (ссуд, предоставляемых сотрудникам, менеджерам и директорам) средства, превышавшие их акционерный капитал более чем в два раза. К началу </w:t>
      </w:r>
      <w:smartTag w:uri="urn:schemas-microsoft-com:office:smarttags" w:element="metricconverter">
        <w:smartTagPr>
          <w:attr w:name="ProductID" w:val="2002 г"/>
        </w:smartTagPr>
        <w:r w:rsidRPr="00F65CCF">
          <w:rPr>
            <w:noProof/>
            <w:color w:val="000000"/>
            <w:sz w:val="28"/>
            <w:szCs w:val="28"/>
          </w:rPr>
          <w:t>2002 г</w:t>
        </w:r>
      </w:smartTag>
      <w:r w:rsidRPr="00F65CCF">
        <w:rPr>
          <w:noProof/>
          <w:color w:val="000000"/>
          <w:sz w:val="28"/>
          <w:szCs w:val="28"/>
        </w:rPr>
        <w:t>. объем недействующих («плохих») кредитов в Китае составил по официальной оценке 343 млрд долл., а по неофициальным оценкам — от 480 до 604 млрд долл. Доля таких ссуд в валовом внутреннем продукте страны достигла 44—55%, очень велика она и в других азиатских странах, например в Малайзии (36— 48%) и Таиланде (36—41%). Среди развитых стран наиболее высок данный показатель в Японии (25—26%).</w:t>
      </w:r>
      <w:r w:rsidR="00561CF7" w:rsidRPr="00F65CCF">
        <w:rPr>
          <w:noProof/>
          <w:color w:val="000000"/>
          <w:sz w:val="28"/>
          <w:szCs w:val="28"/>
        </w:rPr>
        <w:t xml:space="preserve">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Сложность ситуации с управлением рисками в компаниях</w:t>
      </w:r>
      <w:r w:rsidR="00561CF7" w:rsidRPr="00F65CCF">
        <w:rPr>
          <w:noProof/>
          <w:color w:val="000000"/>
          <w:sz w:val="28"/>
          <w:szCs w:val="28"/>
        </w:rPr>
        <w:t xml:space="preserve"> </w:t>
      </w:r>
      <w:r w:rsidRPr="00F65CCF">
        <w:rPr>
          <w:noProof/>
          <w:color w:val="000000"/>
          <w:sz w:val="28"/>
          <w:szCs w:val="28"/>
        </w:rPr>
        <w:t>Казахстана объясняется прежде всего низким уровнем корпоративного управления: неадекватным отношением советов директоров к проблеме управления финансовыми рисками в рамках системы внутреннего контроля (поверхностным пониманием сути вопроса и слабым надзором за работой менеджеров, обеспечивающих функционирование соответствующих служб), недостатками в раскрытии информации, малочисленностью национальных фирм, способных провести квалифицированный и независимый внешний аудит. То есть, эффективное управление рисками и надлежащее корпоративное управление в компаниях – две стороны одной медали. Очевидная взаимосвязь этих сторон проявляется и во влиянии качества корпоративного управления на оценку риска, присваиваемую компании</w:t>
      </w:r>
      <w:r w:rsidR="00561CF7" w:rsidRPr="00F65CCF">
        <w:rPr>
          <w:noProof/>
          <w:color w:val="000000"/>
          <w:sz w:val="28"/>
          <w:szCs w:val="28"/>
        </w:rPr>
        <w:t xml:space="preserve"> </w:t>
      </w:r>
      <w:r w:rsidRPr="00F65CCF">
        <w:rPr>
          <w:noProof/>
          <w:color w:val="000000"/>
          <w:sz w:val="28"/>
          <w:szCs w:val="28"/>
        </w:rPr>
        <w:t>потенциальными инвесторами. По мнению инвесторов, неэффективное корпоративное управление в означает усиление свойственных ему</w:t>
      </w:r>
      <w:r w:rsidR="00561CF7" w:rsidRPr="00F65CCF">
        <w:rPr>
          <w:noProof/>
          <w:color w:val="000000"/>
          <w:sz w:val="28"/>
          <w:szCs w:val="28"/>
        </w:rPr>
        <w:t xml:space="preserve"> </w:t>
      </w:r>
      <w:r w:rsidRPr="00F65CCF">
        <w:rPr>
          <w:noProof/>
          <w:color w:val="000000"/>
          <w:sz w:val="28"/>
          <w:szCs w:val="28"/>
        </w:rPr>
        <w:t>операционного и репутационного рисков и потому приводит к снижению стоимости его ценных бумаг. Хорошо известно, что репутация финансового учреждения сильно зависит от репутации тех лиц, которые пользуются его услугами. Чтобы не иметь дела с компаниями, получившими или способными получить скандальную известность, они должны уделять значительное внимание состоянию корпоративного управления у своих контрагентов. Конечно, нельзя ожидать подобного отношения от компании</w:t>
      </w:r>
      <w:r w:rsidR="00561CF7" w:rsidRPr="00F65CCF">
        <w:rPr>
          <w:noProof/>
          <w:color w:val="000000"/>
          <w:sz w:val="28"/>
          <w:szCs w:val="28"/>
        </w:rPr>
        <w:t>,</w:t>
      </w:r>
      <w:r w:rsidRPr="00F65CCF">
        <w:rPr>
          <w:noProof/>
          <w:color w:val="000000"/>
          <w:sz w:val="28"/>
          <w:szCs w:val="28"/>
        </w:rPr>
        <w:t xml:space="preserve"> который не считает необходимым улучшать собственную систему корпоративного управления, поэтому инвестор повышает оценку репутационного риска.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Предстоящее вступление Казахстана во Всемирную торговую организацию, подразумевающее постепенную либерализацию доступа иностранных компаний</w:t>
      </w:r>
      <w:r w:rsidR="00561CF7" w:rsidRPr="00F65CCF">
        <w:rPr>
          <w:noProof/>
          <w:color w:val="000000"/>
          <w:sz w:val="28"/>
          <w:szCs w:val="28"/>
        </w:rPr>
        <w:t xml:space="preserve"> </w:t>
      </w:r>
      <w:r w:rsidRPr="00F65CCF">
        <w:rPr>
          <w:noProof/>
          <w:color w:val="000000"/>
          <w:sz w:val="28"/>
          <w:szCs w:val="28"/>
        </w:rPr>
        <w:t>к казахстанскому рынку финансовых услуг, неизбежно приведет к обострению конкуренции отечественных</w:t>
      </w:r>
      <w:r w:rsidR="00561CF7" w:rsidRPr="00F65CCF">
        <w:rPr>
          <w:noProof/>
          <w:color w:val="000000"/>
          <w:sz w:val="28"/>
          <w:szCs w:val="28"/>
        </w:rPr>
        <w:t xml:space="preserve"> </w:t>
      </w:r>
      <w:r w:rsidRPr="00F65CCF">
        <w:rPr>
          <w:noProof/>
          <w:color w:val="000000"/>
          <w:sz w:val="28"/>
          <w:szCs w:val="28"/>
        </w:rPr>
        <w:t xml:space="preserve">организаций с мощными международными компаниями. Поэтому казахстанским компаниям необходимо кардинально улучшить такой элемент своей деятельности как «управление рисками - корпоративное управление». Добившись этого, часть из них сможет выстоять в конкурентной борьбе и остаться самостоятельными организациями, а другие получат максимальную цену за свои акции при продаже бизнеса зарубежным покупателям.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Повышение качества корпоративного управления позволит</w:t>
      </w:r>
      <w:r w:rsidR="00561CF7" w:rsidRPr="00F65CCF">
        <w:rPr>
          <w:noProof/>
          <w:color w:val="000000"/>
          <w:sz w:val="28"/>
          <w:szCs w:val="28"/>
        </w:rPr>
        <w:t xml:space="preserve"> </w:t>
      </w:r>
      <w:r w:rsidRPr="00F65CCF">
        <w:rPr>
          <w:noProof/>
          <w:color w:val="000000"/>
          <w:sz w:val="28"/>
          <w:szCs w:val="28"/>
        </w:rPr>
        <w:t>снизить количество просроченных обязательств</w:t>
      </w:r>
      <w:r w:rsidR="00561CF7" w:rsidRPr="00F65CCF">
        <w:rPr>
          <w:noProof/>
          <w:color w:val="000000"/>
          <w:sz w:val="28"/>
          <w:szCs w:val="28"/>
        </w:rPr>
        <w:t xml:space="preserve"> </w:t>
      </w:r>
      <w:r w:rsidRPr="00F65CCF">
        <w:rPr>
          <w:noProof/>
          <w:color w:val="000000"/>
          <w:sz w:val="28"/>
          <w:szCs w:val="28"/>
        </w:rPr>
        <w:t xml:space="preserve">и укрепить доверие потенциальных контрагентов </w:t>
      </w:r>
      <w:r w:rsidR="00561CF7" w:rsidRPr="00F65CCF">
        <w:rPr>
          <w:noProof/>
          <w:color w:val="000000"/>
          <w:sz w:val="28"/>
          <w:szCs w:val="28"/>
        </w:rPr>
        <w:t>(</w:t>
      </w:r>
      <w:r w:rsidRPr="00F65CCF">
        <w:rPr>
          <w:noProof/>
          <w:color w:val="000000"/>
          <w:sz w:val="28"/>
          <w:szCs w:val="28"/>
        </w:rPr>
        <w:t xml:space="preserve">клиентов по валютным и фондовым операциям). </w:t>
      </w:r>
    </w:p>
    <w:p w:rsidR="00561CF7" w:rsidRPr="00F65CCF" w:rsidRDefault="009D1A3C" w:rsidP="00561CF7">
      <w:pPr>
        <w:pStyle w:val="stf"/>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Для компаний</w:t>
      </w:r>
      <w:r w:rsidR="00561CF7" w:rsidRPr="00F65CCF">
        <w:rPr>
          <w:rFonts w:ascii="Times New Roman" w:hAnsi="Times New Roman"/>
          <w:noProof/>
          <w:color w:val="000000"/>
          <w:sz w:val="28"/>
          <w:szCs w:val="28"/>
        </w:rPr>
        <w:t xml:space="preserve"> </w:t>
      </w:r>
      <w:r w:rsidRPr="00F65CCF">
        <w:rPr>
          <w:rFonts w:ascii="Times New Roman" w:hAnsi="Times New Roman"/>
          <w:noProof/>
          <w:color w:val="000000"/>
          <w:sz w:val="28"/>
          <w:szCs w:val="28"/>
        </w:rPr>
        <w:t>очень важно, чтобы структуры корпоративного управления функционировали на основе принципа «сдержек и противовесов». Система взаимоограничений включает в себя контроль на четырех уровнях: а) совет директоров; б) специально уполномоченные лица, не имеющие отношения к руководству каждодневными операциями; в) подразделения, несущие прямую ответственность за различные сферы деятельности</w:t>
      </w:r>
      <w:r w:rsidR="00561CF7" w:rsidRPr="00F65CCF">
        <w:rPr>
          <w:rFonts w:ascii="Times New Roman" w:hAnsi="Times New Roman"/>
          <w:noProof/>
          <w:color w:val="000000"/>
          <w:sz w:val="28"/>
          <w:szCs w:val="28"/>
        </w:rPr>
        <w:t>;</w:t>
      </w:r>
      <w:r w:rsidRPr="00F65CCF">
        <w:rPr>
          <w:rFonts w:ascii="Times New Roman" w:hAnsi="Times New Roman"/>
          <w:noProof/>
          <w:color w:val="000000"/>
          <w:sz w:val="28"/>
          <w:szCs w:val="28"/>
        </w:rPr>
        <w:t xml:space="preserve"> г) службы управления рисками и внутреннего аудита, функционирующие независимо от бизнес-направлений.</w:t>
      </w:r>
      <w:r w:rsidR="00561CF7" w:rsidRPr="00F65CCF">
        <w:rPr>
          <w:rFonts w:ascii="Times New Roman" w:hAnsi="Times New Roman"/>
          <w:noProof/>
          <w:color w:val="000000"/>
          <w:sz w:val="28"/>
          <w:szCs w:val="28"/>
        </w:rPr>
        <w:t>.</w:t>
      </w:r>
    </w:p>
    <w:p w:rsidR="00561CF7" w:rsidRPr="00F65CCF" w:rsidRDefault="009D1A3C" w:rsidP="00561CF7">
      <w:pPr>
        <w:pStyle w:val="stf"/>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Как указывает Базельский комитет по</w:t>
      </w:r>
      <w:r w:rsidR="00561CF7" w:rsidRPr="00F65CCF">
        <w:rPr>
          <w:rFonts w:ascii="Times New Roman" w:hAnsi="Times New Roman"/>
          <w:noProof/>
          <w:color w:val="000000"/>
          <w:sz w:val="28"/>
          <w:szCs w:val="28"/>
        </w:rPr>
        <w:t xml:space="preserve"> </w:t>
      </w:r>
      <w:r w:rsidRPr="00F65CCF">
        <w:rPr>
          <w:rFonts w:ascii="Times New Roman" w:hAnsi="Times New Roman"/>
          <w:noProof/>
          <w:color w:val="000000"/>
          <w:sz w:val="28"/>
          <w:szCs w:val="28"/>
        </w:rPr>
        <w:t>надзору, в рамках совета директоров следует организовать как минимум четыре комитета: по аудиту, вознаграждениям, назначениям, управлению финансовыми рисками. Согласно казахстанскому законодательству об акционерных обществах:</w:t>
      </w:r>
    </w:p>
    <w:p w:rsidR="009D1A3C" w:rsidRPr="00F65CCF" w:rsidRDefault="009D1A3C" w:rsidP="00561CF7">
      <w:pPr>
        <w:pStyle w:val="stf"/>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1) Членом совета директоров может быть только физическое лицо.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2) Члены совета директоров избираются из числа: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а) акционеров - физических лиц;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б) лиц, предложенных (рекомендованных) к избранию в совет директоров в качестве представителей интересов акционеров;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в) других лиц.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Выборы членов совета директоров осуществляются кумулятивным голосованием. Акционер вправе отдать голоса по принадлежащим ему акциям полностью за одного кандидата или распределить их между несколькими кандидатами в члены совета директоров. Избранными в совет директоров считаются кандидаты, набравшие наибольшее число голосов. Если два и более кандидата в члены совета директоров набрали равное число голосов, в отношении этих кандидатов проводится дополнительное голосование.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3) Членом совета директоров может быть избрано физическое лицо, не являющееся акционером общества и не предложенное (не рекомендованное) к избранию в совет директоров в качестве представителя интересов акционера. Количество таких лиц не может превышать пятьдесят процентов состава совета директоров.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4) Члены исполнительного органа, кроме его руководителя, не могут быть избраны в совет директоров. Руководитель исполнительного органа не может быть избран председателем совета директоров.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5) Число членов совета директоров должно составлять не менее трех человек. Не менее одной трети числа членов совета директоров общества должны быть независимыми директорами. </w:t>
      </w:r>
    </w:p>
    <w:p w:rsidR="009D1A3C" w:rsidRPr="00F65CCF" w:rsidRDefault="009D1A3C" w:rsidP="00561CF7">
      <w:pPr>
        <w:pStyle w:val="stf"/>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Комитеты совета директоров:</w:t>
      </w:r>
      <w:r w:rsidR="00561CF7" w:rsidRPr="00F65CCF">
        <w:rPr>
          <w:rFonts w:ascii="Times New Roman" w:hAnsi="Times New Roman"/>
          <w:noProof/>
          <w:color w:val="000000"/>
          <w:sz w:val="28"/>
          <w:szCs w:val="28"/>
        </w:rPr>
        <w:t xml:space="preserve"> </w:t>
      </w:r>
    </w:p>
    <w:p w:rsidR="009D1A3C" w:rsidRPr="00F65CCF" w:rsidRDefault="009D1A3C" w:rsidP="00561CF7">
      <w:pPr>
        <w:pStyle w:val="stf"/>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1) Для рассмотрения наиболее важных вопросов и подготовки рекомендаций совету директоров в публичных компаниях создаются, а в иных обществах могут создаваться комитеты совета директоров по вопросам: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а) стратегического планирования;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б) кадров и вознаграждений;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в) внутреннего аудита;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г) социальным вопросам;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д) иным вопросам, предусмотренным внутренним документом общества. </w:t>
      </w:r>
    </w:p>
    <w:p w:rsidR="00561CF7"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2) Комитеты совета директоров состоят из членов совета директоров и экспертов, обладающих необходимыми профессиональными знаниями для работы в конкретном комитете. </w:t>
      </w:r>
    </w:p>
    <w:p w:rsidR="009D1A3C"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 xml:space="preserve">Руководитель исполнительного органа не может быть председателем комитета совета директоров. </w:t>
      </w:r>
    </w:p>
    <w:p w:rsidR="00561CF7" w:rsidRPr="00F65CCF" w:rsidRDefault="009D1A3C" w:rsidP="00561CF7">
      <w:pPr>
        <w:pStyle w:val="st"/>
        <w:spacing w:before="0" w:after="0" w:afterAutospacing="0" w:line="360" w:lineRule="auto"/>
        <w:ind w:firstLine="709"/>
        <w:rPr>
          <w:rFonts w:ascii="Times New Roman" w:hAnsi="Times New Roman"/>
          <w:noProof/>
          <w:color w:val="000000"/>
          <w:sz w:val="28"/>
          <w:szCs w:val="28"/>
        </w:rPr>
      </w:pPr>
      <w:r w:rsidRPr="00F65CCF">
        <w:rPr>
          <w:rFonts w:ascii="Times New Roman" w:hAnsi="Times New Roman"/>
          <w:noProof/>
          <w:color w:val="000000"/>
          <w:sz w:val="28"/>
          <w:szCs w:val="28"/>
        </w:rPr>
        <w:t>3) Порядок формирования и работы комитетов совета директоров, а также их количественный состав устанавливаются внутренним документом общества, утверждаемым советом директоров.</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международной практике в соответствии с правилами включения акций в котировальные списки Нью-Йоркской фондовой биржи, большинство членов совета директоров должны быть независимыми директорами, а комитеты совета директоров по аудиту, назначениям и вознаграждениям должны состоять исключительно из независимых директоров. Британский Объединенный кодекс корпоративного управления, являющийся приложением к правилам листинга Лондонской фондовой биржи, требует наличия в составе совета директоров как минимум половины независимых директоров, не считая председателя совета директоров, и формирования комитетов по аудиту и вознаграждениям только из независимых директоров, тогда как для комитета по назначениям действует смягченное правило, согласно которому большинство членов этого комитета должны быть независимыми директорами. Все ведущие американские и европейские</w:t>
      </w:r>
      <w:r w:rsidR="00561CF7" w:rsidRPr="00F65CCF">
        <w:rPr>
          <w:noProof/>
          <w:color w:val="000000"/>
          <w:sz w:val="28"/>
          <w:szCs w:val="28"/>
        </w:rPr>
        <w:t xml:space="preserve"> </w:t>
      </w:r>
      <w:r w:rsidRPr="00F65CCF">
        <w:rPr>
          <w:noProof/>
          <w:color w:val="000000"/>
          <w:sz w:val="28"/>
          <w:szCs w:val="28"/>
        </w:rPr>
        <w:t>компании уже выполняют указанные предписания, поскольку их акции котируются на этих биржах.</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Иными словами, несмотря на то что в настоящее время внедрение института независимых директоров является одним из важнейших современных стандартов корпоративного управления, отношение к нему отечественного</w:t>
      </w:r>
      <w:r w:rsidR="00561CF7" w:rsidRPr="00F65CCF">
        <w:rPr>
          <w:noProof/>
          <w:color w:val="000000"/>
          <w:sz w:val="28"/>
          <w:szCs w:val="28"/>
        </w:rPr>
        <w:t xml:space="preserve"> </w:t>
      </w:r>
      <w:r w:rsidRPr="00F65CCF">
        <w:rPr>
          <w:noProof/>
          <w:color w:val="000000"/>
          <w:sz w:val="28"/>
          <w:szCs w:val="28"/>
        </w:rPr>
        <w:t>бизнеса остается весьма сдержанным.</w:t>
      </w:r>
      <w:r w:rsidR="00561CF7" w:rsidRPr="00F65CCF">
        <w:rPr>
          <w:noProof/>
          <w:color w:val="000000"/>
          <w:sz w:val="28"/>
          <w:szCs w:val="28"/>
        </w:rPr>
        <w:t xml:space="preserve"> </w:t>
      </w:r>
    </w:p>
    <w:p w:rsidR="009D1A3C" w:rsidRPr="00F65CCF" w:rsidRDefault="009D1A3C"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По положениям и рекомендациям Глобального форума по корпоративному управлению компании</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должны придавать особое значение процессу взаимодействия совета директоров с внутренними и внешними аудиторами. Отношения между ними необходимо строить на основе признания всеми директорами крайне важной роли аудита в системе корпоративного управления. Совет директоров обязан использовать данные, предоставленные внутренними и внешними аудиторами, для проверки информации, полученной от топ-менеджеров. Сотрудничество совета директоров с аудиторами осуществляется прежде всего через комитет совета директоров по аудиту. В целях обеспечения независимости структур, действующих в сфере аудита, нужно придерживаться следующих правил:</w:t>
      </w:r>
    </w:p>
    <w:p w:rsidR="009D1A3C" w:rsidRPr="00F65CCF" w:rsidRDefault="009D1A3C" w:rsidP="00561CF7">
      <w:pPr>
        <w:autoSpaceDN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председателем комитета совета директоров по аудиту не следует назначать председателя совета директоров; </w:t>
      </w:r>
    </w:p>
    <w:p w:rsidR="009D1A3C" w:rsidRPr="00F65CCF" w:rsidRDefault="009D1A3C" w:rsidP="00561CF7">
      <w:pPr>
        <w:autoSpaceDN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глава службы внутреннего аудита должен отчитываться перед комитетом совета директоров по аудиту; </w:t>
      </w:r>
    </w:p>
    <w:p w:rsidR="009D1A3C" w:rsidRPr="00F65CCF" w:rsidRDefault="009D1A3C" w:rsidP="00561CF7">
      <w:pPr>
        <w:autoSpaceDN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назначения/смещения сотрудников службы внутреннего аудита должны утверждаться в комитете совета директоров по аудиту; </w:t>
      </w:r>
    </w:p>
    <w:p w:rsidR="009D1A3C" w:rsidRPr="00F65CCF" w:rsidRDefault="009D1A3C" w:rsidP="00561CF7">
      <w:pPr>
        <w:autoSpaceDN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комитет совета директоров по аудиту должен иметь прямой доступ к руководителю группы сотрудников фирмы, осуществляющей внешний аудит (старшему партнеру); </w:t>
      </w:r>
    </w:p>
    <w:p w:rsidR="009D1A3C" w:rsidRPr="00F65CCF" w:rsidRDefault="009D1A3C" w:rsidP="00561CF7">
      <w:pPr>
        <w:autoSpaceDN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в договоре с фирмой, осуществляющей внешний аудит, необходимо предусмотреть процедуру смены указанного старшего партнера каждые пять-семь лет; </w:t>
      </w:r>
    </w:p>
    <w:p w:rsidR="00561CF7" w:rsidRPr="00F65CCF" w:rsidRDefault="009D1A3C" w:rsidP="00561CF7">
      <w:pPr>
        <w:autoSpaceDN w:val="0"/>
        <w:spacing w:before="0" w:after="0" w:line="360" w:lineRule="auto"/>
        <w:ind w:firstLine="709"/>
        <w:jc w:val="both"/>
        <w:textAlignment w:val="baseline"/>
        <w:rPr>
          <w:noProof/>
          <w:color w:val="000000"/>
          <w:sz w:val="28"/>
          <w:szCs w:val="28"/>
        </w:rPr>
      </w:pPr>
      <w:r w:rsidRPr="00F65CCF">
        <w:rPr>
          <w:noProof/>
          <w:color w:val="000000"/>
          <w:sz w:val="28"/>
          <w:szCs w:val="28"/>
        </w:rPr>
        <w:t>- если компания пользуется не только аудиторскими, но и консультационными услугами фирмы, осуществляющей внешний аудит, то консультации должны быть дополнительным, а не основным направлением деловых взаимоотношений.</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Схема описанная в специальном исследовании Всемирного банка, документе Глобального форума по корпоративному управлению и документах Базельского комитета, посвященных организации систем внутреннего контроля и соблюдения нормативно-правовых актов, правил и стандартов несет в себе рекомендации как должны быть распределены обязанности по управлению финансовыми</w:t>
      </w:r>
      <w:r w:rsidR="00561CF7" w:rsidRPr="00F65CCF">
        <w:rPr>
          <w:noProof/>
          <w:color w:val="000000"/>
          <w:sz w:val="28"/>
          <w:szCs w:val="28"/>
        </w:rPr>
        <w:t xml:space="preserve"> </w:t>
      </w:r>
      <w:r w:rsidRPr="00F65CCF">
        <w:rPr>
          <w:noProof/>
          <w:color w:val="000000"/>
          <w:sz w:val="28"/>
          <w:szCs w:val="28"/>
        </w:rPr>
        <w:t xml:space="preserve">рисками в рамках эффективной системы корпоративного управления.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Главными участниками этого процесса являются акционеры, совет директоров и комитет совета директоров по управлению рисками, группа менеджеров высшего звена, комитет совета директоров по аудиту и подотчетная ему служба</w:t>
      </w:r>
      <w:r w:rsidR="003358DC" w:rsidRPr="00F65CCF">
        <w:rPr>
          <w:noProof/>
          <w:color w:val="000000"/>
          <w:sz w:val="28"/>
          <w:szCs w:val="28"/>
        </w:rPr>
        <w:t>.</w:t>
      </w:r>
      <w:r w:rsidR="00561CF7" w:rsidRPr="00F65CCF">
        <w:rPr>
          <w:noProof/>
          <w:color w:val="000000"/>
          <w:sz w:val="28"/>
          <w:szCs w:val="28"/>
        </w:rPr>
        <w:t xml:space="preserve">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Акционеры</w:t>
      </w:r>
      <w:r w:rsidR="00561CF7" w:rsidRPr="00F65CCF">
        <w:rPr>
          <w:noProof/>
          <w:color w:val="000000"/>
          <w:sz w:val="28"/>
          <w:szCs w:val="28"/>
        </w:rPr>
        <w:t xml:space="preserve"> </w:t>
      </w:r>
      <w:r w:rsidRPr="00F65CCF">
        <w:rPr>
          <w:noProof/>
          <w:color w:val="000000"/>
          <w:sz w:val="28"/>
          <w:szCs w:val="28"/>
        </w:rPr>
        <w:t>играют ключевую роль в создании условий для надлежащего управления рисками. Они избирают совет директоров (а также исполнительный орган, если это отнесено к компетенции общего собрания) и утверждают внешнего аудитора. Именно от них в итоге зависит, будут ли у компании достаточно компетентные и опытные руководители, способные проводить дальновидную политику управления рисками, и аудиторы, которые смогут дать квалифицированную оценку эффективности этой политики.</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СД — главное действующее лицо в области управления рисками. Этот орган утверждает и периодически пересматривает политику управления рисками, формирует команду топ-менеджеров, разрабатывающих данную политику и воплощающих ее в жизнь,</w:t>
      </w:r>
      <w:r w:rsidR="00561CF7" w:rsidRPr="00F65CCF">
        <w:rPr>
          <w:noProof/>
          <w:color w:val="000000"/>
          <w:sz w:val="28"/>
          <w:szCs w:val="28"/>
        </w:rPr>
        <w:t xml:space="preserve"> </w:t>
      </w:r>
      <w:r w:rsidRPr="00F65CCF">
        <w:rPr>
          <w:noProof/>
          <w:color w:val="000000"/>
          <w:sz w:val="28"/>
          <w:szCs w:val="28"/>
        </w:rPr>
        <w:t>а также осуществляет надзор за функционированием системы внутреннего контроля, уделяя особое внимание надзору за соблюдением нормативно-правовых актов, правил и стандартов. Очень важную роль в надлежащем исполнении функций совета директоров играют неисполнительные и независимые директора. СД занимается анализом стратегического риска (определяются сильные и слабые стороны банка, имеющиеся у него возможности и угрозы, с которыми он сталкивается), причем эту обязанность совет директоров не должен делегировать комитетам.</w:t>
      </w:r>
      <w:r w:rsidR="00561CF7" w:rsidRPr="00F65CCF">
        <w:rPr>
          <w:noProof/>
          <w:color w:val="000000"/>
          <w:sz w:val="28"/>
          <w:szCs w:val="28"/>
        </w:rPr>
        <w:t xml:space="preserve"> </w:t>
      </w:r>
      <w:r w:rsidRPr="00F65CCF">
        <w:rPr>
          <w:noProof/>
          <w:color w:val="000000"/>
          <w:sz w:val="28"/>
          <w:szCs w:val="28"/>
        </w:rPr>
        <w:t>Комитет совета директоров по управлению рисками или иной комитет, на которого возложена данная обязанность, отслеживает сдвиги в профиле финансового</w:t>
      </w:r>
      <w:r w:rsidR="00561CF7" w:rsidRPr="00F65CCF">
        <w:rPr>
          <w:noProof/>
          <w:color w:val="000000"/>
          <w:sz w:val="28"/>
          <w:szCs w:val="28"/>
        </w:rPr>
        <w:t xml:space="preserve"> </w:t>
      </w:r>
      <w:r w:rsidRPr="00F65CCF">
        <w:rPr>
          <w:noProof/>
          <w:color w:val="000000"/>
          <w:sz w:val="28"/>
          <w:szCs w:val="28"/>
        </w:rPr>
        <w:t>риска (в первую очередь осуществляется наблюдение за рыночным, операционным рисками). В случае,</w:t>
      </w:r>
      <w:r w:rsidR="00561CF7" w:rsidRPr="00F65CCF">
        <w:rPr>
          <w:noProof/>
          <w:color w:val="000000"/>
          <w:sz w:val="28"/>
          <w:szCs w:val="28"/>
        </w:rPr>
        <w:t xml:space="preserve"> </w:t>
      </w:r>
      <w:r w:rsidRPr="00F65CCF">
        <w:rPr>
          <w:noProof/>
          <w:color w:val="000000"/>
          <w:sz w:val="28"/>
          <w:szCs w:val="28"/>
        </w:rPr>
        <w:t>если компания</w:t>
      </w:r>
      <w:r w:rsidR="00561CF7" w:rsidRPr="00F65CCF">
        <w:rPr>
          <w:noProof/>
          <w:color w:val="000000"/>
          <w:sz w:val="28"/>
          <w:szCs w:val="28"/>
        </w:rPr>
        <w:t xml:space="preserve"> </w:t>
      </w:r>
      <w:r w:rsidRPr="00F65CCF">
        <w:rPr>
          <w:noProof/>
          <w:color w:val="000000"/>
          <w:sz w:val="28"/>
          <w:szCs w:val="28"/>
        </w:rPr>
        <w:t>вводит новые финансовые услуги и инструменты, перестраивает технологические процессы, выходит на новые рынки, передает выполнение каких-либо функций сторонним организациям, сталкивается с необходимостью соблюдения новых актов, правил и стандартов, увеличивает масштабы бизнеса путем слияний и поглощений и т. д., этот комитет должен четко определять влияние происходящих изменений на общий профиль финансового риска. К примеру, электронное</w:t>
      </w:r>
      <w:r w:rsidR="00561CF7" w:rsidRPr="00F65CCF">
        <w:rPr>
          <w:noProof/>
          <w:color w:val="000000"/>
          <w:sz w:val="28"/>
          <w:szCs w:val="28"/>
        </w:rPr>
        <w:t xml:space="preserve"> </w:t>
      </w:r>
      <w:r w:rsidRPr="00F65CCF">
        <w:rPr>
          <w:noProof/>
          <w:color w:val="000000"/>
          <w:sz w:val="28"/>
          <w:szCs w:val="28"/>
        </w:rPr>
        <w:t>обслуживание связано с увеличением системного, стратегического, операционного, правового и репутационного рисков, поэтому указанный комитет совета директоров должен обратить особое внимание на эти категории риска в период внедрения инноваций. Данный комитет работает на основе данных, подготавливаемых менеджерами высшего звена, и осуществляет надзор за их деятельностью по управлению рисками. То есть проверяется соблюдение менеджерами установленных лимитов, при этом объемы всех операций со всеми аффилированными и заинтересованными лицами суммируются и соотносятся с единым лимитом на такие операции. Считается, что нарушение лимитов следует пресекать всегда, даже в случае получения прибыли. Необходимо ввести практику мониторинга, согласно которой ключевые дилеры и трейдеры</w:t>
      </w:r>
      <w:r w:rsidR="00561CF7" w:rsidRPr="00F65CCF">
        <w:rPr>
          <w:noProof/>
          <w:color w:val="000000"/>
          <w:sz w:val="28"/>
          <w:szCs w:val="28"/>
        </w:rPr>
        <w:t xml:space="preserve"> </w:t>
      </w:r>
      <w:r w:rsidRPr="00F65CCF">
        <w:rPr>
          <w:noProof/>
          <w:color w:val="000000"/>
          <w:sz w:val="28"/>
          <w:szCs w:val="28"/>
        </w:rPr>
        <w:t xml:space="preserve">обязаны незамедлительно сообщать о возникновении убытков по проведенным ими операциям (эти сотрудники должны опасаться наказания не за разовые убытки, а за утаивание информации с целью отыграть потерянное, что приводит, как правило, к увеличению убытков.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Группа топ-менеджеров реализует утвержденную советом директоров политику управления рисками, с помощью действенной системы внутреннего контроля обеспечивая совершение текущих операций в согласии с этой политикой и нормативно-правовыми актами. В задачи этой группы входит также руководство созданием информационной системы, которая своевременно предоставляет полные, точные и понятные сведения о рисках, свойственных конкретным направлениям деятельности (к таким сведениям относятся уровень риска, т. е. вероятность наступления опасного события, и денежная оценка риска, т. е. сумма возможных убытков). Профессионализм и опыт исполнительных должностных лиц высшего звена чрезвычайно важны для обеспечения качественного управления рисками. Совершенствование подходов</w:t>
      </w:r>
      <w:r w:rsidR="00561CF7" w:rsidRPr="00F65CCF">
        <w:rPr>
          <w:noProof/>
          <w:color w:val="000000"/>
          <w:sz w:val="28"/>
          <w:szCs w:val="28"/>
        </w:rPr>
        <w:t xml:space="preserve"> </w:t>
      </w:r>
      <w:r w:rsidRPr="00F65CCF">
        <w:rPr>
          <w:noProof/>
          <w:color w:val="000000"/>
          <w:sz w:val="28"/>
          <w:szCs w:val="28"/>
        </w:rPr>
        <w:t>организаций к построению систем корпоративного управления и внутреннего контроля, прежде всего системы управления всеми видами</w:t>
      </w:r>
      <w:r w:rsidR="00561CF7" w:rsidRPr="00F65CCF">
        <w:rPr>
          <w:noProof/>
          <w:color w:val="000000"/>
          <w:sz w:val="28"/>
          <w:szCs w:val="28"/>
        </w:rPr>
        <w:t xml:space="preserve"> </w:t>
      </w:r>
      <w:r w:rsidRPr="00F65CCF">
        <w:rPr>
          <w:noProof/>
          <w:color w:val="000000"/>
          <w:sz w:val="28"/>
          <w:szCs w:val="28"/>
        </w:rPr>
        <w:t>рисков, являющихся важным элементом реформирования</w:t>
      </w:r>
      <w:r w:rsidR="00561CF7" w:rsidRPr="00F65CCF">
        <w:rPr>
          <w:noProof/>
          <w:color w:val="000000"/>
          <w:sz w:val="28"/>
          <w:szCs w:val="28"/>
        </w:rPr>
        <w:t xml:space="preserve"> </w:t>
      </w:r>
      <w:r w:rsidRPr="00F65CCF">
        <w:rPr>
          <w:noProof/>
          <w:color w:val="000000"/>
          <w:sz w:val="28"/>
          <w:szCs w:val="28"/>
        </w:rPr>
        <w:t>бизнеса. При этом система корпоративного управления предполагает не только наличие независимых директоров, но и изменения методов деятельности совета директоров, перехода от формальных принципов к реальным.</w:t>
      </w:r>
      <w:r w:rsidR="00561CF7" w:rsidRPr="00F65CCF">
        <w:rPr>
          <w:noProof/>
          <w:color w:val="000000"/>
          <w:sz w:val="28"/>
          <w:szCs w:val="28"/>
        </w:rPr>
        <w:t xml:space="preserve"> </w:t>
      </w:r>
      <w:r w:rsidRPr="00F65CCF">
        <w:rPr>
          <w:noProof/>
          <w:color w:val="000000"/>
          <w:sz w:val="28"/>
          <w:szCs w:val="28"/>
        </w:rPr>
        <w:t>В крупных международных компаниях</w:t>
      </w:r>
      <w:r w:rsidR="00561CF7" w:rsidRPr="00F65CCF">
        <w:rPr>
          <w:noProof/>
          <w:color w:val="000000"/>
          <w:sz w:val="28"/>
          <w:szCs w:val="28"/>
        </w:rPr>
        <w:t>,</w:t>
      </w:r>
      <w:r w:rsidRPr="00F65CCF">
        <w:rPr>
          <w:noProof/>
          <w:color w:val="000000"/>
          <w:sz w:val="28"/>
          <w:szCs w:val="28"/>
        </w:rPr>
        <w:t xml:space="preserve"> как правило, один из членов правления или исполнительного комитета совета директоров возглавляет текущую работу по управлению рисками.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Комитет СД по аудиту и подотчетная ему служба внутреннего аудита содействуют совету директоров в выполнении обязанностей по управлению рисками. Они определяют соответствие между результатами работы топ-менеджеров по управлению рисками и принципами разработанной советом директоров политики. Службой внутреннего аудита должны учитываться рекомендации внешнего аудитора в сфере управления рисками и вместе с комитетом совета директоров по аудиту контролировать решение топ-менеджерами проблем, выявленных внутренними и внешними аудиторами.</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Внешний аудитор определяет характеристики рисков, возникающих в</w:t>
      </w:r>
      <w:r w:rsidR="00B41AB2" w:rsidRPr="00F65CCF">
        <w:rPr>
          <w:noProof/>
          <w:color w:val="000000"/>
          <w:sz w:val="28"/>
          <w:szCs w:val="28"/>
        </w:rPr>
        <w:t xml:space="preserve"> различных сферах деятельности</w:t>
      </w:r>
      <w:r w:rsidRPr="00F65CCF">
        <w:rPr>
          <w:noProof/>
          <w:color w:val="000000"/>
          <w:sz w:val="28"/>
          <w:szCs w:val="28"/>
        </w:rPr>
        <w:t xml:space="preserve">, оценивает эффективность системы внутреннего контроля, выявляет недостатки в системах внутреннего контроля в целом и управления рисками в частности, дает рекомендации по их устранению.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последнее время Базельский комитет уделяет повышенное внимание управлению риском соблюдения нормативно-правовых актов, правил и стандартов, действующих в таких сферах как противодействие легализации криминальных доходов, финансирование терроризма, цивилизованное ведение бизнеса, защита личных данных.</w:t>
      </w:r>
      <w:r w:rsidR="00561CF7" w:rsidRPr="00F65CCF">
        <w:rPr>
          <w:noProof/>
          <w:color w:val="000000"/>
          <w:sz w:val="28"/>
          <w:szCs w:val="28"/>
        </w:rPr>
        <w:t xml:space="preserve"> </w:t>
      </w:r>
      <w:r w:rsidRPr="00F65CCF">
        <w:rPr>
          <w:noProof/>
          <w:color w:val="000000"/>
          <w:sz w:val="28"/>
          <w:szCs w:val="28"/>
        </w:rPr>
        <w:t>Рекомендуется, во-первых, разработать политику</w:t>
      </w:r>
      <w:r w:rsidR="00561CF7" w:rsidRPr="00F65CCF">
        <w:rPr>
          <w:noProof/>
          <w:color w:val="000000"/>
          <w:sz w:val="28"/>
          <w:szCs w:val="28"/>
        </w:rPr>
        <w:t xml:space="preserve"> </w:t>
      </w:r>
      <w:r w:rsidRPr="00F65CCF">
        <w:rPr>
          <w:noProof/>
          <w:color w:val="000000"/>
          <w:sz w:val="28"/>
          <w:szCs w:val="28"/>
        </w:rPr>
        <w:t>в области соблюдения актов, правил и стандартов и осуществлять надзор за реализацией этой политики в рамках системы внутреннего контроля, путем создания специального комитета совета директоров или передачи этой функции комитету совета директоров по аудиту, во-вторых, назначить специального менеджера, возглавляющего текущую деятельность сотрудников банка в данном направлении и имеющего постоянный доступ к членам соответствующего комитета совета директоров, в-третьих, распространить все обязанности службы внутреннего аудита на работу в области риска соблюдения актов, правил и стандартов. Все это весьма актуально и для казахстанских компаний.</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Надежный и прибыльный бизнес</w:t>
      </w:r>
      <w:r w:rsidR="00561CF7" w:rsidRPr="00F65CCF">
        <w:rPr>
          <w:noProof/>
          <w:color w:val="000000"/>
          <w:sz w:val="28"/>
          <w:szCs w:val="28"/>
        </w:rPr>
        <w:t xml:space="preserve"> </w:t>
      </w:r>
      <w:r w:rsidRPr="00F65CCF">
        <w:rPr>
          <w:noProof/>
          <w:color w:val="000000"/>
          <w:sz w:val="28"/>
          <w:szCs w:val="28"/>
        </w:rPr>
        <w:t>обязан иметь четко отлаженную процедуру предоставления отчетов</w:t>
      </w:r>
      <w:r w:rsidR="00561CF7" w:rsidRPr="00F65CCF">
        <w:rPr>
          <w:noProof/>
          <w:color w:val="000000"/>
          <w:sz w:val="28"/>
          <w:szCs w:val="28"/>
        </w:rPr>
        <w:t>,</w:t>
      </w:r>
      <w:r w:rsidRPr="00F65CCF">
        <w:rPr>
          <w:noProof/>
          <w:color w:val="000000"/>
          <w:sz w:val="28"/>
          <w:szCs w:val="28"/>
        </w:rPr>
        <w:t xml:space="preserve"> важным элементом которой является оценка фирм-претендентов с точки зрения качества корпоративного управления. Такую оценку необходимо ввести прежде всего при выдаче крупных ссуд. Если</w:t>
      </w:r>
      <w:r w:rsidR="00561CF7" w:rsidRPr="00F65CCF">
        <w:rPr>
          <w:noProof/>
          <w:color w:val="000000"/>
          <w:sz w:val="28"/>
          <w:szCs w:val="28"/>
        </w:rPr>
        <w:t xml:space="preserve"> </w:t>
      </w:r>
      <w:r w:rsidRPr="00F65CCF">
        <w:rPr>
          <w:noProof/>
          <w:color w:val="000000"/>
          <w:sz w:val="28"/>
          <w:szCs w:val="28"/>
        </w:rPr>
        <w:t>менеджер</w:t>
      </w:r>
      <w:r w:rsidR="00561CF7" w:rsidRPr="00F65CCF">
        <w:rPr>
          <w:noProof/>
          <w:color w:val="000000"/>
          <w:sz w:val="28"/>
          <w:szCs w:val="28"/>
        </w:rPr>
        <w:t xml:space="preserve"> </w:t>
      </w:r>
      <w:r w:rsidRPr="00F65CCF">
        <w:rPr>
          <w:noProof/>
          <w:color w:val="000000"/>
          <w:sz w:val="28"/>
          <w:szCs w:val="28"/>
        </w:rPr>
        <w:t>обнаружит у компании-клиента существенные недостатки в данной области, он должен выработать (в сотрудничестве с должностными лицами акционерного общества) специальную программу улучшения корпоративного управления и утвердить график ее выполнения. Также, в</w:t>
      </w:r>
      <w:r w:rsidR="00561CF7" w:rsidRPr="00F65CCF">
        <w:rPr>
          <w:noProof/>
          <w:color w:val="000000"/>
          <w:sz w:val="28"/>
          <w:szCs w:val="28"/>
        </w:rPr>
        <w:t xml:space="preserve"> </w:t>
      </w:r>
      <w:r w:rsidRPr="00F65CCF">
        <w:rPr>
          <w:noProof/>
          <w:color w:val="000000"/>
          <w:sz w:val="28"/>
          <w:szCs w:val="28"/>
        </w:rPr>
        <w:t>договор рекомендуется включить специальные условия, обеспечивающие раскрытие</w:t>
      </w:r>
      <w:r w:rsidR="00561CF7" w:rsidRPr="00F65CCF">
        <w:rPr>
          <w:noProof/>
          <w:color w:val="000000"/>
          <w:sz w:val="28"/>
          <w:szCs w:val="28"/>
        </w:rPr>
        <w:t xml:space="preserve"> </w:t>
      </w:r>
      <w:r w:rsidRPr="00F65CCF">
        <w:rPr>
          <w:noProof/>
          <w:color w:val="000000"/>
          <w:sz w:val="28"/>
          <w:szCs w:val="28"/>
        </w:rPr>
        <w:t xml:space="preserve">адекватной информации об определенных операциях. </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таких странах как Казахстан с формирующейся рыночной экономикой компании</w:t>
      </w:r>
      <w:r w:rsidR="00561CF7" w:rsidRPr="00F65CCF">
        <w:rPr>
          <w:noProof/>
          <w:color w:val="000000"/>
          <w:sz w:val="28"/>
          <w:szCs w:val="28"/>
        </w:rPr>
        <w:t xml:space="preserve"> </w:t>
      </w:r>
      <w:r w:rsidRPr="00F65CCF">
        <w:rPr>
          <w:noProof/>
          <w:color w:val="000000"/>
          <w:sz w:val="28"/>
          <w:szCs w:val="28"/>
        </w:rPr>
        <w:t>только начинают проявлять интерес к состоянию корпоративного управления у себя и у своих клиентов, поэтому внедрение полноценных процедур оценки представляет для них серьезную трудность. Согласно результатам опроса, проведенного Международной финансовой корпорацией, при оценке финансовых</w:t>
      </w:r>
      <w:r w:rsidR="00561CF7" w:rsidRPr="00F65CCF">
        <w:rPr>
          <w:noProof/>
          <w:color w:val="000000"/>
          <w:sz w:val="28"/>
          <w:szCs w:val="28"/>
        </w:rPr>
        <w:t xml:space="preserve"> </w:t>
      </w:r>
      <w:r w:rsidRPr="00F65CCF">
        <w:rPr>
          <w:noProof/>
          <w:color w:val="000000"/>
          <w:sz w:val="28"/>
          <w:szCs w:val="28"/>
        </w:rPr>
        <w:t>рисков некоторые</w:t>
      </w:r>
      <w:r w:rsidR="00561CF7" w:rsidRPr="00F65CCF">
        <w:rPr>
          <w:noProof/>
          <w:color w:val="000000"/>
          <w:sz w:val="28"/>
          <w:szCs w:val="28"/>
        </w:rPr>
        <w:t xml:space="preserve"> </w:t>
      </w:r>
      <w:r w:rsidRPr="00F65CCF">
        <w:rPr>
          <w:noProof/>
          <w:color w:val="000000"/>
          <w:sz w:val="28"/>
          <w:szCs w:val="28"/>
        </w:rPr>
        <w:t>обращают внимание на качество корпор</w:t>
      </w:r>
      <w:r w:rsidR="00B41AB2" w:rsidRPr="00F65CCF">
        <w:rPr>
          <w:noProof/>
          <w:color w:val="000000"/>
          <w:sz w:val="28"/>
          <w:szCs w:val="28"/>
        </w:rPr>
        <w:t>ативного управления в компаниях</w:t>
      </w:r>
      <w:r w:rsidRPr="00F65CCF">
        <w:rPr>
          <w:noProof/>
          <w:color w:val="000000"/>
          <w:sz w:val="28"/>
          <w:szCs w:val="28"/>
        </w:rPr>
        <w:t xml:space="preserve">, однако таких «грамотных» финансовых учреждений пока немного. </w:t>
      </w:r>
    </w:p>
    <w:p w:rsidR="00561CF7" w:rsidRPr="00F65CCF" w:rsidRDefault="009D1A3C"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Наиболее дальновидным отечественным компаниям</w:t>
      </w:r>
      <w:r w:rsidR="00561CF7" w:rsidRPr="00F65CCF">
        <w:rPr>
          <w:rFonts w:ascii="Times New Roman" w:hAnsi="Times New Roman" w:cs="Times New Roman"/>
          <w:noProof/>
          <w:color w:val="000000"/>
          <w:sz w:val="28"/>
          <w:szCs w:val="28"/>
        </w:rPr>
        <w:t>,</w:t>
      </w:r>
      <w:r w:rsidRPr="00F65CCF">
        <w:rPr>
          <w:rFonts w:ascii="Times New Roman" w:hAnsi="Times New Roman" w:cs="Times New Roman"/>
          <w:noProof/>
          <w:color w:val="000000"/>
          <w:sz w:val="28"/>
          <w:szCs w:val="28"/>
        </w:rPr>
        <w:t xml:space="preserve"> стремящимся укрепить свою конкурентоспособность перед лицом западных соперников, конечно, необходимо задуматься о решении рассмотренных в данном пункте проблем.</w:t>
      </w:r>
    </w:p>
    <w:p w:rsidR="00561CF7" w:rsidRPr="00F65CCF" w:rsidRDefault="009D1A3C"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Казахстанские компании должны, с одной стороны, повысить уровень своего корпоративного управления, и, с другой стороны, наладить отбор надежных контрагентов, чья практика корпоративного управления способна обеспечить эффективное использование</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средств от эмиссии ценных бумаг.</w:t>
      </w:r>
    </w:p>
    <w:p w:rsidR="009D1A3C" w:rsidRPr="00F65CCF" w:rsidRDefault="009D1A3C" w:rsidP="00561CF7">
      <w:pPr>
        <w:pStyle w:val="a6"/>
        <w:spacing w:after="0"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В тоже время компании реального сектора, считающие улучшение качества корпоративного управления значительным фактором повышения своей капитализации, ждут от своих финансовых партнеров такого же внимательного отношения к этому важному вопросу. Поэтому, ускорение прогресса в данной сфере отвечает интересам обеих сторон.</w:t>
      </w:r>
    </w:p>
    <w:p w:rsidR="00561CF7" w:rsidRPr="00F65CCF" w:rsidRDefault="00561CF7"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p>
    <w:p w:rsidR="009D1A3C"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3.2 Инновационные направления в управлении финансовыми</w:t>
      </w:r>
      <w:r w:rsidR="00561CF7" w:rsidRPr="00F65CCF">
        <w:rPr>
          <w:noProof/>
          <w:color w:val="000000"/>
          <w:sz w:val="28"/>
          <w:szCs w:val="28"/>
        </w:rPr>
        <w:t xml:space="preserve"> </w:t>
      </w:r>
      <w:r w:rsidRPr="00F65CCF">
        <w:rPr>
          <w:noProof/>
          <w:color w:val="000000"/>
          <w:sz w:val="28"/>
          <w:szCs w:val="28"/>
        </w:rPr>
        <w:t>рисками</w:t>
      </w:r>
    </w:p>
    <w:p w:rsidR="00A65A1F" w:rsidRPr="00F65CCF" w:rsidRDefault="00A65A1F" w:rsidP="00561CF7">
      <w:pPr>
        <w:overflowPunct w:val="0"/>
        <w:autoSpaceDE w:val="0"/>
        <w:autoSpaceDN w:val="0"/>
        <w:adjustRightInd w:val="0"/>
        <w:spacing w:before="0" w:after="0" w:line="360" w:lineRule="auto"/>
        <w:ind w:firstLine="709"/>
        <w:jc w:val="both"/>
        <w:textAlignment w:val="baseline"/>
        <w:rPr>
          <w:noProof/>
          <w:color w:val="000000"/>
          <w:sz w:val="28"/>
          <w:szCs w:val="28"/>
        </w:rPr>
      </w:pPr>
    </w:p>
    <w:p w:rsidR="009D1A3C"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Риск-менеджмент – это многофакторный процесс, происходящий в трехмерном пространстве, учитывающий показатели развития бизнеса как в конкретной момент времени, так и за определенный период, обеспечивая надлежащий контроль. Классический подход управления риском учитывает обычно лишь один из параметров/факторов. При использовании компьютерных технологий нередко происходит негибкое развитие информационных технологий, что не совпадает с фазой наивысшей гибкости и изменчивости задач управления риском. Понимание риска требует адекватного качества кадров, профессионалов. Нередко понимание теории риска и владение навыками управления рисками отсутствуют у специалистов, использующих классические модели риск-менеджмента.</w:t>
      </w:r>
    </w:p>
    <w:p w:rsidR="009D1A3C"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этих условиях необходимо использование концепции финансового инжиниринга. Он должен быть целостным, затрагивать все области управления риском; соответствовать бизнесу</w:t>
      </w:r>
      <w:r w:rsidR="00561CF7" w:rsidRPr="00F65CCF">
        <w:rPr>
          <w:noProof/>
          <w:color w:val="000000"/>
          <w:sz w:val="28"/>
          <w:szCs w:val="28"/>
        </w:rPr>
        <w:t>,</w:t>
      </w:r>
      <w:r w:rsidRPr="00F65CCF">
        <w:rPr>
          <w:noProof/>
          <w:color w:val="000000"/>
          <w:sz w:val="28"/>
          <w:szCs w:val="28"/>
        </w:rPr>
        <w:t xml:space="preserve"> его приоритетом в развитии, чтобы процесс управления риском был тесно связан со стратегией</w:t>
      </w:r>
      <w:r w:rsidR="00561CF7" w:rsidRPr="00F65CCF">
        <w:rPr>
          <w:noProof/>
          <w:color w:val="000000"/>
          <w:sz w:val="28"/>
          <w:szCs w:val="28"/>
        </w:rPr>
        <w:t xml:space="preserve"> </w:t>
      </w:r>
      <w:r w:rsidRPr="00F65CCF">
        <w:rPr>
          <w:noProof/>
          <w:color w:val="000000"/>
          <w:sz w:val="28"/>
          <w:szCs w:val="28"/>
        </w:rPr>
        <w:t>и типом риска; творческим чтобы достичь повышения эффективности и уровня контроля, с учетом того, что процесс финансового инжиниринга увеличивает стоимость и создает новые возможности, в том числе интеграции бизнеса и преодоления трудностей в связи с изменениями в деловой среде.</w:t>
      </w:r>
    </w:p>
    <w:p w:rsidR="00561CF7" w:rsidRPr="00F65CCF" w:rsidRDefault="009D1A3C"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Таким образом, необходим комплексный подход в процессе риск-менеджмента. Это позволит учитывать базовый риск (рыночный,</w:t>
      </w:r>
      <w:r w:rsidR="00561CF7" w:rsidRPr="00F65CCF">
        <w:rPr>
          <w:noProof/>
          <w:color w:val="000000"/>
          <w:sz w:val="28"/>
          <w:szCs w:val="28"/>
        </w:rPr>
        <w:t xml:space="preserve"> </w:t>
      </w:r>
      <w:r w:rsidRPr="00F65CCF">
        <w:rPr>
          <w:noProof/>
          <w:color w:val="000000"/>
          <w:sz w:val="28"/>
          <w:szCs w:val="28"/>
        </w:rPr>
        <w:t xml:space="preserve">операционный и риск потери репутации), а не только инструменты по его измерению; проводить оценку риска и управление им на базе портфеля, а не по каждому инструменту отдельно; повысить качество внутреннего аудита и его роль в контроле за рисками; а также обеспечить финансовую мотивацию персонала (включая систему премирования), который должен соответствовать целям менеджмента. </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Отмена ограничений уровня процентных ставок в странах Запада позволила компаниям увеличить объем привлекаемых ресурсов, которые направлялись на инвестирование. Считалось, что рост активов</w:t>
      </w:r>
      <w:r w:rsidR="00561CF7" w:rsidRPr="00F65CCF">
        <w:rPr>
          <w:noProof/>
          <w:color w:val="000000"/>
          <w:sz w:val="28"/>
          <w:szCs w:val="28"/>
        </w:rPr>
        <w:t xml:space="preserve"> </w:t>
      </w:r>
      <w:r w:rsidRPr="00F65CCF">
        <w:rPr>
          <w:noProof/>
          <w:color w:val="000000"/>
          <w:sz w:val="28"/>
          <w:szCs w:val="28"/>
        </w:rPr>
        <w:t>равнозначен росту его прибыли. Первоначально эта политика оправдывала себя. Далее убытки от</w:t>
      </w:r>
      <w:r w:rsidR="00561CF7" w:rsidRPr="00F65CCF">
        <w:rPr>
          <w:noProof/>
          <w:color w:val="000000"/>
          <w:sz w:val="28"/>
          <w:szCs w:val="28"/>
        </w:rPr>
        <w:t xml:space="preserve"> </w:t>
      </w:r>
      <w:r w:rsidRPr="00F65CCF">
        <w:rPr>
          <w:noProof/>
          <w:color w:val="000000"/>
          <w:sz w:val="28"/>
          <w:szCs w:val="28"/>
        </w:rPr>
        <w:t>операций стали превосходить доходы по ним. Необходимость преодоления или минимизации рисков и обеспечения роста доходности</w:t>
      </w:r>
      <w:r w:rsidR="00561CF7" w:rsidRPr="00F65CCF">
        <w:rPr>
          <w:noProof/>
          <w:color w:val="000000"/>
          <w:sz w:val="28"/>
          <w:szCs w:val="28"/>
        </w:rPr>
        <w:t xml:space="preserve"> </w:t>
      </w:r>
      <w:r w:rsidRPr="00F65CCF">
        <w:rPr>
          <w:noProof/>
          <w:color w:val="000000"/>
          <w:sz w:val="28"/>
          <w:szCs w:val="28"/>
        </w:rPr>
        <w:t>привела к развитию финансовых инноваций, в том числе моделированию новых</w:t>
      </w:r>
      <w:r w:rsidR="00561CF7" w:rsidRPr="00F65CCF">
        <w:rPr>
          <w:noProof/>
          <w:color w:val="000000"/>
          <w:sz w:val="28"/>
          <w:szCs w:val="28"/>
        </w:rPr>
        <w:t xml:space="preserve"> </w:t>
      </w:r>
      <w:r w:rsidRPr="00F65CCF">
        <w:rPr>
          <w:noProof/>
          <w:color w:val="000000"/>
          <w:sz w:val="28"/>
          <w:szCs w:val="28"/>
        </w:rPr>
        <w:t>продуктов и услуг.</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Начала развиваться концепция риск-менеджмента, заключающаяся в выборе</w:t>
      </w:r>
      <w:r w:rsidR="00561CF7" w:rsidRPr="00F65CCF">
        <w:rPr>
          <w:noProof/>
          <w:color w:val="000000"/>
          <w:sz w:val="28"/>
          <w:szCs w:val="28"/>
        </w:rPr>
        <w:t xml:space="preserve"> </w:t>
      </w:r>
      <w:r w:rsidRPr="00F65CCF">
        <w:rPr>
          <w:noProof/>
          <w:color w:val="000000"/>
          <w:sz w:val="28"/>
          <w:szCs w:val="28"/>
        </w:rPr>
        <w:t>допустимых объемов и видов рисков,</w:t>
      </w:r>
      <w:r w:rsidR="00561CF7" w:rsidRPr="00F65CCF">
        <w:rPr>
          <w:noProof/>
          <w:color w:val="000000"/>
          <w:sz w:val="28"/>
          <w:szCs w:val="28"/>
        </w:rPr>
        <w:t xml:space="preserve"> </w:t>
      </w:r>
      <w:r w:rsidRPr="00F65CCF">
        <w:rPr>
          <w:noProof/>
          <w:color w:val="000000"/>
          <w:sz w:val="28"/>
          <w:szCs w:val="28"/>
        </w:rPr>
        <w:t>а также в соблюдении определенных принципов управления ими в условиях конкуренции, инфляции и меняющейся политической и экономической обстановки. Анализ мировой практики управления рисками в этот период позволил вывести характерные черты и недостатки классического риск-менеджмента:</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фрагментарный подход к управлению риском (включая незначительную координацию между различными контролирующими подразделениями и часто возникающие проблемы с покрытием риска);</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недостатки</w:t>
      </w:r>
      <w:r w:rsidR="00561CF7" w:rsidRPr="00F65CCF">
        <w:rPr>
          <w:noProof/>
          <w:color w:val="000000"/>
          <w:sz w:val="28"/>
          <w:szCs w:val="28"/>
        </w:rPr>
        <w:t xml:space="preserve"> </w:t>
      </w:r>
      <w:r w:rsidRPr="00F65CCF">
        <w:rPr>
          <w:noProof/>
          <w:color w:val="000000"/>
          <w:sz w:val="28"/>
          <w:szCs w:val="28"/>
        </w:rPr>
        <w:t>политики (прежде всего при определении стратегических целей риск-менеджмента);</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возможности информационных технологий (критический компонент управления риском) ограничены относительно потребностей измерения риска и отчетности;</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незавершенность анализа; устаревший и подчас случайный анализ;</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недостаточная увязка результатов анализа с мерами по реализации принятых решений.</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Управление финансовыми</w:t>
      </w:r>
      <w:r w:rsidR="00561CF7" w:rsidRPr="00F65CCF">
        <w:rPr>
          <w:noProof/>
          <w:color w:val="000000"/>
          <w:sz w:val="28"/>
          <w:szCs w:val="28"/>
        </w:rPr>
        <w:t xml:space="preserve"> </w:t>
      </w:r>
      <w:r w:rsidRPr="00F65CCF">
        <w:rPr>
          <w:noProof/>
          <w:color w:val="000000"/>
          <w:sz w:val="28"/>
          <w:szCs w:val="28"/>
        </w:rPr>
        <w:t>рисками направлено на снижение потерь в условиях нестабильной конъюнктуры рынка</w:t>
      </w:r>
      <w:r w:rsidR="00561CF7" w:rsidRPr="00F65CCF">
        <w:rPr>
          <w:noProof/>
          <w:color w:val="000000"/>
          <w:sz w:val="28"/>
          <w:szCs w:val="28"/>
        </w:rPr>
        <w:t xml:space="preserve"> </w:t>
      </w:r>
      <w:r w:rsidRPr="00F65CCF">
        <w:rPr>
          <w:noProof/>
          <w:color w:val="000000"/>
          <w:sz w:val="28"/>
          <w:szCs w:val="28"/>
        </w:rPr>
        <w:t>операций и услуг. В этих условиях расширяются возможности компаний</w:t>
      </w:r>
      <w:r w:rsidR="00561CF7" w:rsidRPr="00F65CCF">
        <w:rPr>
          <w:noProof/>
          <w:color w:val="000000"/>
          <w:sz w:val="28"/>
          <w:szCs w:val="28"/>
        </w:rPr>
        <w:t xml:space="preserve"> </w:t>
      </w:r>
      <w:r w:rsidRPr="00F65CCF">
        <w:rPr>
          <w:noProof/>
          <w:color w:val="000000"/>
          <w:sz w:val="28"/>
          <w:szCs w:val="28"/>
        </w:rPr>
        <w:t>по минимизации риска в процесс хеджирования при помощи арсенала инструментов риск-менеджмента. Среди них:</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финансовые инструменты, отраженные в балансе</w:t>
      </w:r>
      <w:r w:rsidR="00561CF7" w:rsidRPr="00F65CCF">
        <w:rPr>
          <w:noProof/>
          <w:color w:val="000000"/>
          <w:sz w:val="28"/>
          <w:szCs w:val="28"/>
        </w:rPr>
        <w:t>,</w:t>
      </w:r>
      <w:r w:rsidRPr="00F65CCF">
        <w:rPr>
          <w:noProof/>
          <w:color w:val="000000"/>
          <w:sz w:val="28"/>
          <w:szCs w:val="28"/>
        </w:rPr>
        <w:t xml:space="preserve"> с учетом таких направлений для анализа как коммерческая стратегия</w:t>
      </w:r>
      <w:r w:rsidR="00561CF7" w:rsidRPr="00F65CCF">
        <w:rPr>
          <w:noProof/>
          <w:color w:val="000000"/>
          <w:sz w:val="28"/>
          <w:szCs w:val="28"/>
        </w:rPr>
        <w:t>;</w:t>
      </w:r>
      <w:r w:rsidRPr="00F65CCF">
        <w:rPr>
          <w:noProof/>
          <w:color w:val="000000"/>
          <w:sz w:val="28"/>
          <w:szCs w:val="28"/>
        </w:rPr>
        <w:t xml:space="preserve"> портфель инвестиций (прямых и портфельных, кратко- и долгосрочных); финансовый рычаг (леверидж); продажа/секьюритизация активов); </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забалансовые производные финансовые инструменты (внебиржевые и биржевые) – фьючерсы, форварды, свопы, опционы;</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синтетические ценные бумаги, или финансовый инжиниринг.</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Одной из современных проблем является отсутствие у участников развивающихся финансовых рынков информации, необходимой для правильной оценки рисков, а также инструментов страхования системных рисков. В условиях кризисной ситуации каждый участник рынка опасается, что остальные ликвидируют свои вложения, чтобы спасти капитал, и поэтому стремятся их опередить, что приводит в конечном счете к финансовым потрясениям. Этот негативный эффект усиливается в связи с обесцениванием активов при реализации крупных вложений.</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По мере развития банковской деятельности становится все более актуальным достижение ее прозрачности. Диапазон</w:t>
      </w:r>
      <w:r w:rsidR="00561CF7" w:rsidRPr="00F65CCF">
        <w:rPr>
          <w:noProof/>
          <w:color w:val="000000"/>
          <w:sz w:val="28"/>
          <w:szCs w:val="28"/>
        </w:rPr>
        <w:t xml:space="preserve"> </w:t>
      </w:r>
      <w:r w:rsidRPr="00F65CCF">
        <w:rPr>
          <w:noProof/>
          <w:color w:val="000000"/>
          <w:sz w:val="28"/>
          <w:szCs w:val="28"/>
        </w:rPr>
        <w:t>услуг быстро меняется и включает сложные комплексные сделки с применением финансовой инженерии. Поэтому компаниии ставят сложные проблемы перед участниками рынка, которым постоянно приходится производить оценку банковской деятельности и рисков. Обычная финансовая отчетность явно недостаточна для такой оценки. П.Роуз и У.Скотт в своей работе «Одиннадцать крупнейших крахов в США» показатели, что у рассмотренных 11 компаний</w:t>
      </w:r>
      <w:r w:rsidR="00561CF7" w:rsidRPr="00F65CCF">
        <w:rPr>
          <w:noProof/>
          <w:color w:val="000000"/>
          <w:sz w:val="28"/>
          <w:szCs w:val="28"/>
        </w:rPr>
        <w:t>,</w:t>
      </w:r>
      <w:r w:rsidRPr="00F65CCF">
        <w:rPr>
          <w:noProof/>
          <w:color w:val="000000"/>
          <w:sz w:val="28"/>
          <w:szCs w:val="28"/>
        </w:rPr>
        <w:t xml:space="preserve"> потерпевших банкротство, финансовая отчетность и рассчитанные на ее основе аналитические коэффициенты не указывали на их критическое состояние и не выделяли их из совокупности. Более того, крах</w:t>
      </w:r>
      <w:r w:rsidR="00561CF7" w:rsidRPr="00F65CCF">
        <w:rPr>
          <w:noProof/>
          <w:color w:val="000000"/>
          <w:sz w:val="28"/>
          <w:szCs w:val="28"/>
        </w:rPr>
        <w:t xml:space="preserve"> </w:t>
      </w:r>
      <w:r w:rsidRPr="00F65CCF">
        <w:rPr>
          <w:noProof/>
          <w:color w:val="000000"/>
          <w:sz w:val="28"/>
          <w:szCs w:val="28"/>
        </w:rPr>
        <w:t xml:space="preserve">обычно отличается стремительным характером.[14, </w:t>
      </w:r>
      <w:r w:rsidR="00B41AB2" w:rsidRPr="00F65CCF">
        <w:rPr>
          <w:noProof/>
          <w:color w:val="000000"/>
          <w:sz w:val="28"/>
          <w:szCs w:val="28"/>
        </w:rPr>
        <w:t>С.-</w:t>
      </w:r>
      <w:r w:rsidRPr="00F65CCF">
        <w:rPr>
          <w:noProof/>
          <w:color w:val="000000"/>
          <w:sz w:val="28"/>
          <w:szCs w:val="28"/>
        </w:rPr>
        <w:t>69]</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Базельский комитет «Пути повышения прозрачности</w:t>
      </w:r>
      <w:r w:rsidR="00561CF7" w:rsidRPr="00F65CCF">
        <w:rPr>
          <w:noProof/>
          <w:color w:val="000000"/>
          <w:sz w:val="28"/>
          <w:szCs w:val="28"/>
        </w:rPr>
        <w:t xml:space="preserve"> </w:t>
      </w:r>
      <w:r w:rsidRPr="00F65CCF">
        <w:rPr>
          <w:noProof/>
          <w:color w:val="000000"/>
          <w:sz w:val="28"/>
          <w:szCs w:val="28"/>
        </w:rPr>
        <w:t>деятельности» определил «прозрачность» как «раскрытие достоверной и своевременной информации, позволяющей</w:t>
      </w:r>
      <w:r w:rsidR="00561CF7" w:rsidRPr="00F65CCF">
        <w:rPr>
          <w:noProof/>
          <w:color w:val="000000"/>
          <w:sz w:val="28"/>
          <w:szCs w:val="28"/>
        </w:rPr>
        <w:t xml:space="preserve"> </w:t>
      </w:r>
      <w:r w:rsidRPr="00F65CCF">
        <w:rPr>
          <w:noProof/>
          <w:color w:val="000000"/>
          <w:sz w:val="28"/>
          <w:szCs w:val="28"/>
        </w:rPr>
        <w:t>пользователям достаточно точно оценивать финансовое положение компании</w:t>
      </w:r>
      <w:r w:rsidR="00561CF7" w:rsidRPr="00F65CCF">
        <w:rPr>
          <w:noProof/>
          <w:color w:val="000000"/>
          <w:sz w:val="28"/>
          <w:szCs w:val="28"/>
        </w:rPr>
        <w:t xml:space="preserve"> </w:t>
      </w:r>
      <w:r w:rsidRPr="00F65CCF">
        <w:rPr>
          <w:noProof/>
          <w:color w:val="000000"/>
          <w:sz w:val="28"/>
          <w:szCs w:val="28"/>
        </w:rPr>
        <w:t xml:space="preserve">и достигнутые результаты его операционную деятельность и связанные с ней риски». </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Преимущества, которые дает раскрытие информации, заключается в следующем:</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1) Устойчивый и хорошо управляемый бизнес</w:t>
      </w:r>
      <w:r w:rsidR="00561CF7" w:rsidRPr="00F65CCF">
        <w:rPr>
          <w:noProof/>
          <w:color w:val="000000"/>
          <w:sz w:val="28"/>
          <w:szCs w:val="28"/>
        </w:rPr>
        <w:t xml:space="preserve"> </w:t>
      </w:r>
      <w:r w:rsidRPr="00F65CCF">
        <w:rPr>
          <w:noProof/>
          <w:color w:val="000000"/>
          <w:sz w:val="28"/>
          <w:szCs w:val="28"/>
        </w:rPr>
        <w:t>теоретически должен получать выгоду при предоставлении им всесторон</w:t>
      </w:r>
      <w:r w:rsidR="00660EBC" w:rsidRPr="00F65CCF">
        <w:rPr>
          <w:noProof/>
          <w:color w:val="000000"/>
          <w:sz w:val="28"/>
          <w:szCs w:val="28"/>
        </w:rPr>
        <w:t>ний</w:t>
      </w:r>
      <w:r w:rsidR="00561CF7" w:rsidRPr="00F65CCF">
        <w:rPr>
          <w:noProof/>
          <w:color w:val="000000"/>
          <w:sz w:val="28"/>
          <w:szCs w:val="28"/>
        </w:rPr>
        <w:t xml:space="preserve"> </w:t>
      </w:r>
      <w:r w:rsidRPr="00F65CCF">
        <w:rPr>
          <w:noProof/>
          <w:color w:val="000000"/>
          <w:sz w:val="28"/>
          <w:szCs w:val="28"/>
        </w:rPr>
        <w:t>бизнес</w:t>
      </w:r>
      <w:r w:rsidR="00561CF7" w:rsidRPr="00F65CCF">
        <w:rPr>
          <w:noProof/>
          <w:color w:val="000000"/>
          <w:sz w:val="28"/>
          <w:szCs w:val="28"/>
        </w:rPr>
        <w:t>,</w:t>
      </w:r>
      <w:r w:rsidRPr="00F65CCF">
        <w:rPr>
          <w:noProof/>
          <w:color w:val="000000"/>
          <w:sz w:val="28"/>
          <w:szCs w:val="28"/>
        </w:rPr>
        <w:t xml:space="preserve"> точной, существенной и своевременной информации о своем финансовом положении и результатах своей деятельности, а также о своей способности управлять рисками и контролировать их. Такой бизнес может более эффективно работать на рынке ссудных капиталов по сравнению с теми, кто не раскрывает такую информацию.</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2) Участники рынка получают выгоду от раскрытия информации, если они используют ее в качестве основы для принятия обоснованных решений благодаря тому, что:</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они могут точнее оценивать финансовое положение бизнеса</w:t>
      </w:r>
      <w:r w:rsidR="00561CF7" w:rsidRPr="00F65CCF">
        <w:rPr>
          <w:noProof/>
          <w:color w:val="000000"/>
          <w:sz w:val="28"/>
          <w:szCs w:val="28"/>
        </w:rPr>
        <w:t xml:space="preserve"> </w:t>
      </w:r>
      <w:r w:rsidRPr="00F65CCF">
        <w:rPr>
          <w:noProof/>
          <w:color w:val="000000"/>
          <w:sz w:val="28"/>
          <w:szCs w:val="28"/>
        </w:rPr>
        <w:t>и результаты его деятельности;</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возрастает степень доверия к раскрываемой</w:t>
      </w:r>
      <w:r w:rsidR="00561CF7" w:rsidRPr="00F65CCF">
        <w:rPr>
          <w:noProof/>
          <w:color w:val="000000"/>
          <w:sz w:val="28"/>
          <w:szCs w:val="28"/>
        </w:rPr>
        <w:t xml:space="preserve"> </w:t>
      </w:r>
      <w:r w:rsidRPr="00F65CCF">
        <w:rPr>
          <w:noProof/>
          <w:color w:val="000000"/>
          <w:sz w:val="28"/>
          <w:szCs w:val="28"/>
        </w:rPr>
        <w:t>информации;</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демонстрируется способно бизнеса следить за возможными рисками и управлять ими, например, путем раскрытия количественной и качественной информации о применяемых им методах измерения принимаемых рисков;</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снижается неопределенность рыночной конъюнктуры.</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3) Участники</w:t>
      </w:r>
      <w:r w:rsidR="00561CF7" w:rsidRPr="00F65CCF">
        <w:rPr>
          <w:noProof/>
          <w:color w:val="000000"/>
          <w:sz w:val="28"/>
          <w:szCs w:val="28"/>
        </w:rPr>
        <w:t xml:space="preserve"> </w:t>
      </w:r>
      <w:r w:rsidRPr="00F65CCF">
        <w:rPr>
          <w:noProof/>
          <w:color w:val="000000"/>
          <w:sz w:val="28"/>
          <w:szCs w:val="28"/>
        </w:rPr>
        <w:t>рынка</w:t>
      </w:r>
      <w:r w:rsidR="00561CF7" w:rsidRPr="00F65CCF">
        <w:rPr>
          <w:noProof/>
          <w:color w:val="000000"/>
          <w:sz w:val="28"/>
          <w:szCs w:val="28"/>
        </w:rPr>
        <w:t xml:space="preserve"> </w:t>
      </w:r>
      <w:r w:rsidRPr="00F65CCF">
        <w:rPr>
          <w:noProof/>
          <w:color w:val="000000"/>
          <w:sz w:val="28"/>
          <w:szCs w:val="28"/>
        </w:rPr>
        <w:t>требуют более высокой доходности от средств, размещаемых у бизнеса</w:t>
      </w:r>
      <w:r w:rsidR="00561CF7" w:rsidRPr="00F65CCF">
        <w:rPr>
          <w:noProof/>
          <w:color w:val="000000"/>
          <w:sz w:val="28"/>
          <w:szCs w:val="28"/>
        </w:rPr>
        <w:t>,</w:t>
      </w:r>
      <w:r w:rsidRPr="00F65CCF">
        <w:rPr>
          <w:noProof/>
          <w:color w:val="000000"/>
          <w:sz w:val="28"/>
          <w:szCs w:val="28"/>
        </w:rPr>
        <w:t xml:space="preserve"> если его деятельность по имеющимся оценкам, сопряжена с повышенным риском. Таким образом, бизнес может добиваться наиболее благоприятных условий осуществления сделок при адекватном подходе к раскрытию информации.</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4) Раскрытие информации помогает предотвращать возникновение проблем в компаниях. Действия участников рынка могут служить стимулом для руководства</w:t>
      </w:r>
      <w:r w:rsidR="00561CF7" w:rsidRPr="00F65CCF">
        <w:rPr>
          <w:noProof/>
          <w:color w:val="000000"/>
          <w:sz w:val="28"/>
          <w:szCs w:val="28"/>
        </w:rPr>
        <w:t xml:space="preserve"> </w:t>
      </w:r>
      <w:r w:rsidRPr="00F65CCF">
        <w:rPr>
          <w:noProof/>
          <w:color w:val="000000"/>
          <w:sz w:val="28"/>
          <w:szCs w:val="28"/>
        </w:rPr>
        <w:t>по совершенствованию управления рисками и внутреннего контроля.</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5) Для</w:t>
      </w:r>
      <w:r w:rsidR="00561CF7" w:rsidRPr="00F65CCF">
        <w:rPr>
          <w:noProof/>
          <w:color w:val="000000"/>
          <w:sz w:val="28"/>
          <w:szCs w:val="28"/>
        </w:rPr>
        <w:t xml:space="preserve"> </w:t>
      </w:r>
      <w:r w:rsidRPr="00F65CCF">
        <w:rPr>
          <w:noProof/>
          <w:color w:val="000000"/>
          <w:sz w:val="28"/>
          <w:szCs w:val="28"/>
        </w:rPr>
        <w:t>казахстанского бизнеса</w:t>
      </w:r>
      <w:r w:rsidR="00561CF7" w:rsidRPr="00F65CCF">
        <w:rPr>
          <w:noProof/>
          <w:color w:val="000000"/>
          <w:sz w:val="28"/>
          <w:szCs w:val="28"/>
        </w:rPr>
        <w:t xml:space="preserve"> </w:t>
      </w:r>
      <w:r w:rsidRPr="00F65CCF">
        <w:rPr>
          <w:noProof/>
          <w:color w:val="000000"/>
          <w:sz w:val="28"/>
          <w:szCs w:val="28"/>
        </w:rPr>
        <w:t>актуально раскрытие информации для внешних пользователей в целях ограничения воздействия последствий сбоев в его функционировании. Тем самым участники рынка получают возможность выявить бизнес</w:t>
      </w:r>
      <w:r w:rsidR="00561CF7" w:rsidRPr="00F65CCF">
        <w:rPr>
          <w:noProof/>
          <w:color w:val="000000"/>
          <w:sz w:val="28"/>
          <w:szCs w:val="28"/>
        </w:rPr>
        <w:t>,</w:t>
      </w:r>
      <w:r w:rsidRPr="00F65CCF">
        <w:rPr>
          <w:noProof/>
          <w:color w:val="000000"/>
          <w:sz w:val="28"/>
          <w:szCs w:val="28"/>
        </w:rPr>
        <w:t xml:space="preserve"> уязвимые в условиях потрясений и способные выстоять. Как показала практика развитых стран бизнес,</w:t>
      </w:r>
      <w:r w:rsidR="00561CF7" w:rsidRPr="00F65CCF">
        <w:rPr>
          <w:noProof/>
          <w:color w:val="000000"/>
          <w:sz w:val="28"/>
          <w:szCs w:val="28"/>
        </w:rPr>
        <w:t xml:space="preserve"> </w:t>
      </w:r>
      <w:r w:rsidRPr="00F65CCF">
        <w:rPr>
          <w:noProof/>
          <w:color w:val="000000"/>
          <w:sz w:val="28"/>
          <w:szCs w:val="28"/>
        </w:rPr>
        <w:t>скрывающие свои проблемы, вызывают больше недовери</w:t>
      </w:r>
      <w:r w:rsidR="00B41AB2" w:rsidRPr="00F65CCF">
        <w:rPr>
          <w:noProof/>
          <w:color w:val="000000"/>
          <w:sz w:val="28"/>
          <w:szCs w:val="28"/>
        </w:rPr>
        <w:t>я участников рынка, чем бизнес</w:t>
      </w:r>
      <w:r w:rsidRPr="00F65CCF">
        <w:rPr>
          <w:noProof/>
          <w:color w:val="000000"/>
          <w:sz w:val="28"/>
          <w:szCs w:val="28"/>
        </w:rPr>
        <w:t>, готовые оперативно и сбалансировано раскрывать информацию о своей деятельности.</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6) Благодаря совершенствованию процедур раскрытия информации можно усовершенствовать</w:t>
      </w:r>
      <w:r w:rsidR="00561CF7" w:rsidRPr="00F65CCF">
        <w:rPr>
          <w:noProof/>
          <w:color w:val="000000"/>
          <w:sz w:val="28"/>
          <w:szCs w:val="28"/>
        </w:rPr>
        <w:t xml:space="preserve"> </w:t>
      </w:r>
      <w:r w:rsidRPr="00F65CCF">
        <w:rPr>
          <w:noProof/>
          <w:color w:val="000000"/>
          <w:sz w:val="28"/>
          <w:szCs w:val="28"/>
        </w:rPr>
        <w:t>меры контроля со стороны акционеров можно усовершенствовать меры контроля со стороны акционеров за действиями руководства</w:t>
      </w:r>
      <w:r w:rsidR="00561CF7" w:rsidRPr="00F65CCF">
        <w:rPr>
          <w:noProof/>
          <w:color w:val="000000"/>
          <w:sz w:val="28"/>
          <w:szCs w:val="28"/>
        </w:rPr>
        <w:t>,</w:t>
      </w:r>
      <w:r w:rsidRPr="00F65CCF">
        <w:rPr>
          <w:noProof/>
          <w:color w:val="000000"/>
          <w:sz w:val="28"/>
          <w:szCs w:val="28"/>
        </w:rPr>
        <w:t xml:space="preserve"> предоставляя возможность более широкому их кругу эффективно учувствовать в управлении деятельностью и добиваться большей прозрачности процесса руководства.</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7) Наконец, раскрытие информации способствует более эффективному распределению капиталов. </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Информация, обеспечивающая прозрачность деятельности</w:t>
      </w:r>
      <w:r w:rsidR="00561CF7" w:rsidRPr="00F65CCF">
        <w:rPr>
          <w:noProof/>
          <w:color w:val="000000"/>
          <w:sz w:val="28"/>
          <w:szCs w:val="28"/>
        </w:rPr>
        <w:t>,</w:t>
      </w:r>
      <w:r w:rsidRPr="00F65CCF">
        <w:rPr>
          <w:noProof/>
          <w:color w:val="000000"/>
          <w:sz w:val="28"/>
          <w:szCs w:val="28"/>
        </w:rPr>
        <w:t xml:space="preserve"> обычно характеризуется следующими качественными характеристиками: всесторонний характер; существенность и своевременность; достоверность; сопоставимость, материальность.</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Можно выделить шесть категорий информации, которые должны быть легальными и сформулированными в целях обеспечения прозрачности</w:t>
      </w:r>
      <w:r w:rsidR="00561CF7" w:rsidRPr="00F65CCF">
        <w:rPr>
          <w:noProof/>
          <w:color w:val="000000"/>
          <w:sz w:val="28"/>
          <w:szCs w:val="28"/>
        </w:rPr>
        <w:t xml:space="preserve"> </w:t>
      </w:r>
      <w:r w:rsidRPr="00F65CCF">
        <w:rPr>
          <w:noProof/>
          <w:color w:val="000000"/>
          <w:sz w:val="28"/>
          <w:szCs w:val="28"/>
        </w:rPr>
        <w:t>деятельности, а именно:</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финансовые результаты деятельности;</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финансовое положение (включая капитал, платежеспособность и ликвидность);</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стратегия и тактика управления рисками;</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«рискованные позиции» (кредитный, рыночный, процентный, потери ликвидности, операционный, правовой и другие виды рисков) и методы расчета риска;</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учетная политика;</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основные сведения</w:t>
      </w:r>
      <w:r w:rsidR="00561CF7" w:rsidRPr="00F65CCF">
        <w:rPr>
          <w:noProof/>
          <w:color w:val="000000"/>
          <w:sz w:val="28"/>
          <w:szCs w:val="28"/>
        </w:rPr>
        <w:t xml:space="preserve"> </w:t>
      </w:r>
      <w:r w:rsidRPr="00F65CCF">
        <w:rPr>
          <w:noProof/>
          <w:color w:val="000000"/>
          <w:sz w:val="28"/>
          <w:szCs w:val="28"/>
        </w:rPr>
        <w:t xml:space="preserve">об операционной деятельности и корпоративном управлении. </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Информация о финансовом положении бизнеса способствует заблаговременному выявлению его возможности выполнять свои обязательства в надлежащие сроки</w:t>
      </w:r>
      <w:r w:rsidR="00561CF7" w:rsidRPr="00F65CCF">
        <w:rPr>
          <w:noProof/>
          <w:color w:val="000000"/>
          <w:sz w:val="28"/>
          <w:szCs w:val="28"/>
        </w:rPr>
        <w:t>.</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Информация о характере и величине активов, задолженности, обязательствах и финансовых вложениях, средствах акционеров (на определенные даты и усредненные величины за отчетные периоды), включая срок их погашения и структуру переоценки, необходима для определения ликвидности и платежеспособности</w:t>
      </w:r>
      <w:r w:rsidR="00561CF7" w:rsidRPr="00F65CCF">
        <w:rPr>
          <w:noProof/>
          <w:color w:val="000000"/>
          <w:sz w:val="28"/>
          <w:szCs w:val="28"/>
        </w:rPr>
        <w:t>,</w:t>
      </w:r>
      <w:r w:rsidRPr="00F65CCF">
        <w:rPr>
          <w:noProof/>
          <w:color w:val="000000"/>
          <w:sz w:val="28"/>
          <w:szCs w:val="28"/>
        </w:rPr>
        <w:t xml:space="preserve"> его финансового потенциала наряду с тенденциями динамики этих показателей. Сведения о создаваемых резервах под возможные потери и отчислениях, а также о порядке их формирования и использования важны для выявления способности</w:t>
      </w:r>
      <w:r w:rsidR="00561CF7" w:rsidRPr="00F65CCF">
        <w:rPr>
          <w:noProof/>
          <w:color w:val="000000"/>
          <w:sz w:val="28"/>
          <w:szCs w:val="28"/>
        </w:rPr>
        <w:t xml:space="preserve"> </w:t>
      </w:r>
      <w:r w:rsidRPr="00F65CCF">
        <w:rPr>
          <w:noProof/>
          <w:color w:val="000000"/>
          <w:sz w:val="28"/>
          <w:szCs w:val="28"/>
        </w:rPr>
        <w:t>компенсировать убытки.</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Ключевое значение в раскрываемой информации имеют стратегия и практика управления рисками, а также контроля за ними. Ведь управление рисками является ключевым фактором при прогнозировании результатов деятельности, финансового положения</w:t>
      </w:r>
      <w:r w:rsidR="00561CF7" w:rsidRPr="00F65CCF">
        <w:rPr>
          <w:noProof/>
          <w:color w:val="000000"/>
          <w:sz w:val="28"/>
          <w:szCs w:val="28"/>
        </w:rPr>
        <w:t xml:space="preserve"> </w:t>
      </w:r>
      <w:r w:rsidRPr="00F65CCF">
        <w:rPr>
          <w:noProof/>
          <w:color w:val="000000"/>
          <w:sz w:val="28"/>
          <w:szCs w:val="28"/>
        </w:rPr>
        <w:t>и эффективности управления им. Сопоставление предварительной оценки с фактически наступившими рисками должно создать впечатление о надежности и эффективности избранных методов управления рисками. В порядке раскрытия информации может проводится обсуждение подходов к управлению рисками, применяемой методологии, причин возникновения и форм рисков, способов управления им, а также возможности использования производных инструментов в этих целях. Целесообразно также обсуждение таких вопросов, как структура управления рисками, измерение и мониторинг рисков (построение моделей, выявление подверженной рискам стоимости, определение кредитоспособности заемщиков с помощью метода скоринга, изменение структуры капитала и т.д.), процесс мониторинга, проверка обоснованности используемых моделей, тестирование применяемых методов, ретроспективное тестирование применяемых методов, использование сглаживающих риски инструментов, соглашения о многосторонних зачетах по операциям с ценными бумагами с выведением нетто-позиций участников клиринговых расчетов, установление лимитов и периодические обзоры принятых</w:t>
      </w:r>
      <w:r w:rsidR="00561CF7" w:rsidRPr="00F65CCF">
        <w:rPr>
          <w:noProof/>
          <w:color w:val="000000"/>
          <w:sz w:val="28"/>
          <w:szCs w:val="28"/>
        </w:rPr>
        <w:t xml:space="preserve"> </w:t>
      </w:r>
      <w:r w:rsidRPr="00F65CCF">
        <w:rPr>
          <w:noProof/>
          <w:color w:val="000000"/>
          <w:sz w:val="28"/>
          <w:szCs w:val="28"/>
        </w:rPr>
        <w:t>рисков.</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Особые трудности связаны с сохранением прозрачности деятельност бизнеса и по мере совершенствования управления рисками.</w:t>
      </w:r>
      <w:r w:rsidR="00561CF7" w:rsidRPr="00F65CCF">
        <w:rPr>
          <w:noProof/>
          <w:color w:val="000000"/>
          <w:sz w:val="28"/>
          <w:szCs w:val="28"/>
        </w:rPr>
        <w:t xml:space="preserve"> </w:t>
      </w:r>
      <w:r w:rsidRPr="00F65CCF">
        <w:rPr>
          <w:noProof/>
          <w:color w:val="000000"/>
          <w:sz w:val="28"/>
          <w:szCs w:val="28"/>
        </w:rPr>
        <w:t xml:space="preserve">Бизнес должен стремиться обеспечивать содержательную информацию с тем, чтобы ее внешние пользователи могли понимать методы управления рисками. </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Помимо общей стратегии управления рисками в рамках проводимых обсуждений следует рассматривать и управление конкретными видами рисков.</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Участникам рынка требуется качественная и количественная информация о рисках банка и</w:t>
      </w:r>
      <w:r w:rsidR="00561CF7" w:rsidRPr="00F65CCF">
        <w:rPr>
          <w:noProof/>
          <w:color w:val="000000"/>
          <w:sz w:val="28"/>
          <w:szCs w:val="28"/>
        </w:rPr>
        <w:t xml:space="preserve"> </w:t>
      </w:r>
      <w:r w:rsidRPr="00F65CCF">
        <w:rPr>
          <w:noProof/>
          <w:color w:val="000000"/>
          <w:sz w:val="28"/>
          <w:szCs w:val="28"/>
        </w:rPr>
        <w:t>его стратегии управления ими. Подобные сведения способствуют отраже</w:t>
      </w:r>
      <w:r w:rsidR="00B41AB2" w:rsidRPr="00F65CCF">
        <w:rPr>
          <w:noProof/>
          <w:color w:val="000000"/>
          <w:sz w:val="28"/>
          <w:szCs w:val="28"/>
        </w:rPr>
        <w:t>нию финансового потенциала</w:t>
      </w:r>
      <w:r w:rsidRPr="00F65CCF">
        <w:rPr>
          <w:noProof/>
          <w:color w:val="000000"/>
          <w:sz w:val="28"/>
          <w:szCs w:val="28"/>
        </w:rPr>
        <w:t>, его устойчивости и способности продолжать свою деятельность при значительном ухудшении рыночной конъюнктуры. Анализ структуры рисков</w:t>
      </w:r>
      <w:r w:rsidR="00561CF7" w:rsidRPr="00F65CCF">
        <w:rPr>
          <w:noProof/>
          <w:color w:val="000000"/>
          <w:sz w:val="28"/>
          <w:szCs w:val="28"/>
        </w:rPr>
        <w:t xml:space="preserve"> </w:t>
      </w:r>
      <w:r w:rsidRPr="00F65CCF">
        <w:rPr>
          <w:noProof/>
          <w:color w:val="000000"/>
          <w:sz w:val="28"/>
          <w:szCs w:val="28"/>
        </w:rPr>
        <w:t>по его балансовым и внебалансовым операциям дает возможность получать информацию о финансовой стабильности данного бизнеа и чувствительности его доходности к изменениям рыночной конъюнктуры. Кроме того, понимание характера и предела принятия</w:t>
      </w:r>
      <w:r w:rsidR="00561CF7" w:rsidRPr="00F65CCF">
        <w:rPr>
          <w:noProof/>
          <w:color w:val="000000"/>
          <w:sz w:val="28"/>
          <w:szCs w:val="28"/>
        </w:rPr>
        <w:t xml:space="preserve"> </w:t>
      </w:r>
      <w:r w:rsidRPr="00F65CCF">
        <w:rPr>
          <w:noProof/>
          <w:color w:val="000000"/>
          <w:sz w:val="28"/>
          <w:szCs w:val="28"/>
        </w:rPr>
        <w:t>риска помогает выявить, насколько его прибыль соответствует уровню принятого риска.</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По традиции бизнес сосредотачивают внимание на раскрытии информации о кредитном риске и рыночном риске (включая процентный и валютный) и в меньшей степени - риске ликвидности. Давая пояснение по каждому виду риска, бизнес должен представлять информацию, достаточную по качественным и количественным параметрам, чтобы облегчить пользователям понимание характера и важности рисковых позиций. Кроме того, следует привести соответствующие сравнительные данные по прошлым периодам, чтобы пользователь этой информации мог составить представление о будущих тенденциях изменения структуры основных рисков.</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Большое значение для оценки потенциальных доходов бизнеса</w:t>
      </w:r>
      <w:r w:rsidR="00561CF7" w:rsidRPr="00F65CCF">
        <w:rPr>
          <w:noProof/>
          <w:color w:val="000000"/>
          <w:sz w:val="28"/>
          <w:szCs w:val="28"/>
        </w:rPr>
        <w:t xml:space="preserve"> </w:t>
      </w:r>
      <w:r w:rsidRPr="00F65CCF">
        <w:rPr>
          <w:noProof/>
          <w:color w:val="000000"/>
          <w:sz w:val="28"/>
          <w:szCs w:val="28"/>
        </w:rPr>
        <w:t>имеет раскрытие информации о качестве портфелей по инвестициям и позиций по другим видам риска по операциям с крупными клиентами. Количественная информация предполагает раскрытие объема проблемных активов, просроченной задолженности, данных о крупных кредитах и совокупных рисковых позициях с учетом кредитоспособности заемщиков. Кроме того, следует предоставлять информацию о формировании резервов на возможные потери по ссудам и об их динамике по отчетным периодам.</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Раскрытию</w:t>
      </w:r>
      <w:r w:rsidR="00561CF7" w:rsidRPr="00F65CCF">
        <w:rPr>
          <w:noProof/>
          <w:color w:val="000000"/>
          <w:sz w:val="28"/>
          <w:szCs w:val="28"/>
        </w:rPr>
        <w:t xml:space="preserve"> </w:t>
      </w:r>
      <w:r w:rsidRPr="00F65CCF">
        <w:rPr>
          <w:noProof/>
          <w:color w:val="000000"/>
          <w:sz w:val="28"/>
          <w:szCs w:val="28"/>
        </w:rPr>
        <w:t>информации подлежит также информация о чувствительности активов и обязательств к колебаниям процентных ставок. Например, полезным показателем потенциальных убытков служат данные об изменении стоимости акционерного капитала в результате изменения процентных</w:t>
      </w:r>
      <w:r w:rsidR="00561CF7" w:rsidRPr="00F65CCF">
        <w:rPr>
          <w:noProof/>
          <w:color w:val="000000"/>
          <w:sz w:val="28"/>
          <w:szCs w:val="28"/>
        </w:rPr>
        <w:t xml:space="preserve"> </w:t>
      </w:r>
      <w:r w:rsidRPr="00F65CCF">
        <w:rPr>
          <w:noProof/>
          <w:color w:val="000000"/>
          <w:sz w:val="28"/>
          <w:szCs w:val="28"/>
        </w:rPr>
        <w:t>ставок.</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Оценка восприимчивости к инновациям, влияния их на устойчивость бизнеса требует комплексного подхода. Анализ финансового состояния и устойчивости организации, как правило, концентрируется на конкретных разделах</w:t>
      </w:r>
      <w:r w:rsidR="00561CF7" w:rsidRPr="00F65CCF">
        <w:rPr>
          <w:noProof/>
          <w:color w:val="000000"/>
          <w:sz w:val="28"/>
          <w:szCs w:val="28"/>
        </w:rPr>
        <w:t xml:space="preserve"> </w:t>
      </w:r>
      <w:r w:rsidRPr="00F65CCF">
        <w:rPr>
          <w:noProof/>
          <w:color w:val="000000"/>
          <w:sz w:val="28"/>
          <w:szCs w:val="28"/>
        </w:rPr>
        <w:t>менеджмента, таких как управление и контроль, профиль риска и управление риском, финансового отчетность, структура и качество</w:t>
      </w:r>
      <w:r w:rsidR="00561CF7" w:rsidRPr="00F65CCF">
        <w:rPr>
          <w:noProof/>
          <w:color w:val="000000"/>
          <w:sz w:val="28"/>
          <w:szCs w:val="28"/>
        </w:rPr>
        <w:t xml:space="preserve"> </w:t>
      </w:r>
      <w:r w:rsidRPr="00F65CCF">
        <w:rPr>
          <w:noProof/>
          <w:color w:val="000000"/>
          <w:sz w:val="28"/>
          <w:szCs w:val="28"/>
        </w:rPr>
        <w:t xml:space="preserve">инвестиционного портфелей, политика и процедуры в области инновационной деятельности, человеческие ресурсы и информационный потенциал. </w:t>
      </w:r>
    </w:p>
    <w:p w:rsidR="00561CF7"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Чтобы интерпретировать конкретные показатели, оценить будущий инновационный потенциал, диагностировать важнейшие проблемы и сформулировать эффективный и реализуемый курс действий, специалист, занимающийся инновационным планированием бизнес, должен хорошо знать рынок и экономические условия, в которых действует бизнес</w:t>
      </w:r>
      <w:r w:rsidR="00561CF7" w:rsidRPr="00F65CCF">
        <w:rPr>
          <w:noProof/>
          <w:color w:val="000000"/>
          <w:sz w:val="28"/>
          <w:szCs w:val="28"/>
        </w:rPr>
        <w:t>.</w:t>
      </w:r>
      <w:r w:rsidRPr="00F65CCF">
        <w:rPr>
          <w:noProof/>
          <w:color w:val="000000"/>
          <w:sz w:val="28"/>
          <w:szCs w:val="28"/>
        </w:rPr>
        <w:t xml:space="preserve"> Для выбора оптимального варианта инновационного развития этот специалист должен обладать целостным видением всего механизма данного развития и правильно сопоставлять отдельные этапы оценки эффективности функционирования этого механизма.</w:t>
      </w:r>
    </w:p>
    <w:p w:rsidR="009D1A3C" w:rsidRPr="00F65CCF" w:rsidRDefault="009D1A3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Сегодня бизнес используют разные подходы для измерения своей инновационной деятельности, и лишь некоторые из них имеют целостную систему показателей, характеризующих динамику и эффективность процессов, связанных с инновациями. Наличие такой системы, гармонично сочетающейся со стратегическими интересами банка, чрезвычайно важно для сопоставления различных этапов деятельности кредитной организации банка и для оценки уровня ее менеджмента.</w:t>
      </w:r>
    </w:p>
    <w:p w:rsidR="00640725" w:rsidRPr="00F65CCF" w:rsidRDefault="00A65A1F"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br w:type="page"/>
      </w:r>
      <w:r w:rsidR="009D1A3C" w:rsidRPr="00F65CCF">
        <w:rPr>
          <w:noProof/>
          <w:color w:val="000000"/>
          <w:sz w:val="28"/>
          <w:szCs w:val="28"/>
        </w:rPr>
        <w:t>З</w:t>
      </w:r>
      <w:r w:rsidRPr="00F65CCF">
        <w:rPr>
          <w:noProof/>
          <w:color w:val="000000"/>
          <w:sz w:val="28"/>
          <w:szCs w:val="28"/>
        </w:rPr>
        <w:t>аключение</w:t>
      </w:r>
    </w:p>
    <w:p w:rsidR="00561CF7" w:rsidRPr="00F65CCF" w:rsidRDefault="00561CF7"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p>
    <w:p w:rsidR="003D5839" w:rsidRPr="00F65CCF" w:rsidRDefault="003D5839"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Углубление экономических реформ, формирование рыночных отношений, обострение конкуренции, снижение предсказуемости результатов, увеличение тяжести экономических последствий, вызванных управленческими ошибками потребовали адекватных изменений в</w:t>
      </w:r>
      <w:r w:rsidR="000B4E8C" w:rsidRPr="00F65CCF">
        <w:rPr>
          <w:noProof/>
          <w:color w:val="000000"/>
          <w:sz w:val="28"/>
          <w:szCs w:val="28"/>
        </w:rPr>
        <w:t xml:space="preserve"> бизнес </w:t>
      </w:r>
      <w:r w:rsidRPr="00F65CCF">
        <w:rPr>
          <w:noProof/>
          <w:color w:val="000000"/>
          <w:sz w:val="28"/>
          <w:szCs w:val="28"/>
        </w:rPr>
        <w:t>сфере.</w:t>
      </w:r>
    </w:p>
    <w:p w:rsidR="003D5839" w:rsidRPr="00F65CCF" w:rsidRDefault="003D583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Возникновение и развитие</w:t>
      </w:r>
      <w:r w:rsidR="002C36AC" w:rsidRPr="00F65CCF">
        <w:rPr>
          <w:noProof/>
          <w:color w:val="000000"/>
          <w:sz w:val="28"/>
          <w:szCs w:val="28"/>
        </w:rPr>
        <w:t xml:space="preserve"> рыночных отношений </w:t>
      </w:r>
      <w:r w:rsidRPr="00F65CCF">
        <w:rPr>
          <w:noProof/>
          <w:color w:val="000000"/>
          <w:sz w:val="28"/>
          <w:szCs w:val="28"/>
        </w:rPr>
        <w:t>вызвало децентрализацию</w:t>
      </w:r>
      <w:r w:rsidR="00561CF7" w:rsidRPr="00F65CCF">
        <w:rPr>
          <w:noProof/>
          <w:color w:val="000000"/>
          <w:sz w:val="28"/>
          <w:szCs w:val="28"/>
        </w:rPr>
        <w:t xml:space="preserve"> </w:t>
      </w:r>
      <w:r w:rsidRPr="00F65CCF">
        <w:rPr>
          <w:noProof/>
          <w:color w:val="000000"/>
          <w:sz w:val="28"/>
          <w:szCs w:val="28"/>
        </w:rPr>
        <w:t>ресурсов, отделило эмиссионную деятельность от кредитной, что существенно преобразило облик</w:t>
      </w:r>
      <w:r w:rsidR="002C36AC" w:rsidRPr="00F65CCF">
        <w:rPr>
          <w:noProof/>
          <w:color w:val="000000"/>
          <w:sz w:val="28"/>
          <w:szCs w:val="28"/>
        </w:rPr>
        <w:t xml:space="preserve"> </w:t>
      </w:r>
      <w:r w:rsidRPr="00F65CCF">
        <w:rPr>
          <w:noProof/>
          <w:color w:val="000000"/>
          <w:sz w:val="28"/>
          <w:szCs w:val="28"/>
        </w:rPr>
        <w:t>институтов. Появление элементов рыночных отношений сделало деятельность</w:t>
      </w:r>
      <w:r w:rsidR="002C36AC" w:rsidRPr="00F65CCF">
        <w:rPr>
          <w:noProof/>
          <w:color w:val="000000"/>
          <w:sz w:val="28"/>
          <w:szCs w:val="28"/>
        </w:rPr>
        <w:t xml:space="preserve"> бизнеса</w:t>
      </w:r>
      <w:r w:rsidR="00561CF7" w:rsidRPr="00F65CCF">
        <w:rPr>
          <w:noProof/>
          <w:color w:val="000000"/>
          <w:sz w:val="28"/>
          <w:szCs w:val="28"/>
        </w:rPr>
        <w:t xml:space="preserve"> </w:t>
      </w:r>
      <w:r w:rsidRPr="00F65CCF">
        <w:rPr>
          <w:noProof/>
          <w:color w:val="000000"/>
          <w:sz w:val="28"/>
          <w:szCs w:val="28"/>
        </w:rPr>
        <w:t>сопряженной с рисками, которые они несут персонально. При этом риску подвержены практически все виды</w:t>
      </w:r>
      <w:r w:rsidR="00561CF7" w:rsidRPr="00F65CCF">
        <w:rPr>
          <w:noProof/>
          <w:color w:val="000000"/>
          <w:sz w:val="28"/>
          <w:szCs w:val="28"/>
        </w:rPr>
        <w:t xml:space="preserve"> </w:t>
      </w:r>
      <w:r w:rsidRPr="00F65CCF">
        <w:rPr>
          <w:noProof/>
          <w:color w:val="000000"/>
          <w:sz w:val="28"/>
          <w:szCs w:val="28"/>
        </w:rPr>
        <w:t>операций.</w:t>
      </w:r>
    </w:p>
    <w:p w:rsidR="00715B26" w:rsidRPr="00F65CCF" w:rsidRDefault="00715B26" w:rsidP="00561CF7">
      <w:pPr>
        <w:pStyle w:val="ConsPlusNormal"/>
        <w:widowControl/>
        <w:spacing w:line="360" w:lineRule="auto"/>
        <w:ind w:firstLine="709"/>
        <w:jc w:val="both"/>
        <w:rPr>
          <w:rFonts w:ascii="Times New Roman" w:hAnsi="Times New Roman" w:cs="Times New Roman"/>
          <w:noProof/>
          <w:color w:val="000000"/>
          <w:sz w:val="28"/>
          <w:szCs w:val="28"/>
        </w:rPr>
      </w:pPr>
      <w:r w:rsidRPr="00F65CCF">
        <w:rPr>
          <w:rFonts w:ascii="Times New Roman" w:hAnsi="Times New Roman" w:cs="Times New Roman"/>
          <w:noProof/>
          <w:color w:val="000000"/>
          <w:sz w:val="28"/>
          <w:szCs w:val="28"/>
        </w:rPr>
        <w:t>Итак, управление</w:t>
      </w:r>
      <w:r w:rsidR="00517ADF" w:rsidRPr="00F65CCF">
        <w:rPr>
          <w:rFonts w:ascii="Times New Roman" w:hAnsi="Times New Roman" w:cs="Times New Roman"/>
          <w:noProof/>
          <w:color w:val="000000"/>
          <w:sz w:val="28"/>
          <w:szCs w:val="28"/>
        </w:rPr>
        <w:t xml:space="preserve"> финансовыми</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рисками является необходимым компонентом успешной деятельности любой</w:t>
      </w:r>
      <w:r w:rsidR="00517ADF"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организации. Это сложный процесс, многие составные части которого взаимосвязаны, и рассматривать их в изоляции не представляется возможным, потому что это ведет к принятию неправильных решений в управлении</w:t>
      </w:r>
      <w:r w:rsidR="00561CF7" w:rsidRPr="00F65CCF">
        <w:rPr>
          <w:rFonts w:ascii="Times New Roman" w:hAnsi="Times New Roman" w:cs="Times New Roman"/>
          <w:noProof/>
          <w:color w:val="000000"/>
          <w:sz w:val="28"/>
          <w:szCs w:val="28"/>
        </w:rPr>
        <w:t>.</w:t>
      </w:r>
      <w:r w:rsidRPr="00F65CCF">
        <w:rPr>
          <w:rFonts w:ascii="Times New Roman" w:hAnsi="Times New Roman" w:cs="Times New Roman"/>
          <w:noProof/>
          <w:color w:val="000000"/>
          <w:sz w:val="28"/>
          <w:szCs w:val="28"/>
        </w:rPr>
        <w:t xml:space="preserve"> Так, например,</w:t>
      </w:r>
      <w:r w:rsidR="00FB39AF" w:rsidRPr="00F65CCF">
        <w:rPr>
          <w:rFonts w:ascii="Times New Roman" w:hAnsi="Times New Roman" w:cs="Times New Roman"/>
          <w:noProof/>
          <w:color w:val="000000"/>
          <w:sz w:val="28"/>
          <w:szCs w:val="28"/>
        </w:rPr>
        <w:t xml:space="preserve"> организации</w:t>
      </w:r>
      <w:r w:rsidR="00561CF7" w:rsidRPr="00F65CCF">
        <w:rPr>
          <w:rFonts w:ascii="Times New Roman" w:hAnsi="Times New Roman" w:cs="Times New Roman"/>
          <w:noProof/>
          <w:color w:val="000000"/>
          <w:sz w:val="28"/>
          <w:szCs w:val="28"/>
        </w:rPr>
        <w:t>,</w:t>
      </w:r>
      <w:r w:rsidRPr="00F65CCF">
        <w:rPr>
          <w:rFonts w:ascii="Times New Roman" w:hAnsi="Times New Roman" w:cs="Times New Roman"/>
          <w:noProof/>
          <w:color w:val="000000"/>
          <w:sz w:val="28"/>
          <w:szCs w:val="28"/>
        </w:rPr>
        <w:t xml:space="preserve"> сильно увлекающиеся "игрой на разнице"</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ставок или ведущие неразумную</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политику, могут при неблагоприятном развитии событий столкнуться со снижением прибыли, оттоком привлеченных средств, в результате чего возникнут проблемы ликвидности. По мере развития банковского сектора, с появлением новых комплексных</w:t>
      </w:r>
      <w:r w:rsidR="00B97BD3"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продуктов, переходом на управление активами и пассивами возросла необходимость в продуманном и взвешенном</w:t>
      </w:r>
      <w:r w:rsidR="00B97BD3" w:rsidRPr="00F65CCF">
        <w:rPr>
          <w:rFonts w:ascii="Times New Roman" w:hAnsi="Times New Roman" w:cs="Times New Roman"/>
          <w:noProof/>
          <w:color w:val="000000"/>
          <w:sz w:val="28"/>
          <w:szCs w:val="28"/>
        </w:rPr>
        <w:t xml:space="preserve"> финансовом</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менеджменте, где немаловажную, если не ключевую, роль играет процесс определения, оценки и управления риском в контексте его взаимосвязи с другими рисками,</w:t>
      </w:r>
      <w:r w:rsidR="003107BB"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и влияния действий в данной сфере</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менеджмента на другие сферы и деятельность</w:t>
      </w:r>
      <w:r w:rsidR="00561CF7" w:rsidRPr="00F65CCF">
        <w:rPr>
          <w:rFonts w:ascii="Times New Roman" w:hAnsi="Times New Roman" w:cs="Times New Roman"/>
          <w:noProof/>
          <w:color w:val="000000"/>
          <w:sz w:val="28"/>
          <w:szCs w:val="28"/>
        </w:rPr>
        <w:t xml:space="preserve"> </w:t>
      </w:r>
      <w:r w:rsidRPr="00F65CCF">
        <w:rPr>
          <w:rFonts w:ascii="Times New Roman" w:hAnsi="Times New Roman" w:cs="Times New Roman"/>
          <w:noProof/>
          <w:color w:val="000000"/>
          <w:sz w:val="28"/>
          <w:szCs w:val="28"/>
        </w:rPr>
        <w:t>в целом.</w:t>
      </w:r>
      <w:r w:rsidR="00561CF7" w:rsidRPr="00F65CCF">
        <w:rPr>
          <w:rFonts w:ascii="Times New Roman" w:hAnsi="Times New Roman" w:cs="Times New Roman"/>
          <w:noProof/>
          <w:color w:val="000000"/>
          <w:sz w:val="28"/>
          <w:szCs w:val="28"/>
        </w:rPr>
        <w:t xml:space="preserve"> </w:t>
      </w:r>
      <w:r w:rsidR="003107BB" w:rsidRPr="00F65CCF">
        <w:rPr>
          <w:rFonts w:ascii="Times New Roman" w:hAnsi="Times New Roman" w:cs="Times New Roman"/>
          <w:noProof/>
          <w:color w:val="000000"/>
          <w:sz w:val="28"/>
          <w:szCs w:val="28"/>
        </w:rPr>
        <w:t xml:space="preserve">Бизнес </w:t>
      </w:r>
      <w:r w:rsidRPr="00F65CCF">
        <w:rPr>
          <w:rFonts w:ascii="Times New Roman" w:hAnsi="Times New Roman" w:cs="Times New Roman"/>
          <w:noProof/>
          <w:color w:val="000000"/>
          <w:sz w:val="28"/>
          <w:szCs w:val="28"/>
        </w:rPr>
        <w:t>представляет собой единый организм, где сбой в работе какого-либо звена может вызвать необратимые последствия для всей структуры. Более того, в некоторых случаях коллапс одно</w:t>
      </w:r>
      <w:r w:rsidR="003107BB" w:rsidRPr="00F65CCF">
        <w:rPr>
          <w:rFonts w:ascii="Times New Roman" w:hAnsi="Times New Roman" w:cs="Times New Roman"/>
          <w:noProof/>
          <w:color w:val="000000"/>
          <w:sz w:val="28"/>
          <w:szCs w:val="28"/>
        </w:rPr>
        <w:t>й организации</w:t>
      </w:r>
      <w:r w:rsidR="00561CF7" w:rsidRPr="00F65CCF">
        <w:rPr>
          <w:rFonts w:ascii="Times New Roman" w:hAnsi="Times New Roman" w:cs="Times New Roman"/>
          <w:noProof/>
          <w:color w:val="000000"/>
          <w:sz w:val="28"/>
          <w:szCs w:val="28"/>
        </w:rPr>
        <w:t>,</w:t>
      </w:r>
      <w:r w:rsidRPr="00F65CCF">
        <w:rPr>
          <w:rFonts w:ascii="Times New Roman" w:hAnsi="Times New Roman" w:cs="Times New Roman"/>
          <w:noProof/>
          <w:color w:val="000000"/>
          <w:sz w:val="28"/>
          <w:szCs w:val="28"/>
        </w:rPr>
        <w:t xml:space="preserve"> выступающего в роле ключевого или крупного игрока на рынке, может породить целую цепочку банкротств и даже привести к финансовому кризису.</w:t>
      </w:r>
    </w:p>
    <w:p w:rsidR="00880A20" w:rsidRPr="00F65CCF" w:rsidRDefault="00880A2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настоящее время руководство и сотрудники любого</w:t>
      </w:r>
      <w:r w:rsidR="00195D40" w:rsidRPr="00F65CCF">
        <w:rPr>
          <w:noProof/>
          <w:color w:val="000000"/>
          <w:sz w:val="28"/>
          <w:szCs w:val="28"/>
        </w:rPr>
        <w:t xml:space="preserve"> бизнеса</w:t>
      </w:r>
      <w:r w:rsidR="00561CF7" w:rsidRPr="00F65CCF">
        <w:rPr>
          <w:noProof/>
          <w:color w:val="000000"/>
          <w:sz w:val="28"/>
          <w:szCs w:val="28"/>
        </w:rPr>
        <w:t xml:space="preserve"> </w:t>
      </w:r>
      <w:r w:rsidRPr="00F65CCF">
        <w:rPr>
          <w:noProof/>
          <w:color w:val="000000"/>
          <w:sz w:val="28"/>
          <w:szCs w:val="28"/>
        </w:rPr>
        <w:t>понимают, что</w:t>
      </w:r>
      <w:r w:rsidR="00195D40" w:rsidRPr="00F65CCF">
        <w:rPr>
          <w:noProof/>
          <w:color w:val="000000"/>
          <w:sz w:val="28"/>
          <w:szCs w:val="28"/>
        </w:rPr>
        <w:t xml:space="preserve"> любой</w:t>
      </w:r>
      <w:r w:rsidR="00561CF7" w:rsidRPr="00F65CCF">
        <w:rPr>
          <w:noProof/>
          <w:color w:val="000000"/>
          <w:sz w:val="28"/>
          <w:szCs w:val="28"/>
        </w:rPr>
        <w:t xml:space="preserve"> </w:t>
      </w:r>
      <w:r w:rsidRPr="00F65CCF">
        <w:rPr>
          <w:noProof/>
          <w:color w:val="000000"/>
          <w:sz w:val="28"/>
          <w:szCs w:val="28"/>
        </w:rPr>
        <w:t>деятельности,</w:t>
      </w:r>
      <w:r w:rsidR="00195D40" w:rsidRPr="00F65CCF">
        <w:rPr>
          <w:noProof/>
          <w:color w:val="000000"/>
          <w:sz w:val="28"/>
          <w:szCs w:val="28"/>
        </w:rPr>
        <w:t xml:space="preserve"> </w:t>
      </w:r>
      <w:r w:rsidRPr="00F65CCF">
        <w:rPr>
          <w:noProof/>
          <w:color w:val="000000"/>
          <w:sz w:val="28"/>
          <w:szCs w:val="28"/>
        </w:rPr>
        <w:t>присущ риск.</w:t>
      </w:r>
    </w:p>
    <w:p w:rsidR="00880A20" w:rsidRPr="00F65CCF" w:rsidRDefault="00880A2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Несмотря на быстрое распространение практики управления рисками</w:t>
      </w:r>
      <w:r w:rsidR="00561CF7" w:rsidRPr="00F65CCF">
        <w:rPr>
          <w:noProof/>
          <w:color w:val="000000"/>
          <w:sz w:val="28"/>
          <w:szCs w:val="28"/>
        </w:rPr>
        <w:t>,</w:t>
      </w:r>
      <w:r w:rsidRPr="00F65CCF">
        <w:rPr>
          <w:noProof/>
          <w:color w:val="000000"/>
          <w:sz w:val="28"/>
          <w:szCs w:val="28"/>
        </w:rPr>
        <w:t xml:space="preserve"> до сих пор существуют различные определения рисков, что затрудняет разработку единых норм и правил управления ими. Поэтому возникает необходимость выбора наиболее оптимального по точности и полноте определения. И таковым, на мой взгляд, является следующее.</w:t>
      </w:r>
      <w:r w:rsidR="00195D40" w:rsidRPr="00F65CCF">
        <w:rPr>
          <w:noProof/>
          <w:color w:val="000000"/>
          <w:sz w:val="28"/>
          <w:szCs w:val="28"/>
        </w:rPr>
        <w:t xml:space="preserve"> Финансовый </w:t>
      </w:r>
      <w:r w:rsidRPr="00F65CCF">
        <w:rPr>
          <w:noProof/>
          <w:color w:val="000000"/>
          <w:sz w:val="28"/>
          <w:szCs w:val="28"/>
        </w:rPr>
        <w:t>риск</w:t>
      </w:r>
      <w:r w:rsidR="00561CF7" w:rsidRPr="00F65CCF">
        <w:rPr>
          <w:noProof/>
          <w:color w:val="000000"/>
          <w:sz w:val="28"/>
          <w:szCs w:val="28"/>
        </w:rPr>
        <w:t xml:space="preserve"> </w:t>
      </w:r>
      <w:r w:rsidRPr="00F65CCF">
        <w:rPr>
          <w:noProof/>
          <w:color w:val="000000"/>
          <w:sz w:val="28"/>
          <w:szCs w:val="28"/>
        </w:rPr>
        <w:t>это ситуативная характеристика деятельности</w:t>
      </w:r>
      <w:r w:rsidR="00561CF7" w:rsidRPr="00F65CCF">
        <w:rPr>
          <w:noProof/>
          <w:color w:val="000000"/>
          <w:sz w:val="28"/>
          <w:szCs w:val="28"/>
        </w:rPr>
        <w:t>,</w:t>
      </w:r>
      <w:r w:rsidRPr="00F65CCF">
        <w:rPr>
          <w:noProof/>
          <w:color w:val="000000"/>
          <w:sz w:val="28"/>
          <w:szCs w:val="28"/>
        </w:rPr>
        <w:t xml:space="preserve"> отображающая неопределенность ее исхода и характеризуется вероятностью негативного отклонения действительности от ожидаемого. В этом определении уделяется должное внимание всем ключевым понятиям, необходимым для осмысления</w:t>
      </w:r>
      <w:r w:rsidR="00561CF7" w:rsidRPr="00F65CCF">
        <w:rPr>
          <w:noProof/>
          <w:color w:val="000000"/>
          <w:sz w:val="28"/>
          <w:szCs w:val="28"/>
        </w:rPr>
        <w:t xml:space="preserve"> </w:t>
      </w:r>
      <w:r w:rsidRPr="00F65CCF">
        <w:rPr>
          <w:noProof/>
          <w:color w:val="000000"/>
          <w:sz w:val="28"/>
          <w:szCs w:val="28"/>
        </w:rPr>
        <w:t>рисков - неопределенность ситуации и вероятность негативного отклонения от желаемого.</w:t>
      </w:r>
    </w:p>
    <w:p w:rsidR="00880A20" w:rsidRPr="00F65CCF" w:rsidRDefault="00880A2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На деятельность</w:t>
      </w:r>
      <w:r w:rsidR="00B06530" w:rsidRPr="00F65CCF">
        <w:rPr>
          <w:noProof/>
          <w:color w:val="000000"/>
          <w:sz w:val="28"/>
          <w:szCs w:val="28"/>
        </w:rPr>
        <w:t xml:space="preserve"> бизнеса</w:t>
      </w:r>
      <w:r w:rsidR="00561CF7" w:rsidRPr="00F65CCF">
        <w:rPr>
          <w:noProof/>
          <w:color w:val="000000"/>
          <w:sz w:val="28"/>
          <w:szCs w:val="28"/>
        </w:rPr>
        <w:t xml:space="preserve"> </w:t>
      </w:r>
      <w:r w:rsidRPr="00F65CCF">
        <w:rPr>
          <w:noProof/>
          <w:color w:val="000000"/>
          <w:sz w:val="28"/>
          <w:szCs w:val="28"/>
        </w:rPr>
        <w:t>оказывают воздействие внешние и внутренние факторы. При этом говорить о чисто банковских</w:t>
      </w:r>
      <w:r w:rsidR="00561CF7" w:rsidRPr="00F65CCF">
        <w:rPr>
          <w:noProof/>
          <w:color w:val="000000"/>
          <w:sz w:val="28"/>
          <w:szCs w:val="28"/>
        </w:rPr>
        <w:t xml:space="preserve"> </w:t>
      </w:r>
      <w:r w:rsidRPr="00F65CCF">
        <w:rPr>
          <w:noProof/>
          <w:color w:val="000000"/>
          <w:sz w:val="28"/>
          <w:szCs w:val="28"/>
        </w:rPr>
        <w:t>рисках можно лишь в последнем случае, так как именно они обусловлены деятельностью самого</w:t>
      </w:r>
      <w:r w:rsidR="00A37FBC" w:rsidRPr="00F65CCF">
        <w:rPr>
          <w:noProof/>
          <w:color w:val="000000"/>
          <w:sz w:val="28"/>
          <w:szCs w:val="28"/>
        </w:rPr>
        <w:t xml:space="preserve"> бизнеса</w:t>
      </w:r>
      <w:r w:rsidR="00561CF7" w:rsidRPr="00F65CCF">
        <w:rPr>
          <w:noProof/>
          <w:color w:val="000000"/>
          <w:sz w:val="28"/>
          <w:szCs w:val="28"/>
        </w:rPr>
        <w:t>,</w:t>
      </w:r>
      <w:r w:rsidRPr="00F65CCF">
        <w:rPr>
          <w:noProof/>
          <w:color w:val="000000"/>
          <w:sz w:val="28"/>
          <w:szCs w:val="28"/>
        </w:rPr>
        <w:t xml:space="preserve"> его клиентов или его контрагентов, Однако несмотря на то, что внешние риски непосредственно не связаны с деятельностью</w:t>
      </w:r>
      <w:r w:rsidR="002A5800" w:rsidRPr="00F65CCF">
        <w:rPr>
          <w:noProof/>
          <w:color w:val="000000"/>
          <w:sz w:val="28"/>
          <w:szCs w:val="28"/>
        </w:rPr>
        <w:t xml:space="preserve"> бизнеса</w:t>
      </w:r>
      <w:r w:rsidR="00561CF7" w:rsidRPr="00F65CCF">
        <w:rPr>
          <w:noProof/>
          <w:color w:val="000000"/>
          <w:sz w:val="28"/>
          <w:szCs w:val="28"/>
        </w:rPr>
        <w:t xml:space="preserve"> </w:t>
      </w:r>
      <w:r w:rsidRPr="00F65CCF">
        <w:rPr>
          <w:noProof/>
          <w:color w:val="000000"/>
          <w:sz w:val="28"/>
          <w:szCs w:val="28"/>
        </w:rPr>
        <w:t>и его контактной аудитории, они тем не менее решающим образом влияют на финансовое положение</w:t>
      </w:r>
      <w:r w:rsidR="00561CF7" w:rsidRPr="00F65CCF">
        <w:rPr>
          <w:noProof/>
          <w:color w:val="000000"/>
          <w:sz w:val="28"/>
          <w:szCs w:val="28"/>
        </w:rPr>
        <w:t>.</w:t>
      </w:r>
    </w:p>
    <w:p w:rsidR="00880A20" w:rsidRPr="00F65CCF" w:rsidRDefault="00880A2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Классификация</w:t>
      </w:r>
      <w:r w:rsidR="00574A22" w:rsidRPr="00F65CCF">
        <w:rPr>
          <w:noProof/>
          <w:color w:val="000000"/>
          <w:sz w:val="28"/>
          <w:szCs w:val="28"/>
        </w:rPr>
        <w:t xml:space="preserve"> финансовых</w:t>
      </w:r>
      <w:r w:rsidR="00561CF7" w:rsidRPr="00F65CCF">
        <w:rPr>
          <w:noProof/>
          <w:color w:val="000000"/>
          <w:sz w:val="28"/>
          <w:szCs w:val="28"/>
        </w:rPr>
        <w:t xml:space="preserve"> </w:t>
      </w:r>
      <w:r w:rsidRPr="00F65CCF">
        <w:rPr>
          <w:noProof/>
          <w:color w:val="000000"/>
          <w:sz w:val="28"/>
          <w:szCs w:val="28"/>
        </w:rPr>
        <w:t>рисков может быть осуществлена на основе ряда признаков и подробно раскрыта в</w:t>
      </w:r>
      <w:r w:rsidR="00574A22" w:rsidRPr="00F65CCF">
        <w:rPr>
          <w:noProof/>
          <w:color w:val="000000"/>
          <w:sz w:val="28"/>
          <w:szCs w:val="28"/>
        </w:rPr>
        <w:t xml:space="preserve"> работе</w:t>
      </w:r>
      <w:r w:rsidR="00561CF7" w:rsidRPr="00F65CCF">
        <w:rPr>
          <w:noProof/>
          <w:color w:val="000000"/>
          <w:sz w:val="28"/>
          <w:szCs w:val="28"/>
        </w:rPr>
        <w:t>.</w:t>
      </w:r>
    </w:p>
    <w:p w:rsidR="00880A20" w:rsidRPr="00F65CCF" w:rsidRDefault="00880A2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Кроме вышеперечисленных в числе</w:t>
      </w:r>
      <w:r w:rsidR="00561CF7" w:rsidRPr="00F65CCF">
        <w:rPr>
          <w:noProof/>
          <w:color w:val="000000"/>
          <w:sz w:val="28"/>
          <w:szCs w:val="28"/>
        </w:rPr>
        <w:t xml:space="preserve"> </w:t>
      </w:r>
      <w:r w:rsidRPr="00F65CCF">
        <w:rPr>
          <w:noProof/>
          <w:color w:val="000000"/>
          <w:sz w:val="28"/>
          <w:szCs w:val="28"/>
        </w:rPr>
        <w:t>рисков следует отдельно выделить процентный риск и риск несбалансированной ликвидности.</w:t>
      </w:r>
    </w:p>
    <w:p w:rsidR="00561CF7" w:rsidRPr="00F65CCF" w:rsidRDefault="00880A2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Четкая формулировка определения</w:t>
      </w:r>
      <w:r w:rsidR="00561CF7" w:rsidRPr="00F65CCF">
        <w:rPr>
          <w:noProof/>
          <w:color w:val="000000"/>
          <w:sz w:val="28"/>
          <w:szCs w:val="28"/>
        </w:rPr>
        <w:t xml:space="preserve"> </w:t>
      </w:r>
      <w:r w:rsidRPr="00F65CCF">
        <w:rPr>
          <w:noProof/>
          <w:color w:val="000000"/>
          <w:sz w:val="28"/>
          <w:szCs w:val="28"/>
        </w:rPr>
        <w:t xml:space="preserve">рисков и их классификация необходимы для осуществления целенаправленного воздействия на развитие деятельности и минимизацию потерь, т.е. для достижения качественного уровня управления рисками. Управление рисками является важнейшим процессом механизма сознательного использования теории вероятности и рисков, на базе которых и возникает теория управления рисками. </w:t>
      </w:r>
    </w:p>
    <w:p w:rsidR="00561CF7" w:rsidRPr="00F65CCF" w:rsidRDefault="00FB3A99"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Существующие </w:t>
      </w:r>
      <w:r w:rsidR="001655DD" w:rsidRPr="00F65CCF">
        <w:rPr>
          <w:noProof/>
          <w:color w:val="000000"/>
          <w:sz w:val="28"/>
          <w:szCs w:val="28"/>
        </w:rPr>
        <w:t>неплатежи в стране, в настоящее время, связаны с недооценкой моментов кредитных рисков, с недостаточно ответственным подходом</w:t>
      </w:r>
      <w:r w:rsidR="006C4FD2" w:rsidRPr="00F65CCF">
        <w:rPr>
          <w:noProof/>
          <w:color w:val="000000"/>
          <w:sz w:val="28"/>
          <w:szCs w:val="28"/>
        </w:rPr>
        <w:t xml:space="preserve"> бизнеса</w:t>
      </w:r>
      <w:r w:rsidR="00561CF7" w:rsidRPr="00F65CCF">
        <w:rPr>
          <w:noProof/>
          <w:color w:val="000000"/>
          <w:sz w:val="28"/>
          <w:szCs w:val="28"/>
        </w:rPr>
        <w:t xml:space="preserve"> </w:t>
      </w:r>
      <w:r w:rsidR="001655DD" w:rsidRPr="00F65CCF">
        <w:rPr>
          <w:noProof/>
          <w:color w:val="000000"/>
          <w:sz w:val="28"/>
          <w:szCs w:val="28"/>
        </w:rPr>
        <w:t>в начале развития рыночных отношений к своей</w:t>
      </w:r>
      <w:r w:rsidR="00561CF7" w:rsidRPr="00F65CCF">
        <w:rPr>
          <w:noProof/>
          <w:color w:val="000000"/>
          <w:sz w:val="28"/>
          <w:szCs w:val="28"/>
        </w:rPr>
        <w:t xml:space="preserve"> </w:t>
      </w:r>
      <w:r w:rsidR="001655DD" w:rsidRPr="00F65CCF">
        <w:rPr>
          <w:noProof/>
          <w:color w:val="000000"/>
          <w:sz w:val="28"/>
          <w:szCs w:val="28"/>
        </w:rPr>
        <w:t>политике.</w:t>
      </w:r>
      <w:r w:rsidR="00A65A1F" w:rsidRPr="00F65CCF">
        <w:rPr>
          <w:noProof/>
          <w:color w:val="000000"/>
          <w:sz w:val="28"/>
          <w:szCs w:val="28"/>
        </w:rPr>
        <w:t xml:space="preserve"> </w:t>
      </w:r>
      <w:r w:rsidR="00D17B67" w:rsidRPr="00F65CCF">
        <w:rPr>
          <w:noProof/>
          <w:color w:val="000000"/>
          <w:sz w:val="28"/>
          <w:szCs w:val="28"/>
        </w:rPr>
        <w:t xml:space="preserve">Бизнесу </w:t>
      </w:r>
      <w:r w:rsidR="001655DD" w:rsidRPr="00F65CCF">
        <w:rPr>
          <w:noProof/>
          <w:color w:val="000000"/>
          <w:sz w:val="28"/>
          <w:szCs w:val="28"/>
        </w:rPr>
        <w:t>необходимо постоянно учитывать, анализировать зарубежный и все возрастающий казахстанский опыт.</w:t>
      </w:r>
    </w:p>
    <w:p w:rsidR="00561CF7" w:rsidRPr="00F65CCF" w:rsidRDefault="003361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Финансовая либерализация, ужесточение конкуренции и диверсификация ставят перед</w:t>
      </w:r>
      <w:r w:rsidR="00CB3C9A" w:rsidRPr="00F65CCF">
        <w:rPr>
          <w:noProof/>
          <w:color w:val="000000"/>
          <w:sz w:val="28"/>
          <w:szCs w:val="28"/>
        </w:rPr>
        <w:t xml:space="preserve"> бизнесом </w:t>
      </w:r>
      <w:r w:rsidRPr="00F65CCF">
        <w:rPr>
          <w:noProof/>
          <w:color w:val="000000"/>
          <w:sz w:val="28"/>
          <w:szCs w:val="28"/>
        </w:rPr>
        <w:t>новые проблемы и способствуют возникновению новых рисков. Без выработки новых способов управления,</w:t>
      </w:r>
      <w:r w:rsidR="00CB3C9A" w:rsidRPr="00F65CCF">
        <w:rPr>
          <w:noProof/>
          <w:color w:val="000000"/>
          <w:sz w:val="28"/>
          <w:szCs w:val="28"/>
        </w:rPr>
        <w:t xml:space="preserve"> организации </w:t>
      </w:r>
      <w:r w:rsidRPr="00F65CCF">
        <w:rPr>
          <w:noProof/>
          <w:color w:val="000000"/>
          <w:sz w:val="28"/>
          <w:szCs w:val="28"/>
        </w:rPr>
        <w:t>могут оказаться в кризисе, что и происходит с некоторыми</w:t>
      </w:r>
      <w:r w:rsidR="00CB3C9A" w:rsidRPr="00F65CCF">
        <w:rPr>
          <w:noProof/>
          <w:color w:val="000000"/>
          <w:sz w:val="28"/>
          <w:szCs w:val="28"/>
        </w:rPr>
        <w:t xml:space="preserve"> организациями </w:t>
      </w:r>
      <w:r w:rsidRPr="00F65CCF">
        <w:rPr>
          <w:noProof/>
          <w:color w:val="000000"/>
          <w:sz w:val="28"/>
          <w:szCs w:val="28"/>
        </w:rPr>
        <w:t>в Казахстане.</w:t>
      </w:r>
    </w:p>
    <w:p w:rsidR="00561CF7" w:rsidRPr="00F65CCF" w:rsidRDefault="003361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На конкурентном рынке</w:t>
      </w:r>
      <w:r w:rsidR="003575DA" w:rsidRPr="00F65CCF">
        <w:rPr>
          <w:noProof/>
          <w:color w:val="000000"/>
          <w:sz w:val="28"/>
          <w:szCs w:val="28"/>
        </w:rPr>
        <w:t xml:space="preserve"> бизнес </w:t>
      </w:r>
      <w:r w:rsidRPr="00F65CCF">
        <w:rPr>
          <w:noProof/>
          <w:color w:val="000000"/>
          <w:sz w:val="28"/>
          <w:szCs w:val="28"/>
        </w:rPr>
        <w:t>нужда</w:t>
      </w:r>
      <w:r w:rsidR="003575DA" w:rsidRPr="00F65CCF">
        <w:rPr>
          <w:noProof/>
          <w:color w:val="000000"/>
          <w:sz w:val="28"/>
          <w:szCs w:val="28"/>
        </w:rPr>
        <w:t>е</w:t>
      </w:r>
      <w:r w:rsidRPr="00F65CCF">
        <w:rPr>
          <w:noProof/>
          <w:color w:val="000000"/>
          <w:sz w:val="28"/>
          <w:szCs w:val="28"/>
        </w:rPr>
        <w:t>тся в автономии для определения своей роли и стратегии и независимости в своей кредитной и управленческой политике.</w:t>
      </w:r>
    </w:p>
    <w:p w:rsidR="00561CF7" w:rsidRPr="00F65CCF" w:rsidRDefault="003361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Управление часто определяют как искусство, не поддающееся определению и воплощенному в практике.</w:t>
      </w:r>
      <w:r w:rsidR="00BA0982" w:rsidRPr="00F65CCF">
        <w:rPr>
          <w:noProof/>
          <w:color w:val="000000"/>
          <w:sz w:val="28"/>
          <w:szCs w:val="28"/>
        </w:rPr>
        <w:t xml:space="preserve"> Финансовые </w:t>
      </w:r>
      <w:r w:rsidRPr="00F65CCF">
        <w:rPr>
          <w:noProof/>
          <w:color w:val="000000"/>
          <w:sz w:val="28"/>
          <w:szCs w:val="28"/>
        </w:rPr>
        <w:t>аналитики часто принимают блестящие характеристики руководящего состава за признаки хорошего управления. Это важно, но вовсе не является надежным критерием лидерства и видения перспективы, качества управления, способности контролировать риск, качества персонала или финансовых перспектив.</w:t>
      </w:r>
    </w:p>
    <w:p w:rsidR="00561CF7" w:rsidRPr="00F65CCF" w:rsidRDefault="003361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Управленческие системы, в особенности степень их формализации и децентрализации, определяются множеством факторов, включая размеры и структуру</w:t>
      </w:r>
      <w:r w:rsidR="008E363D" w:rsidRPr="00F65CCF">
        <w:rPr>
          <w:noProof/>
          <w:color w:val="000000"/>
          <w:sz w:val="28"/>
          <w:szCs w:val="28"/>
        </w:rPr>
        <w:t xml:space="preserve"> бизнеса</w:t>
      </w:r>
      <w:r w:rsidR="00561CF7" w:rsidRPr="00F65CCF">
        <w:rPr>
          <w:noProof/>
          <w:color w:val="000000"/>
          <w:sz w:val="28"/>
          <w:szCs w:val="28"/>
        </w:rPr>
        <w:t>,</w:t>
      </w:r>
      <w:r w:rsidRPr="00F65CCF">
        <w:rPr>
          <w:noProof/>
          <w:color w:val="000000"/>
          <w:sz w:val="28"/>
          <w:szCs w:val="28"/>
        </w:rPr>
        <w:t xml:space="preserve"> стиль управления, а также конкуренцию и экономическое регулирование. По мере расширения и диверсифика</w:t>
      </w:r>
      <w:r w:rsidR="00CA698D" w:rsidRPr="00F65CCF">
        <w:rPr>
          <w:noProof/>
          <w:color w:val="000000"/>
          <w:sz w:val="28"/>
          <w:szCs w:val="28"/>
        </w:rPr>
        <w:t>ции бизнеса</w:t>
      </w:r>
      <w:r w:rsidR="00561CF7" w:rsidRPr="00F65CCF">
        <w:rPr>
          <w:noProof/>
          <w:color w:val="000000"/>
          <w:sz w:val="28"/>
          <w:szCs w:val="28"/>
        </w:rPr>
        <w:t>,</w:t>
      </w:r>
      <w:r w:rsidRPr="00F65CCF">
        <w:rPr>
          <w:noProof/>
          <w:color w:val="000000"/>
          <w:sz w:val="28"/>
          <w:szCs w:val="28"/>
        </w:rPr>
        <w:t xml:space="preserve"> больший упор следует делать на неличностные системы управления.</w:t>
      </w:r>
    </w:p>
    <w:p w:rsidR="00561CF7" w:rsidRPr="00F65CCF" w:rsidRDefault="003361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Хотя очень трудно дать точное определение хорошего управления,</w:t>
      </w:r>
      <w:r w:rsidR="00927980" w:rsidRPr="00F65CCF">
        <w:rPr>
          <w:noProof/>
          <w:color w:val="000000"/>
          <w:sz w:val="28"/>
          <w:szCs w:val="28"/>
        </w:rPr>
        <w:t xml:space="preserve"> </w:t>
      </w:r>
      <w:r w:rsidRPr="00F65CCF">
        <w:rPr>
          <w:noProof/>
          <w:color w:val="000000"/>
          <w:sz w:val="28"/>
          <w:szCs w:val="28"/>
        </w:rPr>
        <w:t>можно выделить несколько моментов,</w:t>
      </w:r>
      <w:r w:rsidR="00927980" w:rsidRPr="00F65CCF">
        <w:rPr>
          <w:noProof/>
          <w:color w:val="000000"/>
          <w:sz w:val="28"/>
          <w:szCs w:val="28"/>
        </w:rPr>
        <w:t xml:space="preserve"> </w:t>
      </w:r>
      <w:r w:rsidRPr="00F65CCF">
        <w:rPr>
          <w:noProof/>
          <w:color w:val="000000"/>
          <w:sz w:val="28"/>
          <w:szCs w:val="28"/>
        </w:rPr>
        <w:t>которые позволяют оценить качество управления. Для успеха в любом деле требуется лидерство и компетентность в стратегическом анализе,</w:t>
      </w:r>
      <w:r w:rsidR="00927980" w:rsidRPr="00F65CCF">
        <w:rPr>
          <w:noProof/>
          <w:color w:val="000000"/>
          <w:sz w:val="28"/>
          <w:szCs w:val="28"/>
        </w:rPr>
        <w:t xml:space="preserve"> </w:t>
      </w:r>
      <w:r w:rsidRPr="00F65CCF">
        <w:rPr>
          <w:noProof/>
          <w:color w:val="000000"/>
          <w:sz w:val="28"/>
          <w:szCs w:val="28"/>
        </w:rPr>
        <w:t>планировании,</w:t>
      </w:r>
      <w:r w:rsidR="00927980" w:rsidRPr="00F65CCF">
        <w:rPr>
          <w:noProof/>
          <w:color w:val="000000"/>
          <w:sz w:val="28"/>
          <w:szCs w:val="28"/>
        </w:rPr>
        <w:t xml:space="preserve"> </w:t>
      </w:r>
      <w:r w:rsidRPr="00F65CCF">
        <w:rPr>
          <w:noProof/>
          <w:color w:val="000000"/>
          <w:sz w:val="28"/>
          <w:szCs w:val="28"/>
        </w:rPr>
        <w:t>выработке политики и в управленческих функциях,</w:t>
      </w:r>
      <w:r w:rsidR="00927980" w:rsidRPr="00F65CCF">
        <w:rPr>
          <w:noProof/>
          <w:color w:val="000000"/>
          <w:sz w:val="28"/>
          <w:szCs w:val="28"/>
        </w:rPr>
        <w:t xml:space="preserve"> </w:t>
      </w:r>
      <w:r w:rsidRPr="00F65CCF">
        <w:rPr>
          <w:noProof/>
          <w:color w:val="000000"/>
          <w:sz w:val="28"/>
          <w:szCs w:val="28"/>
        </w:rPr>
        <w:t>внутренне присущих данному делу</w:t>
      </w:r>
      <w:r w:rsidR="00730744" w:rsidRPr="00F65CCF">
        <w:rPr>
          <w:noProof/>
          <w:color w:val="000000"/>
          <w:sz w:val="28"/>
          <w:szCs w:val="28"/>
        </w:rPr>
        <w:t xml:space="preserve">. </w:t>
      </w:r>
    </w:p>
    <w:p w:rsidR="0033611D" w:rsidRPr="00F65CCF" w:rsidRDefault="003361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Цель управления рисками заключается в том,</w:t>
      </w:r>
      <w:r w:rsidR="00927980" w:rsidRPr="00F65CCF">
        <w:rPr>
          <w:noProof/>
          <w:color w:val="000000"/>
          <w:sz w:val="28"/>
          <w:szCs w:val="28"/>
        </w:rPr>
        <w:t xml:space="preserve"> </w:t>
      </w:r>
      <w:r w:rsidRPr="00F65CCF">
        <w:rPr>
          <w:noProof/>
          <w:color w:val="000000"/>
          <w:sz w:val="28"/>
          <w:szCs w:val="28"/>
        </w:rPr>
        <w:t>чтобы максимизировать стоимость конкретного учреждения,</w:t>
      </w:r>
      <w:r w:rsidR="00927980" w:rsidRPr="00F65CCF">
        <w:rPr>
          <w:noProof/>
          <w:color w:val="000000"/>
          <w:sz w:val="28"/>
          <w:szCs w:val="28"/>
        </w:rPr>
        <w:t xml:space="preserve"> </w:t>
      </w:r>
      <w:r w:rsidRPr="00F65CCF">
        <w:rPr>
          <w:noProof/>
          <w:color w:val="000000"/>
          <w:sz w:val="28"/>
          <w:szCs w:val="28"/>
        </w:rPr>
        <w:t>которая определяется прибыльностью и степенью риска. Управление рисками часто св</w:t>
      </w:r>
      <w:r w:rsidR="00927980" w:rsidRPr="00F65CCF">
        <w:rPr>
          <w:noProof/>
          <w:color w:val="000000"/>
          <w:sz w:val="28"/>
          <w:szCs w:val="28"/>
        </w:rPr>
        <w:t>язывают с управлением финансами</w:t>
      </w:r>
      <w:r w:rsidRPr="00F65CCF">
        <w:rPr>
          <w:noProof/>
          <w:color w:val="000000"/>
          <w:sz w:val="28"/>
          <w:szCs w:val="28"/>
        </w:rPr>
        <w:t>.</w:t>
      </w:r>
      <w:r w:rsidR="00927980" w:rsidRPr="00F65CCF">
        <w:rPr>
          <w:noProof/>
          <w:color w:val="000000"/>
          <w:sz w:val="28"/>
          <w:szCs w:val="28"/>
        </w:rPr>
        <w:t xml:space="preserve"> </w:t>
      </w:r>
      <w:r w:rsidRPr="00F65CCF">
        <w:rPr>
          <w:noProof/>
          <w:color w:val="000000"/>
          <w:sz w:val="28"/>
          <w:szCs w:val="28"/>
        </w:rPr>
        <w:t>Хотя функция управления фина</w:t>
      </w:r>
      <w:r w:rsidR="00927980" w:rsidRPr="00F65CCF">
        <w:rPr>
          <w:noProof/>
          <w:color w:val="000000"/>
          <w:sz w:val="28"/>
          <w:szCs w:val="28"/>
        </w:rPr>
        <w:t>н</w:t>
      </w:r>
      <w:r w:rsidRPr="00F65CCF">
        <w:rPr>
          <w:noProof/>
          <w:color w:val="000000"/>
          <w:sz w:val="28"/>
          <w:szCs w:val="28"/>
        </w:rPr>
        <w:t>сами не отвечает исключительно за управление всеми рисками,</w:t>
      </w:r>
      <w:r w:rsidR="00927980" w:rsidRPr="00F65CCF">
        <w:rPr>
          <w:noProof/>
          <w:color w:val="000000"/>
          <w:sz w:val="28"/>
          <w:szCs w:val="28"/>
        </w:rPr>
        <w:t xml:space="preserve"> </w:t>
      </w:r>
      <w:r w:rsidRPr="00F65CCF">
        <w:rPr>
          <w:noProof/>
          <w:color w:val="000000"/>
          <w:sz w:val="28"/>
          <w:szCs w:val="28"/>
        </w:rPr>
        <w:t>о</w:t>
      </w:r>
      <w:r w:rsidR="00927980" w:rsidRPr="00F65CCF">
        <w:rPr>
          <w:noProof/>
          <w:color w:val="000000"/>
          <w:sz w:val="28"/>
          <w:szCs w:val="28"/>
        </w:rPr>
        <w:t xml:space="preserve"> </w:t>
      </w:r>
      <w:r w:rsidRPr="00F65CCF">
        <w:rPr>
          <w:noProof/>
          <w:color w:val="000000"/>
          <w:sz w:val="28"/>
          <w:szCs w:val="28"/>
        </w:rPr>
        <w:t>на играет центральную роль в определении,</w:t>
      </w:r>
      <w:r w:rsidR="00927980" w:rsidRPr="00F65CCF">
        <w:rPr>
          <w:noProof/>
          <w:color w:val="000000"/>
          <w:sz w:val="28"/>
          <w:szCs w:val="28"/>
        </w:rPr>
        <w:t xml:space="preserve"> </w:t>
      </w:r>
      <w:r w:rsidRPr="00F65CCF">
        <w:rPr>
          <w:noProof/>
          <w:color w:val="000000"/>
          <w:sz w:val="28"/>
          <w:szCs w:val="28"/>
        </w:rPr>
        <w:t>установлении объема,</w:t>
      </w:r>
      <w:r w:rsidR="00927980" w:rsidRPr="00F65CCF">
        <w:rPr>
          <w:noProof/>
          <w:color w:val="000000"/>
          <w:sz w:val="28"/>
          <w:szCs w:val="28"/>
        </w:rPr>
        <w:t xml:space="preserve"> </w:t>
      </w:r>
      <w:r w:rsidRPr="00F65CCF">
        <w:rPr>
          <w:noProof/>
          <w:color w:val="000000"/>
          <w:sz w:val="28"/>
          <w:szCs w:val="28"/>
        </w:rPr>
        <w:t>отслеживании и планировании эффективного управления рисков.</w:t>
      </w:r>
      <w:r w:rsidR="00927980" w:rsidRPr="00F65CCF">
        <w:rPr>
          <w:noProof/>
          <w:color w:val="000000"/>
          <w:sz w:val="28"/>
          <w:szCs w:val="28"/>
        </w:rPr>
        <w:t xml:space="preserve"> </w:t>
      </w:r>
      <w:r w:rsidRPr="00F65CCF">
        <w:rPr>
          <w:noProof/>
          <w:color w:val="000000"/>
          <w:sz w:val="28"/>
          <w:szCs w:val="28"/>
        </w:rPr>
        <w:t>Решения,</w:t>
      </w:r>
      <w:r w:rsidR="00927980" w:rsidRPr="00F65CCF">
        <w:rPr>
          <w:noProof/>
          <w:color w:val="000000"/>
          <w:sz w:val="28"/>
          <w:szCs w:val="28"/>
        </w:rPr>
        <w:t xml:space="preserve"> </w:t>
      </w:r>
      <w:r w:rsidRPr="00F65CCF">
        <w:rPr>
          <w:noProof/>
          <w:color w:val="000000"/>
          <w:sz w:val="28"/>
          <w:szCs w:val="28"/>
        </w:rPr>
        <w:t>принимаемые в процессе планирования управления финансами существенно влияют на финансовые риски,</w:t>
      </w:r>
      <w:r w:rsidR="00927980" w:rsidRPr="00F65CCF">
        <w:rPr>
          <w:noProof/>
          <w:color w:val="000000"/>
          <w:sz w:val="28"/>
          <w:szCs w:val="28"/>
        </w:rPr>
        <w:t xml:space="preserve"> </w:t>
      </w:r>
      <w:r w:rsidRPr="00F65CCF">
        <w:rPr>
          <w:noProof/>
          <w:color w:val="000000"/>
          <w:sz w:val="28"/>
          <w:szCs w:val="28"/>
        </w:rPr>
        <w:t>в которых можно выделить несколько компонентов на которые необходимо обратить внимание:</w:t>
      </w:r>
    </w:p>
    <w:p w:rsidR="0033611D" w:rsidRPr="00F65CCF" w:rsidRDefault="0092798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33611D" w:rsidRPr="00F65CCF">
        <w:rPr>
          <w:noProof/>
          <w:color w:val="000000"/>
          <w:sz w:val="28"/>
          <w:szCs w:val="28"/>
        </w:rPr>
        <w:t>Достаточность капитала</w:t>
      </w:r>
      <w:r w:rsidRPr="00F65CCF">
        <w:rPr>
          <w:noProof/>
          <w:color w:val="000000"/>
          <w:sz w:val="28"/>
          <w:szCs w:val="28"/>
        </w:rPr>
        <w:t xml:space="preserve"> </w:t>
      </w:r>
      <w:r w:rsidR="0033611D" w:rsidRPr="00F65CCF">
        <w:rPr>
          <w:noProof/>
          <w:color w:val="000000"/>
          <w:sz w:val="28"/>
          <w:szCs w:val="28"/>
        </w:rPr>
        <w:t>-</w:t>
      </w:r>
      <w:r w:rsidRPr="00F65CCF">
        <w:rPr>
          <w:noProof/>
          <w:color w:val="000000"/>
          <w:sz w:val="28"/>
          <w:szCs w:val="28"/>
        </w:rPr>
        <w:t xml:space="preserve"> </w:t>
      </w:r>
      <w:r w:rsidR="0033611D" w:rsidRPr="00F65CCF">
        <w:rPr>
          <w:noProof/>
          <w:color w:val="000000"/>
          <w:sz w:val="28"/>
          <w:szCs w:val="28"/>
        </w:rPr>
        <w:t>поддержание достаточного уровня капитала для решения</w:t>
      </w:r>
      <w:r w:rsidR="00561CF7" w:rsidRPr="00F65CCF">
        <w:rPr>
          <w:noProof/>
          <w:color w:val="000000"/>
          <w:sz w:val="28"/>
          <w:szCs w:val="28"/>
        </w:rPr>
        <w:t xml:space="preserve"> </w:t>
      </w:r>
      <w:r w:rsidR="0033611D" w:rsidRPr="00F65CCF">
        <w:rPr>
          <w:noProof/>
          <w:color w:val="000000"/>
          <w:sz w:val="28"/>
          <w:szCs w:val="28"/>
        </w:rPr>
        <w:t>стратегических задач и выполнения требований регулятивных органов;</w:t>
      </w:r>
    </w:p>
    <w:p w:rsidR="0033611D" w:rsidRPr="00F65CCF" w:rsidRDefault="0092798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33611D" w:rsidRPr="00F65CCF">
        <w:rPr>
          <w:noProof/>
          <w:color w:val="000000"/>
          <w:sz w:val="28"/>
          <w:szCs w:val="28"/>
        </w:rPr>
        <w:t>Качество активов</w:t>
      </w:r>
      <w:r w:rsidRPr="00F65CCF">
        <w:rPr>
          <w:noProof/>
          <w:color w:val="000000"/>
          <w:sz w:val="28"/>
          <w:szCs w:val="28"/>
        </w:rPr>
        <w:t xml:space="preserve"> </w:t>
      </w:r>
      <w:r w:rsidR="0033611D" w:rsidRPr="00F65CCF">
        <w:rPr>
          <w:noProof/>
          <w:color w:val="000000"/>
          <w:sz w:val="28"/>
          <w:szCs w:val="28"/>
        </w:rPr>
        <w:t>-</w:t>
      </w:r>
      <w:r w:rsidRPr="00F65CCF">
        <w:rPr>
          <w:noProof/>
          <w:color w:val="000000"/>
          <w:sz w:val="28"/>
          <w:szCs w:val="28"/>
        </w:rPr>
        <w:t xml:space="preserve"> </w:t>
      </w:r>
      <w:r w:rsidR="0033611D" w:rsidRPr="00F65CCF">
        <w:rPr>
          <w:noProof/>
          <w:color w:val="000000"/>
          <w:sz w:val="28"/>
          <w:szCs w:val="28"/>
        </w:rPr>
        <w:t>минимизация убытков,</w:t>
      </w:r>
      <w:r w:rsidRPr="00F65CCF">
        <w:rPr>
          <w:noProof/>
          <w:color w:val="000000"/>
          <w:sz w:val="28"/>
          <w:szCs w:val="28"/>
        </w:rPr>
        <w:t xml:space="preserve"> </w:t>
      </w:r>
      <w:r w:rsidR="0033611D" w:rsidRPr="00F65CCF">
        <w:rPr>
          <w:noProof/>
          <w:color w:val="000000"/>
          <w:sz w:val="28"/>
          <w:szCs w:val="28"/>
        </w:rPr>
        <w:t>возникающих в результате инвестиционной или кредитной деятельности;</w:t>
      </w:r>
    </w:p>
    <w:p w:rsidR="0033611D" w:rsidRPr="00F65CCF" w:rsidRDefault="0092798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33611D" w:rsidRPr="00F65CCF">
        <w:rPr>
          <w:noProof/>
          <w:color w:val="000000"/>
          <w:sz w:val="28"/>
          <w:szCs w:val="28"/>
        </w:rPr>
        <w:t>Ликвидность</w:t>
      </w:r>
      <w:r w:rsidRPr="00F65CCF">
        <w:rPr>
          <w:noProof/>
          <w:color w:val="000000"/>
          <w:sz w:val="28"/>
          <w:szCs w:val="28"/>
        </w:rPr>
        <w:t xml:space="preserve"> </w:t>
      </w:r>
      <w:r w:rsidR="0033611D" w:rsidRPr="00F65CCF">
        <w:rPr>
          <w:noProof/>
          <w:color w:val="000000"/>
          <w:sz w:val="28"/>
          <w:szCs w:val="28"/>
        </w:rPr>
        <w:t>-</w:t>
      </w:r>
      <w:r w:rsidRPr="00F65CCF">
        <w:rPr>
          <w:noProof/>
          <w:color w:val="000000"/>
          <w:sz w:val="28"/>
          <w:szCs w:val="28"/>
        </w:rPr>
        <w:t xml:space="preserve"> </w:t>
      </w:r>
      <w:r w:rsidR="0033611D" w:rsidRPr="00F65CCF">
        <w:rPr>
          <w:noProof/>
          <w:color w:val="000000"/>
          <w:sz w:val="28"/>
          <w:szCs w:val="28"/>
        </w:rPr>
        <w:t>доступность недорогих средств для удовлетворения текущих потребностей бизнеса;</w:t>
      </w:r>
    </w:p>
    <w:p w:rsidR="00561CF7" w:rsidRPr="00F65CCF" w:rsidRDefault="00927980"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 xml:space="preserve">- </w:t>
      </w:r>
      <w:r w:rsidR="0033611D" w:rsidRPr="00F65CCF">
        <w:rPr>
          <w:noProof/>
          <w:color w:val="000000"/>
          <w:sz w:val="28"/>
          <w:szCs w:val="28"/>
        </w:rPr>
        <w:t>Чувствительность к изменениям процентной ставки и валютных курсов</w:t>
      </w:r>
      <w:r w:rsidRPr="00F65CCF">
        <w:rPr>
          <w:noProof/>
          <w:color w:val="000000"/>
          <w:sz w:val="28"/>
          <w:szCs w:val="28"/>
        </w:rPr>
        <w:t xml:space="preserve"> </w:t>
      </w:r>
      <w:r w:rsidR="0033611D" w:rsidRPr="00F65CCF">
        <w:rPr>
          <w:noProof/>
          <w:color w:val="000000"/>
          <w:sz w:val="28"/>
          <w:szCs w:val="28"/>
        </w:rPr>
        <w:t>-управление балансовой и забалансовой деятельностью и для удержания риска в границах общей политики и т.д.</w:t>
      </w:r>
    </w:p>
    <w:p w:rsidR="00561CF7" w:rsidRPr="00F65CCF" w:rsidRDefault="003361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Каждый элемент риска требует конкретной политики и характеристики параметров риска,</w:t>
      </w:r>
      <w:r w:rsidR="00927980" w:rsidRPr="00F65CCF">
        <w:rPr>
          <w:noProof/>
          <w:color w:val="000000"/>
          <w:sz w:val="28"/>
          <w:szCs w:val="28"/>
        </w:rPr>
        <w:t xml:space="preserve"> </w:t>
      </w:r>
      <w:r w:rsidRPr="00F65CCF">
        <w:rPr>
          <w:noProof/>
          <w:color w:val="000000"/>
          <w:sz w:val="28"/>
          <w:szCs w:val="28"/>
        </w:rPr>
        <w:t>вырабатываемых совместно директорами и</w:t>
      </w:r>
      <w:r w:rsidR="00C96066" w:rsidRPr="00F65CCF">
        <w:rPr>
          <w:noProof/>
          <w:color w:val="000000"/>
          <w:sz w:val="28"/>
          <w:szCs w:val="28"/>
        </w:rPr>
        <w:t xml:space="preserve"> </w:t>
      </w:r>
      <w:r w:rsidRPr="00F65CCF">
        <w:rPr>
          <w:noProof/>
          <w:color w:val="000000"/>
          <w:sz w:val="28"/>
          <w:szCs w:val="28"/>
        </w:rPr>
        <w:t>правление</w:t>
      </w:r>
      <w:r w:rsidR="00C96066" w:rsidRPr="00F65CCF">
        <w:rPr>
          <w:noProof/>
          <w:color w:val="000000"/>
          <w:sz w:val="28"/>
          <w:szCs w:val="28"/>
        </w:rPr>
        <w:t>м.</w:t>
      </w:r>
      <w:r w:rsidR="00561CF7" w:rsidRPr="00F65CCF">
        <w:rPr>
          <w:noProof/>
          <w:color w:val="000000"/>
          <w:sz w:val="28"/>
          <w:szCs w:val="28"/>
        </w:rPr>
        <w:t xml:space="preserve"> </w:t>
      </w:r>
      <w:r w:rsidRPr="00F65CCF">
        <w:rPr>
          <w:noProof/>
          <w:color w:val="000000"/>
          <w:sz w:val="28"/>
          <w:szCs w:val="28"/>
        </w:rPr>
        <w:t>Ключевой задачей является балансирование,</w:t>
      </w:r>
      <w:r w:rsidR="00927980" w:rsidRPr="00F65CCF">
        <w:rPr>
          <w:noProof/>
          <w:color w:val="000000"/>
          <w:sz w:val="28"/>
          <w:szCs w:val="28"/>
        </w:rPr>
        <w:t xml:space="preserve"> </w:t>
      </w:r>
      <w:r w:rsidRPr="00F65CCF">
        <w:rPr>
          <w:noProof/>
          <w:color w:val="000000"/>
          <w:sz w:val="28"/>
          <w:szCs w:val="28"/>
        </w:rPr>
        <w:t>при этом не обязательно уравнение,</w:t>
      </w:r>
      <w:r w:rsidR="00927980" w:rsidRPr="00F65CCF">
        <w:rPr>
          <w:noProof/>
          <w:color w:val="000000"/>
          <w:sz w:val="28"/>
          <w:szCs w:val="28"/>
        </w:rPr>
        <w:t xml:space="preserve"> </w:t>
      </w:r>
      <w:r w:rsidRPr="00F65CCF">
        <w:rPr>
          <w:noProof/>
          <w:color w:val="000000"/>
          <w:sz w:val="28"/>
          <w:szCs w:val="28"/>
        </w:rPr>
        <w:t>этих взаимозависимых элементов риска.</w:t>
      </w:r>
      <w:r w:rsidR="00927980" w:rsidRPr="00F65CCF">
        <w:rPr>
          <w:noProof/>
          <w:color w:val="000000"/>
          <w:sz w:val="28"/>
          <w:szCs w:val="28"/>
        </w:rPr>
        <w:t xml:space="preserve"> </w:t>
      </w:r>
      <w:r w:rsidRPr="00F65CCF">
        <w:rPr>
          <w:noProof/>
          <w:color w:val="000000"/>
          <w:sz w:val="28"/>
          <w:szCs w:val="28"/>
        </w:rPr>
        <w:t>Полное равновесие здесь невозможно,</w:t>
      </w:r>
      <w:r w:rsidR="00927980" w:rsidRPr="00F65CCF">
        <w:rPr>
          <w:noProof/>
          <w:color w:val="000000"/>
          <w:sz w:val="28"/>
          <w:szCs w:val="28"/>
        </w:rPr>
        <w:t xml:space="preserve"> </w:t>
      </w:r>
      <w:r w:rsidRPr="00F65CCF">
        <w:rPr>
          <w:noProof/>
          <w:color w:val="000000"/>
          <w:sz w:val="28"/>
          <w:szCs w:val="28"/>
        </w:rPr>
        <w:t>поскольку действия,</w:t>
      </w:r>
      <w:r w:rsidR="00927980" w:rsidRPr="00F65CCF">
        <w:rPr>
          <w:noProof/>
          <w:color w:val="000000"/>
          <w:sz w:val="28"/>
          <w:szCs w:val="28"/>
        </w:rPr>
        <w:t xml:space="preserve"> </w:t>
      </w:r>
      <w:r w:rsidRPr="00F65CCF">
        <w:rPr>
          <w:noProof/>
          <w:color w:val="000000"/>
          <w:sz w:val="28"/>
          <w:szCs w:val="28"/>
        </w:rPr>
        <w:t>предпринимаемые для снижения одних рисков могут увеличить другие.</w:t>
      </w:r>
    </w:p>
    <w:p w:rsidR="00561CF7" w:rsidRPr="00F65CCF" w:rsidRDefault="003361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Цели и задачи стратегии управления рисками в большой степени определяются постоянно изменяющейся внешней экономической средой,</w:t>
      </w:r>
      <w:r w:rsidR="00927980" w:rsidRPr="00F65CCF">
        <w:rPr>
          <w:noProof/>
          <w:color w:val="000000"/>
          <w:sz w:val="28"/>
          <w:szCs w:val="28"/>
        </w:rPr>
        <w:t xml:space="preserve"> </w:t>
      </w:r>
      <w:r w:rsidRPr="00F65CCF">
        <w:rPr>
          <w:noProof/>
          <w:color w:val="000000"/>
          <w:sz w:val="28"/>
          <w:szCs w:val="28"/>
        </w:rPr>
        <w:t>в которой приходится работать</w:t>
      </w:r>
      <w:r w:rsidR="008D6586" w:rsidRPr="00F65CCF">
        <w:rPr>
          <w:noProof/>
          <w:color w:val="000000"/>
          <w:sz w:val="28"/>
          <w:szCs w:val="28"/>
        </w:rPr>
        <w:t xml:space="preserve">. </w:t>
      </w:r>
      <w:r w:rsidRPr="00F65CCF">
        <w:rPr>
          <w:noProof/>
          <w:color w:val="000000"/>
          <w:sz w:val="28"/>
          <w:szCs w:val="28"/>
        </w:rPr>
        <w:t>Основными признаками изменения внешней среды в</w:t>
      </w:r>
      <w:r w:rsidR="00561CF7" w:rsidRPr="00F65CCF">
        <w:rPr>
          <w:noProof/>
          <w:color w:val="000000"/>
          <w:sz w:val="28"/>
          <w:szCs w:val="28"/>
        </w:rPr>
        <w:t xml:space="preserve"> </w:t>
      </w:r>
      <w:r w:rsidR="00927980" w:rsidRPr="00F65CCF">
        <w:rPr>
          <w:noProof/>
          <w:color w:val="000000"/>
          <w:sz w:val="28"/>
          <w:szCs w:val="28"/>
        </w:rPr>
        <w:t>Казахстан</w:t>
      </w:r>
      <w:r w:rsidR="008D6586" w:rsidRPr="00F65CCF">
        <w:rPr>
          <w:noProof/>
          <w:color w:val="000000"/>
          <w:sz w:val="28"/>
          <w:szCs w:val="28"/>
        </w:rPr>
        <w:t xml:space="preserve">е </w:t>
      </w:r>
      <w:r w:rsidRPr="00F65CCF">
        <w:rPr>
          <w:noProof/>
          <w:color w:val="000000"/>
          <w:sz w:val="28"/>
          <w:szCs w:val="28"/>
        </w:rPr>
        <w:t>в последние годы являются:</w:t>
      </w:r>
      <w:r w:rsidR="00927980" w:rsidRPr="00F65CCF">
        <w:rPr>
          <w:noProof/>
          <w:color w:val="000000"/>
          <w:sz w:val="28"/>
          <w:szCs w:val="28"/>
        </w:rPr>
        <w:t xml:space="preserve"> </w:t>
      </w:r>
      <w:r w:rsidRPr="00F65CCF">
        <w:rPr>
          <w:noProof/>
          <w:color w:val="000000"/>
          <w:sz w:val="28"/>
          <w:szCs w:val="28"/>
        </w:rPr>
        <w:t>нарастание инфляции,</w:t>
      </w:r>
      <w:r w:rsidR="00927980" w:rsidRPr="00F65CCF">
        <w:rPr>
          <w:noProof/>
          <w:color w:val="000000"/>
          <w:sz w:val="28"/>
          <w:szCs w:val="28"/>
        </w:rPr>
        <w:t xml:space="preserve"> </w:t>
      </w:r>
      <w:r w:rsidRPr="00F65CCF">
        <w:rPr>
          <w:noProof/>
          <w:color w:val="000000"/>
          <w:sz w:val="28"/>
          <w:szCs w:val="28"/>
        </w:rPr>
        <w:t>рост количества банков и их филиалов;</w:t>
      </w:r>
      <w:r w:rsidR="00927980" w:rsidRPr="00F65CCF">
        <w:rPr>
          <w:noProof/>
          <w:color w:val="000000"/>
          <w:sz w:val="28"/>
          <w:szCs w:val="28"/>
        </w:rPr>
        <w:t xml:space="preserve"> </w:t>
      </w:r>
      <w:r w:rsidRPr="00F65CCF">
        <w:rPr>
          <w:noProof/>
          <w:color w:val="000000"/>
          <w:sz w:val="28"/>
          <w:szCs w:val="28"/>
        </w:rPr>
        <w:t>регулирование условий конкуренции между</w:t>
      </w:r>
      <w:r w:rsidR="00D65021" w:rsidRPr="00F65CCF">
        <w:rPr>
          <w:noProof/>
          <w:color w:val="000000"/>
          <w:sz w:val="28"/>
          <w:szCs w:val="28"/>
        </w:rPr>
        <w:t xml:space="preserve"> бизнесом </w:t>
      </w:r>
      <w:r w:rsidRPr="00F65CCF">
        <w:rPr>
          <w:noProof/>
          <w:color w:val="000000"/>
          <w:sz w:val="28"/>
          <w:szCs w:val="28"/>
        </w:rPr>
        <w:t xml:space="preserve">со стороны </w:t>
      </w:r>
      <w:r w:rsidR="00927980" w:rsidRPr="00F65CCF">
        <w:rPr>
          <w:noProof/>
          <w:color w:val="000000"/>
          <w:sz w:val="28"/>
          <w:szCs w:val="28"/>
        </w:rPr>
        <w:t>государственных органов регулирования</w:t>
      </w:r>
      <w:r w:rsidRPr="00F65CCF">
        <w:rPr>
          <w:noProof/>
          <w:color w:val="000000"/>
          <w:sz w:val="28"/>
          <w:szCs w:val="28"/>
        </w:rPr>
        <w:t>; перераспределение рисков</w:t>
      </w:r>
      <w:r w:rsidR="00561CF7" w:rsidRPr="00F65CCF">
        <w:rPr>
          <w:noProof/>
          <w:color w:val="000000"/>
          <w:sz w:val="28"/>
          <w:szCs w:val="28"/>
        </w:rPr>
        <w:t>;</w:t>
      </w:r>
      <w:r w:rsidRPr="00F65CCF">
        <w:rPr>
          <w:noProof/>
          <w:color w:val="000000"/>
          <w:sz w:val="28"/>
          <w:szCs w:val="28"/>
        </w:rPr>
        <w:t xml:space="preserve"> расширение денежного и кредитного рынков; появление новых</w:t>
      </w:r>
      <w:r w:rsidR="00927980" w:rsidRPr="00F65CCF">
        <w:rPr>
          <w:noProof/>
          <w:color w:val="000000"/>
          <w:sz w:val="28"/>
          <w:szCs w:val="28"/>
        </w:rPr>
        <w:t xml:space="preserve"> </w:t>
      </w:r>
      <w:r w:rsidRPr="00F65CCF">
        <w:rPr>
          <w:noProof/>
          <w:color w:val="000000"/>
          <w:sz w:val="28"/>
          <w:szCs w:val="28"/>
        </w:rPr>
        <w:t>(нетрадиционных) видов</w:t>
      </w:r>
      <w:r w:rsidR="00D65021" w:rsidRPr="00F65CCF">
        <w:rPr>
          <w:noProof/>
          <w:color w:val="000000"/>
          <w:sz w:val="28"/>
          <w:szCs w:val="28"/>
        </w:rPr>
        <w:t xml:space="preserve"> </w:t>
      </w:r>
      <w:r w:rsidRPr="00F65CCF">
        <w:rPr>
          <w:noProof/>
          <w:color w:val="000000"/>
          <w:sz w:val="28"/>
          <w:szCs w:val="28"/>
        </w:rPr>
        <w:t>услуг; усиление конкуренции</w:t>
      </w:r>
      <w:r w:rsidR="00561CF7" w:rsidRPr="00F65CCF">
        <w:rPr>
          <w:noProof/>
          <w:color w:val="000000"/>
          <w:sz w:val="28"/>
          <w:szCs w:val="28"/>
        </w:rPr>
        <w:t>,</w:t>
      </w:r>
      <w:r w:rsidR="00927980" w:rsidRPr="00F65CCF">
        <w:rPr>
          <w:noProof/>
          <w:color w:val="000000"/>
          <w:sz w:val="28"/>
          <w:szCs w:val="28"/>
        </w:rPr>
        <w:t xml:space="preserve"> </w:t>
      </w:r>
      <w:r w:rsidRPr="00F65CCF">
        <w:rPr>
          <w:noProof/>
          <w:color w:val="000000"/>
          <w:sz w:val="28"/>
          <w:szCs w:val="28"/>
        </w:rPr>
        <w:t>случаи поглощения</w:t>
      </w:r>
      <w:r w:rsidR="00561CF7" w:rsidRPr="00F65CCF">
        <w:rPr>
          <w:noProof/>
          <w:color w:val="000000"/>
          <w:sz w:val="28"/>
          <w:szCs w:val="28"/>
        </w:rPr>
        <w:t xml:space="preserve"> </w:t>
      </w:r>
      <w:r w:rsidRPr="00F65CCF">
        <w:rPr>
          <w:noProof/>
          <w:color w:val="000000"/>
          <w:sz w:val="28"/>
          <w:szCs w:val="28"/>
        </w:rPr>
        <w:t>мелких конкурентов; увеличение потребности в</w:t>
      </w:r>
      <w:r w:rsidR="00D65021" w:rsidRPr="00F65CCF">
        <w:rPr>
          <w:noProof/>
          <w:color w:val="000000"/>
          <w:sz w:val="28"/>
          <w:szCs w:val="28"/>
        </w:rPr>
        <w:t xml:space="preserve"> </w:t>
      </w:r>
      <w:r w:rsidRPr="00F65CCF">
        <w:rPr>
          <w:noProof/>
          <w:color w:val="000000"/>
          <w:sz w:val="28"/>
          <w:szCs w:val="28"/>
        </w:rPr>
        <w:t xml:space="preserve">ресурсах в результате изменения технологий; роста потребности предприятий в оборотном </w:t>
      </w:r>
      <w:r w:rsidR="00927980" w:rsidRPr="00F65CCF">
        <w:rPr>
          <w:noProof/>
          <w:color w:val="000000"/>
          <w:sz w:val="28"/>
          <w:szCs w:val="28"/>
        </w:rPr>
        <w:t>капитале</w:t>
      </w:r>
      <w:r w:rsidRPr="00F65CCF">
        <w:rPr>
          <w:noProof/>
          <w:color w:val="000000"/>
          <w:sz w:val="28"/>
          <w:szCs w:val="28"/>
        </w:rPr>
        <w:t xml:space="preserve"> и изменения структуры финансирования в сторону уменьшения банковской доли собственного капитала клиентов банка; учащение банкротств в сфере мелкого и среднего бизнеса с одновременным отклонением от исполнения требований кредиторов; отсутствие действенных гарантий по возврату кредита.</w:t>
      </w:r>
    </w:p>
    <w:p w:rsidR="0033611D" w:rsidRPr="00F65CCF" w:rsidRDefault="0033611D" w:rsidP="00561CF7">
      <w:pPr>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t>В данной работе был проведен анализ теорий</w:t>
      </w:r>
      <w:r w:rsidR="0007309F" w:rsidRPr="00F65CCF">
        <w:rPr>
          <w:noProof/>
          <w:color w:val="000000"/>
          <w:sz w:val="28"/>
          <w:szCs w:val="28"/>
        </w:rPr>
        <w:t xml:space="preserve"> финансовых</w:t>
      </w:r>
      <w:r w:rsidR="00561CF7" w:rsidRPr="00F65CCF">
        <w:rPr>
          <w:noProof/>
          <w:color w:val="000000"/>
          <w:sz w:val="28"/>
          <w:szCs w:val="28"/>
        </w:rPr>
        <w:t xml:space="preserve"> </w:t>
      </w:r>
      <w:r w:rsidRPr="00F65CCF">
        <w:rPr>
          <w:noProof/>
          <w:color w:val="000000"/>
          <w:sz w:val="28"/>
          <w:szCs w:val="28"/>
        </w:rPr>
        <w:t>рисков,</w:t>
      </w:r>
      <w:r w:rsidR="00927980" w:rsidRPr="00F65CCF">
        <w:rPr>
          <w:noProof/>
          <w:color w:val="000000"/>
          <w:sz w:val="28"/>
          <w:szCs w:val="28"/>
        </w:rPr>
        <w:t xml:space="preserve"> </w:t>
      </w:r>
      <w:r w:rsidRPr="00F65CCF">
        <w:rPr>
          <w:noProof/>
          <w:color w:val="000000"/>
          <w:sz w:val="28"/>
          <w:szCs w:val="28"/>
        </w:rPr>
        <w:t>их классификации,</w:t>
      </w:r>
      <w:r w:rsidR="00927980" w:rsidRPr="00F65CCF">
        <w:rPr>
          <w:noProof/>
          <w:color w:val="000000"/>
          <w:sz w:val="28"/>
          <w:szCs w:val="28"/>
        </w:rPr>
        <w:t xml:space="preserve"> </w:t>
      </w:r>
      <w:r w:rsidRPr="00F65CCF">
        <w:rPr>
          <w:noProof/>
          <w:color w:val="000000"/>
          <w:sz w:val="28"/>
          <w:szCs w:val="28"/>
        </w:rPr>
        <w:t>были выделены различные методы управления рисками,</w:t>
      </w:r>
      <w:r w:rsidR="00927980" w:rsidRPr="00F65CCF">
        <w:rPr>
          <w:noProof/>
          <w:color w:val="000000"/>
          <w:sz w:val="28"/>
          <w:szCs w:val="28"/>
        </w:rPr>
        <w:t xml:space="preserve"> </w:t>
      </w:r>
      <w:r w:rsidRPr="00F65CCF">
        <w:rPr>
          <w:noProof/>
          <w:color w:val="000000"/>
          <w:sz w:val="28"/>
          <w:szCs w:val="28"/>
        </w:rPr>
        <w:t>возможность применения этих метод</w:t>
      </w:r>
      <w:r w:rsidR="00B84C0C" w:rsidRPr="00F65CCF">
        <w:rPr>
          <w:noProof/>
          <w:color w:val="000000"/>
          <w:sz w:val="28"/>
          <w:szCs w:val="28"/>
        </w:rPr>
        <w:t>ов бизнес</w:t>
      </w:r>
      <w:r w:rsidR="00561CF7" w:rsidRPr="00F65CCF">
        <w:rPr>
          <w:noProof/>
          <w:color w:val="000000"/>
          <w:sz w:val="28"/>
          <w:szCs w:val="28"/>
        </w:rPr>
        <w:t xml:space="preserve"> </w:t>
      </w:r>
      <w:r w:rsidRPr="00F65CCF">
        <w:rPr>
          <w:noProof/>
          <w:color w:val="000000"/>
          <w:sz w:val="28"/>
          <w:szCs w:val="28"/>
        </w:rPr>
        <w:t>в</w:t>
      </w:r>
      <w:r w:rsidR="00561CF7" w:rsidRPr="00F65CCF">
        <w:rPr>
          <w:noProof/>
          <w:color w:val="000000"/>
          <w:sz w:val="28"/>
          <w:szCs w:val="28"/>
        </w:rPr>
        <w:t xml:space="preserve"> </w:t>
      </w:r>
      <w:r w:rsidRPr="00F65CCF">
        <w:rPr>
          <w:noProof/>
          <w:color w:val="000000"/>
          <w:sz w:val="28"/>
          <w:szCs w:val="28"/>
        </w:rPr>
        <w:t xml:space="preserve">системе </w:t>
      </w:r>
      <w:r w:rsidR="00927980" w:rsidRPr="00F65CCF">
        <w:rPr>
          <w:noProof/>
          <w:color w:val="000000"/>
          <w:sz w:val="28"/>
          <w:szCs w:val="28"/>
        </w:rPr>
        <w:t>Казахстана</w:t>
      </w:r>
      <w:r w:rsidRPr="00F65CCF">
        <w:rPr>
          <w:noProof/>
          <w:color w:val="000000"/>
          <w:sz w:val="28"/>
          <w:szCs w:val="28"/>
        </w:rPr>
        <w:t>.</w:t>
      </w:r>
      <w:r w:rsidR="00927980" w:rsidRPr="00F65CCF">
        <w:rPr>
          <w:noProof/>
          <w:color w:val="000000"/>
          <w:sz w:val="28"/>
          <w:szCs w:val="28"/>
        </w:rPr>
        <w:t xml:space="preserve"> </w:t>
      </w:r>
      <w:r w:rsidRPr="00F65CCF">
        <w:rPr>
          <w:noProof/>
          <w:color w:val="000000"/>
          <w:sz w:val="28"/>
          <w:szCs w:val="28"/>
        </w:rPr>
        <w:t>Автор постарался выявить проблемы управления рисками,</w:t>
      </w:r>
      <w:r w:rsidR="00927980" w:rsidRPr="00F65CCF">
        <w:rPr>
          <w:noProof/>
          <w:color w:val="000000"/>
          <w:sz w:val="28"/>
          <w:szCs w:val="28"/>
        </w:rPr>
        <w:t xml:space="preserve"> </w:t>
      </w:r>
      <w:r w:rsidRPr="00F65CCF">
        <w:rPr>
          <w:noProof/>
          <w:color w:val="000000"/>
          <w:sz w:val="28"/>
          <w:szCs w:val="28"/>
        </w:rPr>
        <w:t>методы совершенствования</w:t>
      </w:r>
      <w:r w:rsidR="00561CF7" w:rsidRPr="00F65CCF">
        <w:rPr>
          <w:noProof/>
          <w:color w:val="000000"/>
          <w:sz w:val="28"/>
          <w:szCs w:val="28"/>
        </w:rPr>
        <w:t xml:space="preserve"> </w:t>
      </w:r>
      <w:r w:rsidR="00927980" w:rsidRPr="00F65CCF">
        <w:rPr>
          <w:noProof/>
          <w:color w:val="000000"/>
          <w:sz w:val="28"/>
          <w:szCs w:val="28"/>
        </w:rPr>
        <w:t>методик, о</w:t>
      </w:r>
      <w:r w:rsidRPr="00F65CCF">
        <w:rPr>
          <w:noProof/>
          <w:color w:val="000000"/>
          <w:sz w:val="28"/>
          <w:szCs w:val="28"/>
        </w:rPr>
        <w:t>пределить перспективы</w:t>
      </w:r>
      <w:r w:rsidR="00EB4562" w:rsidRPr="00F65CCF">
        <w:rPr>
          <w:noProof/>
          <w:color w:val="000000"/>
          <w:sz w:val="28"/>
          <w:szCs w:val="28"/>
        </w:rPr>
        <w:t xml:space="preserve"> финансового</w:t>
      </w:r>
      <w:r w:rsidR="00561CF7" w:rsidRPr="00F65CCF">
        <w:rPr>
          <w:noProof/>
          <w:color w:val="000000"/>
          <w:sz w:val="28"/>
          <w:szCs w:val="28"/>
        </w:rPr>
        <w:t xml:space="preserve"> </w:t>
      </w:r>
      <w:r w:rsidRPr="00F65CCF">
        <w:rPr>
          <w:noProof/>
          <w:color w:val="000000"/>
          <w:sz w:val="28"/>
          <w:szCs w:val="28"/>
        </w:rPr>
        <w:t>менеджмента в управлении рисками,</w:t>
      </w:r>
      <w:r w:rsidR="00927980" w:rsidRPr="00F65CCF">
        <w:rPr>
          <w:noProof/>
          <w:color w:val="000000"/>
          <w:sz w:val="28"/>
          <w:szCs w:val="28"/>
        </w:rPr>
        <w:t xml:space="preserve"> </w:t>
      </w:r>
      <w:r w:rsidRPr="00F65CCF">
        <w:rPr>
          <w:noProof/>
          <w:color w:val="000000"/>
          <w:sz w:val="28"/>
          <w:szCs w:val="28"/>
        </w:rPr>
        <w:t>был представлен зарубежный опыт управления.</w:t>
      </w:r>
    </w:p>
    <w:p w:rsidR="00B2054A" w:rsidRPr="00F65CCF" w:rsidRDefault="00A65A1F"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r w:rsidRPr="00F65CCF">
        <w:rPr>
          <w:noProof/>
          <w:color w:val="000000"/>
          <w:sz w:val="28"/>
          <w:szCs w:val="28"/>
        </w:rPr>
        <w:br w:type="page"/>
      </w:r>
      <w:r w:rsidR="009D1A3C" w:rsidRPr="00F65CCF">
        <w:rPr>
          <w:noProof/>
          <w:color w:val="000000"/>
          <w:sz w:val="28"/>
          <w:szCs w:val="28"/>
        </w:rPr>
        <w:t>С</w:t>
      </w:r>
      <w:r w:rsidRPr="00F65CCF">
        <w:rPr>
          <w:noProof/>
          <w:color w:val="000000"/>
          <w:sz w:val="28"/>
          <w:szCs w:val="28"/>
        </w:rPr>
        <w:t>писок использованных источников</w:t>
      </w:r>
    </w:p>
    <w:p w:rsidR="00B4584C" w:rsidRPr="00F65CCF" w:rsidRDefault="00B4584C" w:rsidP="00561CF7">
      <w:pPr>
        <w:tabs>
          <w:tab w:val="left" w:pos="0"/>
        </w:tabs>
        <w:overflowPunct w:val="0"/>
        <w:autoSpaceDE w:val="0"/>
        <w:autoSpaceDN w:val="0"/>
        <w:adjustRightInd w:val="0"/>
        <w:spacing w:before="0" w:after="0" w:line="360" w:lineRule="auto"/>
        <w:ind w:firstLine="709"/>
        <w:jc w:val="both"/>
        <w:textAlignment w:val="baseline"/>
        <w:rPr>
          <w:noProof/>
          <w:color w:val="000000"/>
          <w:sz w:val="28"/>
          <w:szCs w:val="28"/>
        </w:rPr>
      </w:pPr>
    </w:p>
    <w:p w:rsidR="00CC67D8" w:rsidRPr="00F65CCF" w:rsidRDefault="00072230" w:rsidP="00A65A1F">
      <w:pPr>
        <w:tabs>
          <w:tab w:val="left" w:pos="0"/>
        </w:tabs>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 Новиков И.А., Чумаченко Б.П., Шалгимбаева Г.Н. Стратегическое управление</w:t>
      </w:r>
      <w:r w:rsidR="008B0820" w:rsidRPr="00F65CCF">
        <w:rPr>
          <w:noProof/>
          <w:color w:val="000000"/>
          <w:sz w:val="28"/>
          <w:szCs w:val="28"/>
        </w:rPr>
        <w:t xml:space="preserve"> финансовыми</w:t>
      </w:r>
      <w:r w:rsidR="00561CF7" w:rsidRPr="00F65CCF">
        <w:rPr>
          <w:noProof/>
          <w:color w:val="000000"/>
          <w:sz w:val="28"/>
          <w:szCs w:val="28"/>
        </w:rPr>
        <w:t xml:space="preserve"> </w:t>
      </w:r>
      <w:r w:rsidRPr="00F65CCF">
        <w:rPr>
          <w:noProof/>
          <w:color w:val="000000"/>
          <w:sz w:val="28"/>
          <w:szCs w:val="28"/>
        </w:rPr>
        <w:t>рисками. – Алматы: Ка</w:t>
      </w:r>
      <w:r w:rsidR="007F7A6D" w:rsidRPr="00F65CCF">
        <w:rPr>
          <w:noProof/>
          <w:color w:val="000000"/>
          <w:sz w:val="28"/>
          <w:szCs w:val="28"/>
        </w:rPr>
        <w:t>р</w:t>
      </w:r>
      <w:r w:rsidRPr="00F65CCF">
        <w:rPr>
          <w:noProof/>
          <w:color w:val="000000"/>
          <w:sz w:val="28"/>
          <w:szCs w:val="28"/>
        </w:rPr>
        <w:t>жы-Каражат, 2002 г.</w:t>
      </w:r>
      <w:r w:rsidR="00543716" w:rsidRPr="00F65CCF">
        <w:rPr>
          <w:noProof/>
          <w:color w:val="000000"/>
          <w:sz w:val="28"/>
          <w:szCs w:val="28"/>
        </w:rPr>
        <w:t xml:space="preserve"> -5-6</w:t>
      </w:r>
      <w:r w:rsidR="009B6AA1" w:rsidRPr="00F65CCF">
        <w:rPr>
          <w:noProof/>
          <w:color w:val="000000"/>
          <w:sz w:val="28"/>
          <w:szCs w:val="28"/>
        </w:rPr>
        <w:t>1</w:t>
      </w:r>
      <w:r w:rsidR="00543716" w:rsidRPr="00F65CCF">
        <w:rPr>
          <w:noProof/>
          <w:color w:val="000000"/>
          <w:sz w:val="28"/>
          <w:szCs w:val="28"/>
        </w:rPr>
        <w:t xml:space="preserve"> c.</w:t>
      </w:r>
    </w:p>
    <w:p w:rsidR="00543716" w:rsidRPr="00F65CCF" w:rsidRDefault="00543716" w:rsidP="00A65A1F">
      <w:pPr>
        <w:tabs>
          <w:tab w:val="left" w:pos="0"/>
        </w:tabs>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2 Бор М.З., Пятенко В.В. Стратегическое управление</w:t>
      </w:r>
      <w:r w:rsidR="00D51166" w:rsidRPr="00F65CCF">
        <w:rPr>
          <w:noProof/>
          <w:color w:val="000000"/>
          <w:sz w:val="28"/>
          <w:szCs w:val="28"/>
        </w:rPr>
        <w:t xml:space="preserve"> финансовой </w:t>
      </w:r>
      <w:r w:rsidRPr="00F65CCF">
        <w:rPr>
          <w:noProof/>
          <w:color w:val="000000"/>
          <w:sz w:val="28"/>
          <w:szCs w:val="28"/>
        </w:rPr>
        <w:t xml:space="preserve">деятельностью. - М., </w:t>
      </w:r>
      <w:r w:rsidR="00606D83" w:rsidRPr="00F65CCF">
        <w:rPr>
          <w:noProof/>
          <w:color w:val="000000"/>
          <w:sz w:val="28"/>
          <w:szCs w:val="28"/>
        </w:rPr>
        <w:t>200</w:t>
      </w:r>
      <w:r w:rsidRPr="00F65CCF">
        <w:rPr>
          <w:noProof/>
          <w:color w:val="000000"/>
          <w:sz w:val="28"/>
          <w:szCs w:val="28"/>
        </w:rPr>
        <w:t>5. - 23 c.</w:t>
      </w:r>
    </w:p>
    <w:p w:rsidR="00543716" w:rsidRPr="00F65CCF" w:rsidRDefault="00543716"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3 Козловская Э.А. Основы банковского дела. - М., Финансы и статистика, 199</w:t>
      </w:r>
      <w:r w:rsidR="00606D83" w:rsidRPr="00F65CCF">
        <w:rPr>
          <w:noProof/>
          <w:color w:val="000000"/>
          <w:sz w:val="28"/>
          <w:szCs w:val="28"/>
        </w:rPr>
        <w:t>9</w:t>
      </w:r>
      <w:r w:rsidRPr="00F65CCF">
        <w:rPr>
          <w:noProof/>
          <w:color w:val="000000"/>
          <w:sz w:val="28"/>
          <w:szCs w:val="28"/>
        </w:rPr>
        <w:t>.- 23 c.</w:t>
      </w:r>
    </w:p>
    <w:p w:rsidR="00543716" w:rsidRPr="00F65CCF" w:rsidRDefault="00543716"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4 Деловой мир. - М., “Зевс”, </w:t>
      </w:r>
      <w:r w:rsidR="00606D83" w:rsidRPr="00F65CCF">
        <w:rPr>
          <w:noProof/>
          <w:color w:val="000000"/>
          <w:sz w:val="28"/>
          <w:szCs w:val="28"/>
        </w:rPr>
        <w:t>2003</w:t>
      </w:r>
      <w:r w:rsidRPr="00F65CCF">
        <w:rPr>
          <w:noProof/>
          <w:color w:val="000000"/>
          <w:sz w:val="28"/>
          <w:szCs w:val="28"/>
        </w:rPr>
        <w:t>. – 58 c.</w:t>
      </w:r>
    </w:p>
    <w:p w:rsidR="00543716" w:rsidRPr="00F65CCF" w:rsidRDefault="00543716"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5 Грабовый С. Риски в современном бизнесе. - М., Банки и биржи, ЮНИТИ, </w:t>
      </w:r>
      <w:r w:rsidR="00606D83" w:rsidRPr="00F65CCF">
        <w:rPr>
          <w:noProof/>
          <w:color w:val="000000"/>
          <w:sz w:val="28"/>
          <w:szCs w:val="28"/>
        </w:rPr>
        <w:t>200</w:t>
      </w:r>
      <w:r w:rsidRPr="00F65CCF">
        <w:rPr>
          <w:noProof/>
          <w:color w:val="000000"/>
          <w:sz w:val="28"/>
          <w:szCs w:val="28"/>
        </w:rPr>
        <w:t>5. – 203 c.</w:t>
      </w:r>
    </w:p>
    <w:p w:rsidR="00B95801" w:rsidRPr="00F65CCF" w:rsidRDefault="00B95801"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6 Коммерческий словарь. / Под ред. Азрилияна А.Н. - М., Фонд “Правовая культура”, </w:t>
      </w:r>
      <w:r w:rsidR="00606D83" w:rsidRPr="00F65CCF">
        <w:rPr>
          <w:noProof/>
          <w:color w:val="000000"/>
          <w:sz w:val="28"/>
          <w:szCs w:val="28"/>
        </w:rPr>
        <w:t>200</w:t>
      </w:r>
      <w:r w:rsidRPr="00F65CCF">
        <w:rPr>
          <w:noProof/>
          <w:color w:val="000000"/>
          <w:sz w:val="28"/>
          <w:szCs w:val="28"/>
        </w:rPr>
        <w:t>2.</w:t>
      </w:r>
      <w:r w:rsidR="00606D83" w:rsidRPr="00F65CCF">
        <w:rPr>
          <w:noProof/>
          <w:color w:val="000000"/>
          <w:sz w:val="28"/>
          <w:szCs w:val="28"/>
        </w:rPr>
        <w:t xml:space="preserve"> -189 c.</w:t>
      </w:r>
    </w:p>
    <w:p w:rsidR="00606D83" w:rsidRPr="00F65CCF" w:rsidRDefault="00606D83"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7 </w:t>
      </w:r>
      <w:r w:rsidR="00B0738E" w:rsidRPr="00F65CCF">
        <w:rPr>
          <w:noProof/>
          <w:color w:val="000000"/>
          <w:sz w:val="28"/>
          <w:szCs w:val="28"/>
        </w:rPr>
        <w:t>Финансы</w:t>
      </w:r>
      <w:r w:rsidR="00561CF7" w:rsidRPr="00F65CCF">
        <w:rPr>
          <w:noProof/>
          <w:color w:val="000000"/>
          <w:sz w:val="28"/>
          <w:szCs w:val="28"/>
        </w:rPr>
        <w:t>:</w:t>
      </w:r>
      <w:r w:rsidR="00B2054A" w:rsidRPr="00F65CCF">
        <w:rPr>
          <w:noProof/>
          <w:color w:val="000000"/>
          <w:sz w:val="28"/>
          <w:szCs w:val="28"/>
        </w:rPr>
        <w:t xml:space="preserve"> Справочное пособие / Под ред. Бабичевой Ю.А. - М., Экономика, 2004 – 77 c.</w:t>
      </w:r>
    </w:p>
    <w:p w:rsidR="00B2054A" w:rsidRPr="00F65CCF" w:rsidRDefault="00B2054A"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8 Банковское дело / Под ред. Лаврушина О.И. - М., Банковский и биржевой научно-консультативный центр, 2000. – 391 c.</w:t>
      </w:r>
    </w:p>
    <w:p w:rsidR="00B2054A" w:rsidRPr="00F65CCF" w:rsidRDefault="00B2054A"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9 Основы</w:t>
      </w:r>
      <w:r w:rsidR="00544917" w:rsidRPr="00F65CCF">
        <w:rPr>
          <w:noProof/>
          <w:color w:val="000000"/>
          <w:sz w:val="28"/>
          <w:szCs w:val="28"/>
        </w:rPr>
        <w:t xml:space="preserve"> финансового</w:t>
      </w:r>
      <w:r w:rsidR="00561CF7" w:rsidRPr="00F65CCF">
        <w:rPr>
          <w:noProof/>
          <w:color w:val="000000"/>
          <w:sz w:val="28"/>
          <w:szCs w:val="28"/>
        </w:rPr>
        <w:t xml:space="preserve"> </w:t>
      </w:r>
      <w:r w:rsidRPr="00F65CCF">
        <w:rPr>
          <w:noProof/>
          <w:color w:val="000000"/>
          <w:sz w:val="28"/>
          <w:szCs w:val="28"/>
        </w:rPr>
        <w:t>менеджмента. / Под ред. Лаврушина О.И. - М., Инфра-М, 1995. – 60 c.</w:t>
      </w:r>
    </w:p>
    <w:p w:rsidR="00E832BB" w:rsidRPr="00F65CCF" w:rsidRDefault="00E832B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10 Первозванский А. Финансовый рынок: расчет и риск. - М., Соминтэк, 1995. – 13 с.</w:t>
      </w:r>
    </w:p>
    <w:p w:rsidR="00E832BB" w:rsidRPr="00F65CCF" w:rsidRDefault="00E832B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11 Харрис Л. Денежная теория. - М., Прогресс, 1998. – 340 с.</w:t>
      </w:r>
    </w:p>
    <w:p w:rsidR="00E832BB" w:rsidRPr="00F65CCF" w:rsidRDefault="00E832B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12</w:t>
      </w:r>
      <w:r w:rsidR="00561CF7" w:rsidRPr="00F65CCF">
        <w:rPr>
          <w:noProof/>
          <w:color w:val="000000"/>
          <w:sz w:val="28"/>
          <w:szCs w:val="28"/>
        </w:rPr>
        <w:t xml:space="preserve"> </w:t>
      </w:r>
      <w:r w:rsidR="002B3C44" w:rsidRPr="00F65CCF">
        <w:rPr>
          <w:noProof/>
          <w:color w:val="000000"/>
          <w:sz w:val="28"/>
          <w:szCs w:val="28"/>
        </w:rPr>
        <w:t xml:space="preserve">Финансовые </w:t>
      </w:r>
      <w:r w:rsidRPr="00F65CCF">
        <w:rPr>
          <w:noProof/>
          <w:color w:val="000000"/>
          <w:sz w:val="28"/>
          <w:szCs w:val="28"/>
        </w:rPr>
        <w:t>риски. // Деньги и кредит. - 199</w:t>
      </w:r>
      <w:r w:rsidR="006449E1" w:rsidRPr="00F65CCF">
        <w:rPr>
          <w:noProof/>
          <w:color w:val="000000"/>
          <w:sz w:val="28"/>
          <w:szCs w:val="28"/>
        </w:rPr>
        <w:t>9</w:t>
      </w:r>
      <w:r w:rsidRPr="00F65CCF">
        <w:rPr>
          <w:noProof/>
          <w:color w:val="000000"/>
          <w:sz w:val="28"/>
          <w:szCs w:val="28"/>
        </w:rPr>
        <w:t>. - №12</w:t>
      </w:r>
      <w:r w:rsidR="00561CF7" w:rsidRPr="00F65CCF">
        <w:rPr>
          <w:noProof/>
          <w:color w:val="000000"/>
          <w:sz w:val="28"/>
          <w:szCs w:val="28"/>
        </w:rPr>
        <w:t>.</w:t>
      </w:r>
      <w:r w:rsidRPr="00F65CCF">
        <w:rPr>
          <w:noProof/>
          <w:color w:val="000000"/>
          <w:sz w:val="28"/>
          <w:szCs w:val="28"/>
        </w:rPr>
        <w:t xml:space="preserve"> - с.18 - 26.</w:t>
      </w:r>
    </w:p>
    <w:p w:rsidR="00E832BB" w:rsidRPr="00F65CCF" w:rsidRDefault="00E832B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13 Волков С. Стратегия управления</w:t>
      </w:r>
      <w:r w:rsidR="00856B2E" w:rsidRPr="00F65CCF">
        <w:rPr>
          <w:noProof/>
          <w:color w:val="000000"/>
          <w:sz w:val="28"/>
          <w:szCs w:val="28"/>
        </w:rPr>
        <w:t xml:space="preserve"> финансовыми</w:t>
      </w:r>
      <w:r w:rsidRPr="00F65CCF">
        <w:rPr>
          <w:noProof/>
          <w:color w:val="000000"/>
          <w:sz w:val="28"/>
          <w:szCs w:val="28"/>
        </w:rPr>
        <w:t xml:space="preserve"> рисками. // Бизнес и банки. -</w:t>
      </w:r>
      <w:r w:rsidR="00561CF7" w:rsidRPr="00F65CCF">
        <w:rPr>
          <w:noProof/>
          <w:color w:val="000000"/>
          <w:sz w:val="28"/>
          <w:szCs w:val="28"/>
        </w:rPr>
        <w:t xml:space="preserve"> </w:t>
      </w:r>
      <w:r w:rsidR="00856B2E" w:rsidRPr="00F65CCF">
        <w:rPr>
          <w:noProof/>
          <w:color w:val="000000"/>
          <w:sz w:val="28"/>
          <w:szCs w:val="28"/>
        </w:rPr>
        <w:t>200</w:t>
      </w:r>
      <w:r w:rsidRPr="00F65CCF">
        <w:rPr>
          <w:noProof/>
          <w:color w:val="000000"/>
          <w:sz w:val="28"/>
          <w:szCs w:val="28"/>
        </w:rPr>
        <w:t>5. - №49. – 50 c.</w:t>
      </w:r>
    </w:p>
    <w:p w:rsidR="003E0519" w:rsidRPr="00F65CCF" w:rsidRDefault="003E0519"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14 Питер С. Роуз. Банковский менеджмент. М.: Дело Лтд. 2000 г. -25 c.</w:t>
      </w:r>
    </w:p>
    <w:p w:rsidR="00E832BB" w:rsidRPr="00F65CCF" w:rsidRDefault="003E0519"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15 Шеремет А.Д., Щербакова Г.Н. "Финансовый анализ в коммерческом банке", М.:Финансы и статистика, 2000 г.</w:t>
      </w:r>
    </w:p>
    <w:p w:rsidR="00A042F7" w:rsidRPr="00F65CCF" w:rsidRDefault="00A042F7"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16</w:t>
      </w:r>
      <w:r w:rsidR="00561CF7" w:rsidRPr="00F65CCF">
        <w:rPr>
          <w:noProof/>
          <w:color w:val="000000"/>
          <w:sz w:val="28"/>
          <w:szCs w:val="28"/>
        </w:rPr>
        <w:t xml:space="preserve"> </w:t>
      </w:r>
      <w:r w:rsidR="00466490" w:rsidRPr="00F65CCF">
        <w:rPr>
          <w:noProof/>
          <w:color w:val="000000"/>
          <w:sz w:val="28"/>
          <w:szCs w:val="28"/>
        </w:rPr>
        <w:t xml:space="preserve">Финансовый </w:t>
      </w:r>
      <w:r w:rsidRPr="00F65CCF">
        <w:rPr>
          <w:noProof/>
          <w:color w:val="000000"/>
          <w:sz w:val="28"/>
          <w:szCs w:val="28"/>
        </w:rPr>
        <w:t>портфель - 2. / Под ред. Коробова Ю.И. - М., Соминтэк, 1994 г. -180 с.</w:t>
      </w:r>
    </w:p>
    <w:p w:rsidR="006449E1" w:rsidRPr="00F65CCF" w:rsidRDefault="006449E1"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17 Соколинская Н.Э. Экономический риск в деятельности банков, - М., Общество “Знание”, 2001.- 21 с.</w:t>
      </w:r>
    </w:p>
    <w:p w:rsidR="006449E1" w:rsidRPr="00F65CCF" w:rsidRDefault="006449E1"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18 Севрук В.Т.</w:t>
      </w:r>
      <w:r w:rsidR="00561CF7" w:rsidRPr="00F65CCF">
        <w:rPr>
          <w:noProof/>
          <w:color w:val="000000"/>
          <w:sz w:val="28"/>
          <w:szCs w:val="28"/>
        </w:rPr>
        <w:t xml:space="preserve"> </w:t>
      </w:r>
      <w:r w:rsidR="002C1616" w:rsidRPr="00F65CCF">
        <w:rPr>
          <w:noProof/>
          <w:color w:val="000000"/>
          <w:sz w:val="28"/>
          <w:szCs w:val="28"/>
        </w:rPr>
        <w:t xml:space="preserve">Финансовые </w:t>
      </w:r>
      <w:r w:rsidRPr="00F65CCF">
        <w:rPr>
          <w:noProof/>
          <w:color w:val="000000"/>
          <w:sz w:val="28"/>
          <w:szCs w:val="28"/>
        </w:rPr>
        <w:t>риски. - М., “Дело ЛТД”, 2004.- 9-33 с.</w:t>
      </w:r>
    </w:p>
    <w:p w:rsidR="006449E1" w:rsidRPr="00F65CCF" w:rsidRDefault="006449E1"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19 Банковское дело / Под ред. Лаврушина О.И. - М., Банковский и биржевой научно-консультативный центр, 2006 г. – 343 с.</w:t>
      </w:r>
    </w:p>
    <w:p w:rsidR="008F61AE" w:rsidRPr="00F65CCF" w:rsidRDefault="006449E1"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20 </w:t>
      </w:r>
      <w:r w:rsidR="008F61AE" w:rsidRPr="00F65CCF">
        <w:rPr>
          <w:noProof/>
          <w:color w:val="000000"/>
          <w:sz w:val="28"/>
          <w:szCs w:val="28"/>
        </w:rPr>
        <w:t>Коротков П.А. О некоторых проблемах управления ликвидностью банка в современных условиях. // Деньги и кредит. - 1996. - №9. - с.28 - 33.</w:t>
      </w:r>
    </w:p>
    <w:p w:rsidR="008702A0" w:rsidRPr="00F65CCF" w:rsidRDefault="008F61AE"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21 </w:t>
      </w:r>
      <w:r w:rsidR="008702A0" w:rsidRPr="00F65CCF">
        <w:rPr>
          <w:noProof/>
          <w:color w:val="000000"/>
          <w:sz w:val="28"/>
          <w:szCs w:val="28"/>
        </w:rPr>
        <w:t>Основы</w:t>
      </w:r>
      <w:r w:rsidR="00676B99" w:rsidRPr="00F65CCF">
        <w:rPr>
          <w:noProof/>
          <w:color w:val="000000"/>
          <w:sz w:val="28"/>
          <w:szCs w:val="28"/>
        </w:rPr>
        <w:t xml:space="preserve"> финансовой</w:t>
      </w:r>
      <w:r w:rsidR="00561CF7" w:rsidRPr="00F65CCF">
        <w:rPr>
          <w:noProof/>
          <w:color w:val="000000"/>
          <w:sz w:val="28"/>
          <w:szCs w:val="28"/>
        </w:rPr>
        <w:t xml:space="preserve"> </w:t>
      </w:r>
      <w:r w:rsidR="008702A0" w:rsidRPr="00F65CCF">
        <w:rPr>
          <w:noProof/>
          <w:color w:val="000000"/>
          <w:sz w:val="28"/>
          <w:szCs w:val="28"/>
        </w:rPr>
        <w:t>деятельности в условиях перехода к рынку. / Под ред. Тимохина Г.С. - Казань, Издательство КФЭИ, 2005.- 172 с.</w:t>
      </w:r>
    </w:p>
    <w:p w:rsidR="008702A0" w:rsidRPr="00F65CCF" w:rsidRDefault="008702A0"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22 Бакирова Н.В. Основы организации и финансирования инвестиций. - Казань, Издательство КФЭИ, 2002. – 49 с.</w:t>
      </w:r>
    </w:p>
    <w:p w:rsidR="008702A0" w:rsidRPr="00F65CCF" w:rsidRDefault="00FC618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23 Савинская Н.А. Основы системной организации</w:t>
      </w:r>
      <w:r w:rsidR="00426108" w:rsidRPr="00F65CCF">
        <w:rPr>
          <w:noProof/>
          <w:color w:val="000000"/>
          <w:sz w:val="28"/>
          <w:szCs w:val="28"/>
        </w:rPr>
        <w:t xml:space="preserve"> бизнес </w:t>
      </w:r>
      <w:r w:rsidRPr="00F65CCF">
        <w:rPr>
          <w:noProof/>
          <w:color w:val="000000"/>
          <w:sz w:val="28"/>
          <w:szCs w:val="28"/>
        </w:rPr>
        <w:t>деятельности. Риски. Надзор. -18 c.</w:t>
      </w:r>
    </w:p>
    <w:p w:rsidR="008702A0" w:rsidRPr="00F65CCF" w:rsidRDefault="00FC618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24. </w:t>
      </w:r>
      <w:r w:rsidRPr="00830FCC">
        <w:rPr>
          <w:noProof/>
          <w:color w:val="000000"/>
          <w:sz w:val="28"/>
          <w:szCs w:val="28"/>
        </w:rPr>
        <w:t>www.nationalbank.kz</w:t>
      </w:r>
    </w:p>
    <w:p w:rsidR="00FC618B" w:rsidRPr="00F65CCF" w:rsidRDefault="00FC618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25. </w:t>
      </w:r>
      <w:r w:rsidR="0055446E" w:rsidRPr="00830FCC">
        <w:rPr>
          <w:noProof/>
          <w:color w:val="000000"/>
          <w:sz w:val="28"/>
          <w:szCs w:val="28"/>
        </w:rPr>
        <w:t>www.gaap.ru</w:t>
      </w:r>
    </w:p>
    <w:p w:rsidR="0055446E" w:rsidRPr="00F65CCF" w:rsidRDefault="0055446E"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26. У. Гулд Банковское дело: стратегическое руководство, под ред. В.Платонова, М. Хиггинса – Москва, 1998 г.- </w:t>
      </w:r>
      <w:r w:rsidR="006055BF" w:rsidRPr="00F65CCF">
        <w:rPr>
          <w:noProof/>
          <w:color w:val="000000"/>
          <w:sz w:val="28"/>
          <w:szCs w:val="28"/>
        </w:rPr>
        <w:t>60</w:t>
      </w:r>
      <w:r w:rsidRPr="00F65CCF">
        <w:rPr>
          <w:noProof/>
          <w:color w:val="000000"/>
          <w:sz w:val="28"/>
          <w:szCs w:val="28"/>
        </w:rPr>
        <w:t xml:space="preserve">-95 с. </w:t>
      </w:r>
    </w:p>
    <w:p w:rsidR="000117CC" w:rsidRPr="00F65CCF" w:rsidRDefault="0055446E"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27</w:t>
      </w:r>
      <w:r w:rsidR="000117CC" w:rsidRPr="00F65CCF">
        <w:rPr>
          <w:noProof/>
          <w:color w:val="000000"/>
          <w:sz w:val="28"/>
          <w:szCs w:val="28"/>
        </w:rPr>
        <w:t>. Проблемы управления</w:t>
      </w:r>
      <w:r w:rsidR="00AD3DC5" w:rsidRPr="00F65CCF">
        <w:rPr>
          <w:noProof/>
          <w:color w:val="000000"/>
          <w:sz w:val="28"/>
          <w:szCs w:val="28"/>
        </w:rPr>
        <w:t xml:space="preserve"> финансовыми</w:t>
      </w:r>
      <w:r w:rsidR="00561CF7" w:rsidRPr="00F65CCF">
        <w:rPr>
          <w:noProof/>
          <w:color w:val="000000"/>
          <w:sz w:val="28"/>
          <w:szCs w:val="28"/>
        </w:rPr>
        <w:t xml:space="preserve"> </w:t>
      </w:r>
      <w:r w:rsidR="000117CC" w:rsidRPr="00F65CCF">
        <w:rPr>
          <w:noProof/>
          <w:color w:val="000000"/>
          <w:sz w:val="28"/>
          <w:szCs w:val="28"/>
        </w:rPr>
        <w:t xml:space="preserve">и корпоративными рисками. Научный альманах фундаментальных и прикладных исследований – Москва: Финансы и статистика, 2005 г. – 65-258 с. </w:t>
      </w:r>
    </w:p>
    <w:p w:rsidR="00D15CFF" w:rsidRPr="00F65CCF" w:rsidRDefault="000117CC"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28 </w:t>
      </w:r>
      <w:r w:rsidR="00D15CFF" w:rsidRPr="00F65CCF">
        <w:rPr>
          <w:noProof/>
          <w:color w:val="000000"/>
          <w:sz w:val="28"/>
          <w:szCs w:val="28"/>
        </w:rPr>
        <w:t>К.Д. Вальравен, под ред. Мэри Э. Уорд, Якова Миркина Управление рисками</w:t>
      </w:r>
      <w:r w:rsidR="00561CF7" w:rsidRPr="00F65CCF">
        <w:rPr>
          <w:noProof/>
          <w:color w:val="000000"/>
          <w:sz w:val="28"/>
          <w:szCs w:val="28"/>
        </w:rPr>
        <w:t>,</w:t>
      </w:r>
      <w:r w:rsidR="00D15CFF" w:rsidRPr="00F65CCF">
        <w:rPr>
          <w:noProof/>
          <w:color w:val="000000"/>
          <w:sz w:val="28"/>
          <w:szCs w:val="28"/>
        </w:rPr>
        <w:t xml:space="preserve"> учебное пособие – Институт экономического развития Мирового банка, 1997 г. -16-110 с.</w:t>
      </w:r>
    </w:p>
    <w:p w:rsidR="00D15CFF" w:rsidRPr="00F65CCF" w:rsidRDefault="00D15CFF"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29</w:t>
      </w:r>
      <w:r w:rsidR="00A86052" w:rsidRPr="00F65CCF">
        <w:rPr>
          <w:noProof/>
          <w:color w:val="000000"/>
          <w:sz w:val="28"/>
          <w:szCs w:val="28"/>
        </w:rPr>
        <w:t xml:space="preserve"> </w:t>
      </w:r>
      <w:r w:rsidR="00762123" w:rsidRPr="00F65CCF">
        <w:rPr>
          <w:noProof/>
          <w:color w:val="000000"/>
          <w:sz w:val="28"/>
          <w:szCs w:val="28"/>
        </w:rPr>
        <w:t xml:space="preserve">Г.Г. Суварян – «Стратегии регулирования валютного риска», </w:t>
      </w:r>
      <w:r w:rsidR="006055BF" w:rsidRPr="00F65CCF">
        <w:rPr>
          <w:noProof/>
          <w:color w:val="000000"/>
          <w:sz w:val="28"/>
          <w:szCs w:val="28"/>
        </w:rPr>
        <w:t>№11, 2007 г. – 66-69 с.</w:t>
      </w:r>
    </w:p>
    <w:p w:rsidR="006055BF" w:rsidRPr="00F65CCF" w:rsidRDefault="006055BF"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30 </w:t>
      </w:r>
      <w:r w:rsidR="004D64B0" w:rsidRPr="00830FCC">
        <w:rPr>
          <w:noProof/>
          <w:color w:val="000000"/>
          <w:sz w:val="28"/>
          <w:szCs w:val="28"/>
        </w:rPr>
        <w:t>www.expert.ru</w:t>
      </w:r>
    </w:p>
    <w:p w:rsidR="004D64B0" w:rsidRPr="00F65CCF" w:rsidRDefault="004D64B0"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31 </w:t>
      </w:r>
      <w:r w:rsidR="006328A1" w:rsidRPr="00F65CCF">
        <w:rPr>
          <w:noProof/>
          <w:color w:val="000000"/>
          <w:sz w:val="28"/>
          <w:szCs w:val="28"/>
        </w:rPr>
        <w:t>Деловая Неделя Н. Рамазанов – «Избавление от иллюзий», 6 (784)</w:t>
      </w:r>
      <w:r w:rsidR="009B6AA1" w:rsidRPr="00F65CCF">
        <w:rPr>
          <w:noProof/>
          <w:color w:val="000000"/>
          <w:sz w:val="28"/>
          <w:szCs w:val="28"/>
        </w:rPr>
        <w:t xml:space="preserve"> 15.02.2008г. – 22 с.</w:t>
      </w:r>
    </w:p>
    <w:p w:rsidR="009B6AA1" w:rsidRPr="00F65CCF" w:rsidRDefault="009B6AA1"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 xml:space="preserve">32 </w:t>
      </w:r>
      <w:r w:rsidRPr="00830FCC">
        <w:rPr>
          <w:noProof/>
          <w:color w:val="000000"/>
          <w:sz w:val="28"/>
          <w:szCs w:val="28"/>
        </w:rPr>
        <w:t>www.afn.kz</w:t>
      </w:r>
      <w:r w:rsidR="0053458B" w:rsidRPr="00F65CCF">
        <w:rPr>
          <w:noProof/>
          <w:color w:val="000000"/>
          <w:sz w:val="28"/>
          <w:szCs w:val="28"/>
        </w:rPr>
        <w:t xml:space="preserve"> </w:t>
      </w:r>
    </w:p>
    <w:p w:rsidR="00561CF7" w:rsidRPr="00F65CCF" w:rsidRDefault="0093596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3</w:t>
      </w:r>
      <w:r w:rsidR="0053458B" w:rsidRPr="00F65CCF">
        <w:rPr>
          <w:noProof/>
          <w:color w:val="000000"/>
          <w:sz w:val="28"/>
          <w:szCs w:val="28"/>
        </w:rPr>
        <w:t>3</w:t>
      </w:r>
      <w:r w:rsidR="00561CF7" w:rsidRPr="00F65CCF">
        <w:rPr>
          <w:noProof/>
          <w:color w:val="000000"/>
          <w:sz w:val="28"/>
          <w:szCs w:val="28"/>
        </w:rPr>
        <w:t xml:space="preserve"> </w:t>
      </w:r>
      <w:r w:rsidR="00AF5DE3" w:rsidRPr="00F65CCF">
        <w:rPr>
          <w:noProof/>
          <w:color w:val="000000"/>
          <w:sz w:val="28"/>
          <w:szCs w:val="28"/>
        </w:rPr>
        <w:t>Финансы и кредит – «АО «Банк ЦентрКредит» подводит итоги третьего квартала 2007 г.», №12, декабрь 2007 г. -36 с.</w:t>
      </w:r>
    </w:p>
    <w:p w:rsidR="00561CF7" w:rsidRPr="00F65CCF" w:rsidRDefault="0053458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34</w:t>
      </w:r>
      <w:r w:rsidR="001B4A58" w:rsidRPr="00F65CCF">
        <w:rPr>
          <w:noProof/>
          <w:color w:val="000000"/>
          <w:sz w:val="28"/>
          <w:szCs w:val="28"/>
        </w:rPr>
        <w:t xml:space="preserve">. Деловая неделя Рамазанов Н. – «Международная оценка отечественного надзора», </w:t>
      </w:r>
      <w:r w:rsidR="003E37FD" w:rsidRPr="00F65CCF">
        <w:rPr>
          <w:noProof/>
          <w:color w:val="000000"/>
          <w:sz w:val="28"/>
          <w:szCs w:val="28"/>
        </w:rPr>
        <w:t>№15, 2007 г. –3 с.</w:t>
      </w:r>
    </w:p>
    <w:p w:rsidR="00561CF7" w:rsidRPr="00135B15" w:rsidRDefault="0053458B" w:rsidP="00A65A1F">
      <w:pPr>
        <w:overflowPunct w:val="0"/>
        <w:autoSpaceDE w:val="0"/>
        <w:autoSpaceDN w:val="0"/>
        <w:adjustRightInd w:val="0"/>
        <w:spacing w:before="0" w:after="0" w:line="360" w:lineRule="auto"/>
        <w:jc w:val="both"/>
        <w:textAlignment w:val="baseline"/>
        <w:rPr>
          <w:noProof/>
          <w:color w:val="000000"/>
          <w:sz w:val="28"/>
          <w:szCs w:val="28"/>
          <w:lang w:val="en-US"/>
        </w:rPr>
      </w:pPr>
      <w:r w:rsidRPr="00135B15">
        <w:rPr>
          <w:noProof/>
          <w:color w:val="000000"/>
          <w:sz w:val="28"/>
          <w:szCs w:val="28"/>
          <w:lang w:val="en-US"/>
        </w:rPr>
        <w:t>35</w:t>
      </w:r>
      <w:r w:rsidR="0019772D" w:rsidRPr="00135B15">
        <w:rPr>
          <w:noProof/>
          <w:color w:val="000000"/>
          <w:sz w:val="28"/>
          <w:szCs w:val="28"/>
          <w:lang w:val="en-US"/>
        </w:rPr>
        <w:t xml:space="preserve"> Macey J., O'Hara M. The corporate governance of banks // FRBNY Economic policy review. 2003. Vol. 9. № 1. P. 102</w:t>
      </w:r>
    </w:p>
    <w:p w:rsidR="00561CF7" w:rsidRPr="00F65CCF" w:rsidRDefault="0053458B" w:rsidP="00A65A1F">
      <w:pPr>
        <w:overflowPunct w:val="0"/>
        <w:autoSpaceDE w:val="0"/>
        <w:autoSpaceDN w:val="0"/>
        <w:adjustRightInd w:val="0"/>
        <w:spacing w:before="0" w:after="0" w:line="360" w:lineRule="auto"/>
        <w:jc w:val="both"/>
        <w:textAlignment w:val="baseline"/>
        <w:rPr>
          <w:noProof/>
          <w:color w:val="000000"/>
          <w:sz w:val="28"/>
          <w:szCs w:val="28"/>
        </w:rPr>
      </w:pPr>
      <w:r w:rsidRPr="00135B15">
        <w:rPr>
          <w:noProof/>
          <w:color w:val="000000"/>
          <w:sz w:val="28"/>
          <w:szCs w:val="28"/>
          <w:lang w:val="en-US"/>
        </w:rPr>
        <w:t>36</w:t>
      </w:r>
      <w:r w:rsidR="004E1D41" w:rsidRPr="00135B15">
        <w:rPr>
          <w:noProof/>
          <w:color w:val="000000"/>
          <w:sz w:val="28"/>
          <w:szCs w:val="28"/>
          <w:lang w:val="en-US"/>
        </w:rPr>
        <w:t xml:space="preserve"> </w:t>
      </w:r>
      <w:r w:rsidR="0019772D" w:rsidRPr="00135B15">
        <w:rPr>
          <w:noProof/>
          <w:color w:val="000000"/>
          <w:sz w:val="28"/>
          <w:szCs w:val="28"/>
          <w:lang w:val="en-US"/>
        </w:rPr>
        <w:t xml:space="preserve">Core principles for effective banking supervision. Basle. September 1997. </w:t>
      </w:r>
      <w:r w:rsidR="0019772D" w:rsidRPr="00F65CCF">
        <w:rPr>
          <w:noProof/>
          <w:color w:val="000000"/>
          <w:sz w:val="28"/>
          <w:szCs w:val="28"/>
        </w:rPr>
        <w:t>P. 20—22</w:t>
      </w:r>
    </w:p>
    <w:p w:rsidR="00561CF7" w:rsidRPr="00F65CCF" w:rsidRDefault="0053458B" w:rsidP="00A65A1F">
      <w:pPr>
        <w:spacing w:before="0" w:after="0" w:line="360" w:lineRule="auto"/>
        <w:jc w:val="both"/>
        <w:rPr>
          <w:noProof/>
          <w:color w:val="000000"/>
          <w:sz w:val="28"/>
          <w:szCs w:val="28"/>
        </w:rPr>
      </w:pPr>
      <w:r w:rsidRPr="00F65CCF">
        <w:rPr>
          <w:noProof/>
          <w:color w:val="000000"/>
          <w:sz w:val="28"/>
          <w:szCs w:val="28"/>
        </w:rPr>
        <w:t>37</w:t>
      </w:r>
      <w:r w:rsidR="004E1D41" w:rsidRPr="00F65CCF">
        <w:rPr>
          <w:noProof/>
          <w:color w:val="000000"/>
          <w:sz w:val="28"/>
          <w:szCs w:val="28"/>
        </w:rPr>
        <w:t>Закон, от 31 августа</w:t>
      </w:r>
      <w:r w:rsidR="00561CF7" w:rsidRPr="00F65CCF">
        <w:rPr>
          <w:noProof/>
          <w:color w:val="000000"/>
          <w:sz w:val="28"/>
          <w:szCs w:val="28"/>
        </w:rPr>
        <w:t xml:space="preserve"> </w:t>
      </w:r>
      <w:r w:rsidR="004E1D41" w:rsidRPr="00F65CCF">
        <w:rPr>
          <w:noProof/>
          <w:color w:val="000000"/>
          <w:sz w:val="28"/>
          <w:szCs w:val="28"/>
        </w:rPr>
        <w:t>1995 г. N 2444 О банках и банковской деятельности в Республике Казахстан.-75-165с.</w:t>
      </w:r>
    </w:p>
    <w:p w:rsidR="00561CF7" w:rsidRPr="00135B15" w:rsidRDefault="0053458B" w:rsidP="00A65A1F">
      <w:pPr>
        <w:overflowPunct w:val="0"/>
        <w:autoSpaceDE w:val="0"/>
        <w:autoSpaceDN w:val="0"/>
        <w:adjustRightInd w:val="0"/>
        <w:spacing w:before="0" w:after="0" w:line="360" w:lineRule="auto"/>
        <w:jc w:val="both"/>
        <w:textAlignment w:val="baseline"/>
        <w:rPr>
          <w:noProof/>
          <w:color w:val="000000"/>
          <w:sz w:val="28"/>
          <w:szCs w:val="28"/>
          <w:lang w:val="en-US"/>
        </w:rPr>
      </w:pPr>
      <w:r w:rsidRPr="00135B15">
        <w:rPr>
          <w:noProof/>
          <w:color w:val="000000"/>
          <w:sz w:val="28"/>
          <w:szCs w:val="28"/>
          <w:lang w:val="en-US"/>
        </w:rPr>
        <w:t>38</w:t>
      </w:r>
      <w:r w:rsidR="004E1D41" w:rsidRPr="00135B15">
        <w:rPr>
          <w:noProof/>
          <w:color w:val="000000"/>
          <w:sz w:val="28"/>
          <w:szCs w:val="28"/>
          <w:lang w:val="en-US"/>
        </w:rPr>
        <w:t xml:space="preserve"> </w:t>
      </w:r>
      <w:r w:rsidR="0019772D" w:rsidRPr="00135B15">
        <w:rPr>
          <w:noProof/>
          <w:color w:val="000000"/>
          <w:sz w:val="28"/>
          <w:szCs w:val="28"/>
          <w:lang w:val="en-US"/>
        </w:rPr>
        <w:t>Van Greuning H., Bratanovic S. Analyzing and managing banking risk. A framework for assessing corporate governance and financial risk. The World Bank, April 2003</w:t>
      </w:r>
    </w:p>
    <w:p w:rsidR="00561CF7" w:rsidRPr="00F65CCF" w:rsidRDefault="0053458B"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39</w:t>
      </w:r>
      <w:r w:rsidR="004E1D41" w:rsidRPr="00F65CCF">
        <w:rPr>
          <w:noProof/>
          <w:color w:val="000000"/>
          <w:sz w:val="28"/>
          <w:szCs w:val="28"/>
        </w:rPr>
        <w:t xml:space="preserve"> Карапетян Д., Грачева М. Корпоративное управление: основные понятия и результаты исследования российской практики // Управление компанией. 2004. № 1. С. 47—49</w:t>
      </w:r>
    </w:p>
    <w:p w:rsidR="004E1D41" w:rsidRPr="00F65CCF" w:rsidRDefault="0053458B" w:rsidP="00A65A1F">
      <w:pPr>
        <w:pStyle w:val="a3"/>
        <w:widowControl w:val="0"/>
        <w:tabs>
          <w:tab w:val="left" w:pos="1080"/>
        </w:tabs>
        <w:autoSpaceDE w:val="0"/>
        <w:autoSpaceDN w:val="0"/>
        <w:adjustRightInd w:val="0"/>
        <w:spacing w:line="360" w:lineRule="auto"/>
        <w:jc w:val="both"/>
        <w:rPr>
          <w:noProof/>
          <w:color w:val="000000"/>
          <w:sz w:val="28"/>
          <w:szCs w:val="28"/>
        </w:rPr>
      </w:pPr>
      <w:r w:rsidRPr="00F65CCF">
        <w:rPr>
          <w:noProof/>
          <w:color w:val="000000"/>
          <w:sz w:val="28"/>
          <w:szCs w:val="28"/>
        </w:rPr>
        <w:t>40</w:t>
      </w:r>
      <w:r w:rsidR="004E1D41" w:rsidRPr="00F65CCF">
        <w:rPr>
          <w:noProof/>
          <w:color w:val="000000"/>
          <w:sz w:val="28"/>
          <w:szCs w:val="28"/>
        </w:rPr>
        <w:t xml:space="preserve"> «Международные валютно-кредитные и финансовые отношения» под. ред. Л Н. Красавиной М., «Финансы и статистика», 2000, стр. 24</w:t>
      </w:r>
    </w:p>
    <w:p w:rsidR="004E1D41" w:rsidRPr="00F65CCF" w:rsidRDefault="004E1D41" w:rsidP="00A65A1F">
      <w:pPr>
        <w:widowControl w:val="0"/>
        <w:tabs>
          <w:tab w:val="left" w:pos="1080"/>
        </w:tabs>
        <w:autoSpaceDE w:val="0"/>
        <w:autoSpaceDN w:val="0"/>
        <w:adjustRightInd w:val="0"/>
        <w:spacing w:before="0" w:after="0" w:line="360" w:lineRule="auto"/>
        <w:jc w:val="both"/>
        <w:rPr>
          <w:bCs/>
          <w:noProof/>
          <w:color w:val="000000"/>
          <w:sz w:val="28"/>
          <w:szCs w:val="28"/>
        </w:rPr>
      </w:pPr>
      <w:r w:rsidRPr="00F65CCF">
        <w:rPr>
          <w:bCs/>
          <w:noProof/>
          <w:color w:val="000000"/>
          <w:sz w:val="28"/>
          <w:szCs w:val="28"/>
        </w:rPr>
        <w:t>4</w:t>
      </w:r>
      <w:r w:rsidR="0053458B" w:rsidRPr="00F65CCF">
        <w:rPr>
          <w:bCs/>
          <w:noProof/>
          <w:color w:val="000000"/>
          <w:sz w:val="28"/>
          <w:szCs w:val="28"/>
        </w:rPr>
        <w:t>1</w:t>
      </w:r>
      <w:r w:rsidR="00561CF7" w:rsidRPr="00F65CCF">
        <w:rPr>
          <w:bCs/>
          <w:noProof/>
          <w:color w:val="000000"/>
          <w:sz w:val="28"/>
          <w:szCs w:val="28"/>
        </w:rPr>
        <w:t xml:space="preserve"> </w:t>
      </w:r>
      <w:r w:rsidRPr="00F65CCF">
        <w:rPr>
          <w:bCs/>
          <w:noProof/>
          <w:color w:val="000000"/>
          <w:sz w:val="28"/>
          <w:szCs w:val="28"/>
        </w:rPr>
        <w:t>Материалы семинара PriceWaterhouse "Управление активами и пассивами в банках'' (Москва, 27-29 августа 1997 года).;</w:t>
      </w:r>
    </w:p>
    <w:p w:rsidR="004E1D41" w:rsidRPr="00F65CCF" w:rsidRDefault="004E1D41" w:rsidP="00A65A1F">
      <w:pPr>
        <w:pStyle w:val="a3"/>
        <w:widowControl w:val="0"/>
        <w:tabs>
          <w:tab w:val="left" w:pos="1080"/>
        </w:tabs>
        <w:autoSpaceDE w:val="0"/>
        <w:autoSpaceDN w:val="0"/>
        <w:adjustRightInd w:val="0"/>
        <w:spacing w:line="360" w:lineRule="auto"/>
        <w:jc w:val="both"/>
        <w:rPr>
          <w:noProof/>
          <w:color w:val="000000"/>
          <w:sz w:val="28"/>
          <w:szCs w:val="28"/>
        </w:rPr>
      </w:pPr>
      <w:r w:rsidRPr="00F65CCF">
        <w:rPr>
          <w:noProof/>
          <w:color w:val="000000"/>
          <w:sz w:val="28"/>
          <w:szCs w:val="28"/>
        </w:rPr>
        <w:t>4</w:t>
      </w:r>
      <w:r w:rsidR="0053458B" w:rsidRPr="00F65CCF">
        <w:rPr>
          <w:noProof/>
          <w:color w:val="000000"/>
          <w:sz w:val="28"/>
          <w:szCs w:val="28"/>
        </w:rPr>
        <w:t>2</w:t>
      </w:r>
      <w:r w:rsidR="00561CF7" w:rsidRPr="00F65CCF">
        <w:rPr>
          <w:noProof/>
          <w:color w:val="000000"/>
          <w:sz w:val="28"/>
          <w:szCs w:val="28"/>
        </w:rPr>
        <w:t xml:space="preserve"> </w:t>
      </w:r>
      <w:r w:rsidRPr="00F65CCF">
        <w:rPr>
          <w:noProof/>
          <w:color w:val="000000"/>
          <w:sz w:val="28"/>
          <w:szCs w:val="28"/>
        </w:rPr>
        <w:t xml:space="preserve">Платонова И.Н. Диверсификация портфеля как способ снижения рисков.// </w:t>
      </w:r>
      <w:r w:rsidRPr="00F65CCF">
        <w:rPr>
          <w:iCs/>
          <w:noProof/>
          <w:color w:val="000000"/>
          <w:sz w:val="28"/>
          <w:szCs w:val="28"/>
        </w:rPr>
        <w:t xml:space="preserve">Финансист - </w:t>
      </w:r>
      <w:r w:rsidRPr="00F65CCF">
        <w:rPr>
          <w:noProof/>
          <w:color w:val="000000"/>
          <w:sz w:val="28"/>
          <w:szCs w:val="28"/>
        </w:rPr>
        <w:t>2001- №48.,10-14 c.</w:t>
      </w:r>
    </w:p>
    <w:p w:rsidR="00561DFD" w:rsidRPr="00F65CCF" w:rsidRDefault="004E1D41" w:rsidP="00A65A1F">
      <w:pPr>
        <w:overflowPunct w:val="0"/>
        <w:autoSpaceDE w:val="0"/>
        <w:autoSpaceDN w:val="0"/>
        <w:adjustRightInd w:val="0"/>
        <w:spacing w:before="0" w:after="0" w:line="360" w:lineRule="auto"/>
        <w:jc w:val="both"/>
        <w:textAlignment w:val="baseline"/>
        <w:rPr>
          <w:noProof/>
          <w:color w:val="000000"/>
          <w:sz w:val="28"/>
          <w:szCs w:val="28"/>
        </w:rPr>
      </w:pPr>
      <w:r w:rsidRPr="00F65CCF">
        <w:rPr>
          <w:noProof/>
          <w:color w:val="000000"/>
          <w:sz w:val="28"/>
          <w:szCs w:val="28"/>
        </w:rPr>
        <w:t>4</w:t>
      </w:r>
      <w:r w:rsidR="0053458B" w:rsidRPr="00F65CCF">
        <w:rPr>
          <w:noProof/>
          <w:color w:val="000000"/>
          <w:sz w:val="28"/>
          <w:szCs w:val="28"/>
        </w:rPr>
        <w:t>3</w:t>
      </w:r>
      <w:r w:rsidR="00561CF7" w:rsidRPr="00F65CCF">
        <w:rPr>
          <w:noProof/>
          <w:color w:val="000000"/>
          <w:sz w:val="28"/>
          <w:szCs w:val="28"/>
        </w:rPr>
        <w:t xml:space="preserve"> </w:t>
      </w:r>
      <w:r w:rsidRPr="00F65CCF">
        <w:rPr>
          <w:noProof/>
          <w:color w:val="000000"/>
          <w:sz w:val="28"/>
          <w:szCs w:val="28"/>
        </w:rPr>
        <w:t>Маршал Д, Бансал В. Финансовая инженерия: полное руководство по финансовым нововведениям: перю с англ – М.: ИНФРА-М, 1998.-568 с;</w:t>
      </w:r>
    </w:p>
    <w:sectPr w:rsidR="00561DFD" w:rsidRPr="00F65CCF" w:rsidSect="00561CF7">
      <w:headerReference w:type="default" r:id="rId8"/>
      <w:footerReference w:type="even" r:id="rId9"/>
      <w:footerReference w:type="default" r:id="rId10"/>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7B8A" w:rsidRDefault="00DB7B8A">
      <w:pPr>
        <w:overflowPunct w:val="0"/>
        <w:autoSpaceDE w:val="0"/>
        <w:autoSpaceDN w:val="0"/>
        <w:adjustRightInd w:val="0"/>
        <w:spacing w:before="0" w:after="0"/>
        <w:textAlignment w:val="baseline"/>
        <w:rPr>
          <w:sz w:val="20"/>
        </w:rPr>
      </w:pPr>
      <w:r>
        <w:rPr>
          <w:sz w:val="20"/>
        </w:rPr>
        <w:separator/>
      </w:r>
    </w:p>
  </w:endnote>
  <w:endnote w:type="continuationSeparator" w:id="0">
    <w:p w:rsidR="00DB7B8A" w:rsidRDefault="00DB7B8A">
      <w:pPr>
        <w:overflowPunct w:val="0"/>
        <w:autoSpaceDE w:val="0"/>
        <w:autoSpaceDN w:val="0"/>
        <w:adjustRightInd w:val="0"/>
        <w:spacing w:before="0" w:after="0"/>
        <w:textAlignment w:val="baseline"/>
        <w:rPr>
          <w:sz w:val="20"/>
        </w:rPr>
      </w:pPr>
      <w:r>
        <w:rPr>
          <w:sz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7FF" w:rsidRDefault="007477FF" w:rsidP="009B61D7">
    <w:pPr>
      <w:pStyle w:val="af"/>
      <w:framePr w:wrap="around" w:vAnchor="text" w:hAnchor="margin" w:xAlign="center" w:y="1"/>
      <w:rPr>
        <w:rStyle w:val="af1"/>
      </w:rPr>
    </w:pPr>
  </w:p>
  <w:p w:rsidR="007477FF" w:rsidRDefault="007477FF">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7FF" w:rsidRDefault="007477FF" w:rsidP="009B61D7">
    <w:pPr>
      <w:pStyle w:val="af"/>
      <w:framePr w:wrap="around" w:vAnchor="text" w:hAnchor="margin" w:xAlign="center" w:y="1"/>
      <w:rPr>
        <w:rStyle w:val="af1"/>
      </w:rPr>
    </w:pPr>
  </w:p>
  <w:p w:rsidR="007477FF" w:rsidRDefault="007477FF">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7B8A" w:rsidRDefault="00DB7B8A">
      <w:pPr>
        <w:overflowPunct w:val="0"/>
        <w:autoSpaceDE w:val="0"/>
        <w:autoSpaceDN w:val="0"/>
        <w:adjustRightInd w:val="0"/>
        <w:spacing w:before="0" w:after="0"/>
        <w:textAlignment w:val="baseline"/>
        <w:rPr>
          <w:sz w:val="20"/>
        </w:rPr>
      </w:pPr>
      <w:r>
        <w:rPr>
          <w:sz w:val="20"/>
        </w:rPr>
        <w:separator/>
      </w:r>
    </w:p>
  </w:footnote>
  <w:footnote w:type="continuationSeparator" w:id="0">
    <w:p w:rsidR="00DB7B8A" w:rsidRDefault="00DB7B8A">
      <w:pPr>
        <w:overflowPunct w:val="0"/>
        <w:autoSpaceDE w:val="0"/>
        <w:autoSpaceDN w:val="0"/>
        <w:adjustRightInd w:val="0"/>
        <w:spacing w:before="0" w:after="0"/>
        <w:textAlignment w:val="baseline"/>
        <w:rPr>
          <w:sz w:val="20"/>
        </w:rPr>
      </w:pPr>
      <w:r>
        <w:rPr>
          <w:sz w:val="20"/>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7FF" w:rsidRDefault="00830FCC">
    <w:pPr>
      <w:pStyle w:val="af2"/>
      <w:jc w:val="right"/>
    </w:pPr>
    <w:r>
      <w:rPr>
        <w:noProof/>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81" type="#_x0000_t75" style="width:3in;height:3in" o:bullet="t">
        <v:imagedata r:id="rId1" o:title=""/>
      </v:shape>
    </w:pict>
  </w:numPicBullet>
  <w:numPicBullet w:numPicBulletId="1">
    <w:pict>
      <v:shape id="_x0000_i1482" type="#_x0000_t75" style="width:3in;height:3in" o:bullet="t">
        <v:imagedata r:id="rId2" o:title=""/>
      </v:shape>
    </w:pict>
  </w:numPicBullet>
  <w:numPicBullet w:numPicBulletId="2">
    <w:pict>
      <v:shape id="_x0000_i1483" type="#_x0000_t75" style="width:3in;height:3in" o:bullet="t">
        <v:imagedata r:id="rId3" o:title=""/>
      </v:shape>
    </w:pict>
  </w:numPicBullet>
  <w:abstractNum w:abstractNumId="0">
    <w:nsid w:val="FFFFFFFE"/>
    <w:multiLevelType w:val="singleLevel"/>
    <w:tmpl w:val="FFFFFFFF"/>
    <w:lvl w:ilvl="0">
      <w:numFmt w:val="decimal"/>
      <w:lvlText w:val="*"/>
      <w:lvlJc w:val="left"/>
      <w:rPr>
        <w:rFonts w:cs="Times New Roman"/>
      </w:rPr>
    </w:lvl>
  </w:abstractNum>
  <w:abstractNum w:abstractNumId="1">
    <w:nsid w:val="04567A37"/>
    <w:multiLevelType w:val="singleLevel"/>
    <w:tmpl w:val="C08C52B0"/>
    <w:lvl w:ilvl="0">
      <w:start w:val="1"/>
      <w:numFmt w:val="bullet"/>
      <w:lvlText w:val="-"/>
      <w:lvlJc w:val="left"/>
      <w:pPr>
        <w:tabs>
          <w:tab w:val="num" w:pos="360"/>
        </w:tabs>
        <w:ind w:left="360" w:hanging="360"/>
      </w:pPr>
      <w:rPr>
        <w:rFonts w:hint="default"/>
      </w:rPr>
    </w:lvl>
  </w:abstractNum>
  <w:abstractNum w:abstractNumId="2">
    <w:nsid w:val="05D57E20"/>
    <w:multiLevelType w:val="multilevel"/>
    <w:tmpl w:val="55D6884C"/>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495"/>
        </w:tabs>
        <w:ind w:left="495" w:hanging="49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05EE2C2C"/>
    <w:multiLevelType w:val="singleLevel"/>
    <w:tmpl w:val="FFA055D4"/>
    <w:lvl w:ilvl="0">
      <w:start w:val="1"/>
      <w:numFmt w:val="bullet"/>
      <w:lvlText w:val=""/>
      <w:lvlJc w:val="left"/>
      <w:pPr>
        <w:tabs>
          <w:tab w:val="num" w:pos="360"/>
        </w:tabs>
      </w:pPr>
      <w:rPr>
        <w:rFonts w:ascii="Symbol" w:hAnsi="Symbol" w:hint="default"/>
      </w:rPr>
    </w:lvl>
  </w:abstractNum>
  <w:abstractNum w:abstractNumId="4">
    <w:nsid w:val="08BB2898"/>
    <w:multiLevelType w:val="singleLevel"/>
    <w:tmpl w:val="FFA055D4"/>
    <w:lvl w:ilvl="0">
      <w:start w:val="1"/>
      <w:numFmt w:val="bullet"/>
      <w:lvlText w:val=""/>
      <w:lvlJc w:val="left"/>
      <w:pPr>
        <w:tabs>
          <w:tab w:val="num" w:pos="360"/>
        </w:tabs>
      </w:pPr>
      <w:rPr>
        <w:rFonts w:ascii="Symbol" w:hAnsi="Symbol" w:hint="default"/>
      </w:rPr>
    </w:lvl>
  </w:abstractNum>
  <w:abstractNum w:abstractNumId="5">
    <w:nsid w:val="136B25DE"/>
    <w:multiLevelType w:val="singleLevel"/>
    <w:tmpl w:val="891A1C1E"/>
    <w:lvl w:ilvl="0">
      <w:start w:val="1"/>
      <w:numFmt w:val="bullet"/>
      <w:lvlText w:val=""/>
      <w:lvlJc w:val="left"/>
      <w:pPr>
        <w:tabs>
          <w:tab w:val="num" w:pos="360"/>
        </w:tabs>
      </w:pPr>
      <w:rPr>
        <w:rFonts w:ascii="Symbol" w:hAnsi="Symbol" w:hint="default"/>
      </w:rPr>
    </w:lvl>
  </w:abstractNum>
  <w:abstractNum w:abstractNumId="6">
    <w:nsid w:val="15307838"/>
    <w:multiLevelType w:val="multilevel"/>
    <w:tmpl w:val="77EAC51E"/>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855"/>
        </w:tabs>
        <w:ind w:left="855" w:hanging="360"/>
      </w:pPr>
      <w:rPr>
        <w:rFonts w:cs="Times New Roman" w:hint="default"/>
      </w:rPr>
    </w:lvl>
    <w:lvl w:ilvl="2">
      <w:start w:val="1"/>
      <w:numFmt w:val="decimal"/>
      <w:lvlText w:val="%1.%2.%3"/>
      <w:lvlJc w:val="left"/>
      <w:pPr>
        <w:tabs>
          <w:tab w:val="num" w:pos="1710"/>
        </w:tabs>
        <w:ind w:left="1710" w:hanging="720"/>
      </w:pPr>
      <w:rPr>
        <w:rFonts w:cs="Times New Roman" w:hint="default"/>
      </w:rPr>
    </w:lvl>
    <w:lvl w:ilvl="3">
      <w:start w:val="1"/>
      <w:numFmt w:val="decimal"/>
      <w:lvlText w:val="%1.%2.%3.%4"/>
      <w:lvlJc w:val="left"/>
      <w:pPr>
        <w:tabs>
          <w:tab w:val="num" w:pos="2565"/>
        </w:tabs>
        <w:ind w:left="2565" w:hanging="1080"/>
      </w:pPr>
      <w:rPr>
        <w:rFonts w:cs="Times New Roman" w:hint="default"/>
      </w:rPr>
    </w:lvl>
    <w:lvl w:ilvl="4">
      <w:start w:val="1"/>
      <w:numFmt w:val="decimal"/>
      <w:lvlText w:val="%1.%2.%3.%4.%5"/>
      <w:lvlJc w:val="left"/>
      <w:pPr>
        <w:tabs>
          <w:tab w:val="num" w:pos="3060"/>
        </w:tabs>
        <w:ind w:left="3060" w:hanging="1080"/>
      </w:pPr>
      <w:rPr>
        <w:rFonts w:cs="Times New Roman" w:hint="default"/>
      </w:rPr>
    </w:lvl>
    <w:lvl w:ilvl="5">
      <w:start w:val="1"/>
      <w:numFmt w:val="decimal"/>
      <w:lvlText w:val="%1.%2.%3.%4.%5.%6"/>
      <w:lvlJc w:val="left"/>
      <w:pPr>
        <w:tabs>
          <w:tab w:val="num" w:pos="3915"/>
        </w:tabs>
        <w:ind w:left="3915" w:hanging="1440"/>
      </w:pPr>
      <w:rPr>
        <w:rFonts w:cs="Times New Roman" w:hint="default"/>
      </w:rPr>
    </w:lvl>
    <w:lvl w:ilvl="6">
      <w:start w:val="1"/>
      <w:numFmt w:val="decimal"/>
      <w:lvlText w:val="%1.%2.%3.%4.%5.%6.%7"/>
      <w:lvlJc w:val="left"/>
      <w:pPr>
        <w:tabs>
          <w:tab w:val="num" w:pos="4410"/>
        </w:tabs>
        <w:ind w:left="4410" w:hanging="1440"/>
      </w:pPr>
      <w:rPr>
        <w:rFonts w:cs="Times New Roman" w:hint="default"/>
      </w:rPr>
    </w:lvl>
    <w:lvl w:ilvl="7">
      <w:start w:val="1"/>
      <w:numFmt w:val="decimal"/>
      <w:lvlText w:val="%1.%2.%3.%4.%5.%6.%7.%8"/>
      <w:lvlJc w:val="left"/>
      <w:pPr>
        <w:tabs>
          <w:tab w:val="num" w:pos="5265"/>
        </w:tabs>
        <w:ind w:left="5265" w:hanging="1800"/>
      </w:pPr>
      <w:rPr>
        <w:rFonts w:cs="Times New Roman" w:hint="default"/>
      </w:rPr>
    </w:lvl>
    <w:lvl w:ilvl="8">
      <w:start w:val="1"/>
      <w:numFmt w:val="decimal"/>
      <w:lvlText w:val="%1.%2.%3.%4.%5.%6.%7.%8.%9"/>
      <w:lvlJc w:val="left"/>
      <w:pPr>
        <w:tabs>
          <w:tab w:val="num" w:pos="6120"/>
        </w:tabs>
        <w:ind w:left="6120" w:hanging="2160"/>
      </w:pPr>
      <w:rPr>
        <w:rFonts w:cs="Times New Roman" w:hint="default"/>
      </w:rPr>
    </w:lvl>
  </w:abstractNum>
  <w:abstractNum w:abstractNumId="7">
    <w:nsid w:val="2A9C6419"/>
    <w:multiLevelType w:val="singleLevel"/>
    <w:tmpl w:val="E806D076"/>
    <w:lvl w:ilvl="0">
      <w:start w:val="1"/>
      <w:numFmt w:val="decimal"/>
      <w:lvlText w:val="%1)"/>
      <w:lvlJc w:val="left"/>
      <w:pPr>
        <w:tabs>
          <w:tab w:val="num" w:pos="795"/>
        </w:tabs>
        <w:ind w:left="795" w:hanging="360"/>
      </w:pPr>
      <w:rPr>
        <w:rFonts w:cs="Times New Roman" w:hint="default"/>
      </w:rPr>
    </w:lvl>
  </w:abstractNum>
  <w:abstractNum w:abstractNumId="8">
    <w:nsid w:val="2E4B25D5"/>
    <w:multiLevelType w:val="singleLevel"/>
    <w:tmpl w:val="8514ED58"/>
    <w:lvl w:ilvl="0">
      <w:start w:val="1"/>
      <w:numFmt w:val="decimal"/>
      <w:lvlText w:val="%1)"/>
      <w:legacy w:legacy="1" w:legacySpace="57" w:legacyIndent="283"/>
      <w:lvlJc w:val="left"/>
      <w:pPr>
        <w:ind w:left="1558" w:hanging="283"/>
      </w:pPr>
      <w:rPr>
        <w:rFonts w:cs="Times New Roman"/>
      </w:rPr>
    </w:lvl>
  </w:abstractNum>
  <w:abstractNum w:abstractNumId="9">
    <w:nsid w:val="2EA24864"/>
    <w:multiLevelType w:val="singleLevel"/>
    <w:tmpl w:val="1F0E9E86"/>
    <w:lvl w:ilvl="0">
      <w:numFmt w:val="bullet"/>
      <w:lvlText w:val="-"/>
      <w:lvlJc w:val="left"/>
      <w:pPr>
        <w:tabs>
          <w:tab w:val="num" w:pos="1069"/>
        </w:tabs>
        <w:ind w:left="1069" w:hanging="360"/>
      </w:pPr>
      <w:rPr>
        <w:rFonts w:hint="default"/>
      </w:rPr>
    </w:lvl>
  </w:abstractNum>
  <w:abstractNum w:abstractNumId="10">
    <w:nsid w:val="323978E3"/>
    <w:multiLevelType w:val="singleLevel"/>
    <w:tmpl w:val="C08C52B0"/>
    <w:lvl w:ilvl="0">
      <w:start w:val="1"/>
      <w:numFmt w:val="bullet"/>
      <w:lvlText w:val="-"/>
      <w:lvlJc w:val="left"/>
      <w:pPr>
        <w:tabs>
          <w:tab w:val="num" w:pos="360"/>
        </w:tabs>
        <w:ind w:left="360" w:hanging="360"/>
      </w:pPr>
      <w:rPr>
        <w:rFonts w:hint="default"/>
      </w:rPr>
    </w:lvl>
  </w:abstractNum>
  <w:abstractNum w:abstractNumId="11">
    <w:nsid w:val="3AA76A69"/>
    <w:multiLevelType w:val="singleLevel"/>
    <w:tmpl w:val="FFA055D4"/>
    <w:lvl w:ilvl="0">
      <w:start w:val="1"/>
      <w:numFmt w:val="bullet"/>
      <w:lvlText w:val=""/>
      <w:lvlJc w:val="left"/>
      <w:pPr>
        <w:tabs>
          <w:tab w:val="num" w:pos="360"/>
        </w:tabs>
      </w:pPr>
      <w:rPr>
        <w:rFonts w:ascii="Symbol" w:hAnsi="Symbol" w:hint="default"/>
      </w:rPr>
    </w:lvl>
  </w:abstractNum>
  <w:abstractNum w:abstractNumId="12">
    <w:nsid w:val="43332B2E"/>
    <w:multiLevelType w:val="hybridMultilevel"/>
    <w:tmpl w:val="BB10F0D4"/>
    <w:lvl w:ilvl="0" w:tplc="7B443BF6">
      <w:start w:val="1"/>
      <w:numFmt w:val="decimal"/>
      <w:lvlText w:val="%1."/>
      <w:lvlJc w:val="left"/>
      <w:pPr>
        <w:tabs>
          <w:tab w:val="num" w:pos="990"/>
        </w:tabs>
        <w:ind w:left="990" w:hanging="63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9E51601"/>
    <w:multiLevelType w:val="singleLevel"/>
    <w:tmpl w:val="AD0896E4"/>
    <w:lvl w:ilvl="0">
      <w:start w:val="1"/>
      <w:numFmt w:val="decimal"/>
      <w:lvlText w:val="%1."/>
      <w:lvlJc w:val="left"/>
      <w:pPr>
        <w:tabs>
          <w:tab w:val="num" w:pos="1080"/>
        </w:tabs>
        <w:ind w:left="1080" w:hanging="360"/>
      </w:pPr>
      <w:rPr>
        <w:rFonts w:cs="Times New Roman" w:hint="default"/>
      </w:rPr>
    </w:lvl>
  </w:abstractNum>
  <w:abstractNum w:abstractNumId="14">
    <w:nsid w:val="4B7C0710"/>
    <w:multiLevelType w:val="singleLevel"/>
    <w:tmpl w:val="41BAF0F0"/>
    <w:lvl w:ilvl="0">
      <w:start w:val="2"/>
      <w:numFmt w:val="bullet"/>
      <w:lvlText w:val="-"/>
      <w:lvlJc w:val="left"/>
      <w:pPr>
        <w:tabs>
          <w:tab w:val="num" w:pos="1080"/>
        </w:tabs>
        <w:ind w:left="1080" w:hanging="360"/>
      </w:pPr>
      <w:rPr>
        <w:rFonts w:hint="default"/>
      </w:rPr>
    </w:lvl>
  </w:abstractNum>
  <w:abstractNum w:abstractNumId="15">
    <w:nsid w:val="56B51F44"/>
    <w:multiLevelType w:val="hybridMultilevel"/>
    <w:tmpl w:val="591E4004"/>
    <w:lvl w:ilvl="0" w:tplc="0419000F">
      <w:start w:val="1"/>
      <w:numFmt w:val="decimal"/>
      <w:lvlText w:val="%1."/>
      <w:lvlJc w:val="left"/>
      <w:pPr>
        <w:tabs>
          <w:tab w:val="num" w:pos="720"/>
        </w:tabs>
        <w:ind w:left="720" w:hanging="360"/>
      </w:pPr>
      <w:rPr>
        <w:rFonts w:cs="Times New Roman"/>
      </w:rPr>
    </w:lvl>
    <w:lvl w:ilvl="1" w:tplc="4BE8973E">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6">
    <w:nsid w:val="59C92D49"/>
    <w:multiLevelType w:val="multilevel"/>
    <w:tmpl w:val="FD02B854"/>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4276"/>
        </w:tabs>
        <w:ind w:left="4276" w:hanging="144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7123"/>
        </w:tabs>
        <w:ind w:left="7123" w:hanging="216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7">
    <w:nsid w:val="5FC14A8E"/>
    <w:multiLevelType w:val="multilevel"/>
    <w:tmpl w:val="D93419BA"/>
    <w:lvl w:ilvl="0">
      <w:start w:val="2"/>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125"/>
        </w:tabs>
        <w:ind w:left="1125" w:hanging="495"/>
      </w:pPr>
      <w:rPr>
        <w:rFonts w:cs="Times New Roman" w:hint="default"/>
      </w:rPr>
    </w:lvl>
    <w:lvl w:ilvl="2">
      <w:start w:val="1"/>
      <w:numFmt w:val="decimal"/>
      <w:lvlText w:val="%1.%2.%3"/>
      <w:lvlJc w:val="left"/>
      <w:pPr>
        <w:tabs>
          <w:tab w:val="num" w:pos="1980"/>
        </w:tabs>
        <w:ind w:left="1980" w:hanging="720"/>
      </w:pPr>
      <w:rPr>
        <w:rFonts w:cs="Times New Roman" w:hint="default"/>
      </w:rPr>
    </w:lvl>
    <w:lvl w:ilvl="3">
      <w:start w:val="1"/>
      <w:numFmt w:val="decimal"/>
      <w:lvlText w:val="%1.%2.%3.%4"/>
      <w:lvlJc w:val="left"/>
      <w:pPr>
        <w:tabs>
          <w:tab w:val="num" w:pos="2970"/>
        </w:tabs>
        <w:ind w:left="2970" w:hanging="1080"/>
      </w:pPr>
      <w:rPr>
        <w:rFonts w:cs="Times New Roman" w:hint="default"/>
      </w:rPr>
    </w:lvl>
    <w:lvl w:ilvl="4">
      <w:start w:val="1"/>
      <w:numFmt w:val="decimal"/>
      <w:lvlText w:val="%1.%2.%3.%4.%5"/>
      <w:lvlJc w:val="left"/>
      <w:pPr>
        <w:tabs>
          <w:tab w:val="num" w:pos="3600"/>
        </w:tabs>
        <w:ind w:left="3600" w:hanging="1080"/>
      </w:pPr>
      <w:rPr>
        <w:rFonts w:cs="Times New Roman" w:hint="default"/>
      </w:rPr>
    </w:lvl>
    <w:lvl w:ilvl="5">
      <w:start w:val="1"/>
      <w:numFmt w:val="decimal"/>
      <w:lvlText w:val="%1.%2.%3.%4.%5.%6"/>
      <w:lvlJc w:val="left"/>
      <w:pPr>
        <w:tabs>
          <w:tab w:val="num" w:pos="4590"/>
        </w:tabs>
        <w:ind w:left="4590" w:hanging="1440"/>
      </w:pPr>
      <w:rPr>
        <w:rFonts w:cs="Times New Roman" w:hint="default"/>
      </w:rPr>
    </w:lvl>
    <w:lvl w:ilvl="6">
      <w:start w:val="1"/>
      <w:numFmt w:val="decimal"/>
      <w:lvlText w:val="%1.%2.%3.%4.%5.%6.%7"/>
      <w:lvlJc w:val="left"/>
      <w:pPr>
        <w:tabs>
          <w:tab w:val="num" w:pos="5220"/>
        </w:tabs>
        <w:ind w:left="5220" w:hanging="1440"/>
      </w:pPr>
      <w:rPr>
        <w:rFonts w:cs="Times New Roman" w:hint="default"/>
      </w:rPr>
    </w:lvl>
    <w:lvl w:ilvl="7">
      <w:start w:val="1"/>
      <w:numFmt w:val="decimal"/>
      <w:lvlText w:val="%1.%2.%3.%4.%5.%6.%7.%8"/>
      <w:lvlJc w:val="left"/>
      <w:pPr>
        <w:tabs>
          <w:tab w:val="num" w:pos="6210"/>
        </w:tabs>
        <w:ind w:left="6210" w:hanging="1800"/>
      </w:pPr>
      <w:rPr>
        <w:rFonts w:cs="Times New Roman" w:hint="default"/>
      </w:rPr>
    </w:lvl>
    <w:lvl w:ilvl="8">
      <w:start w:val="1"/>
      <w:numFmt w:val="decimal"/>
      <w:lvlText w:val="%1.%2.%3.%4.%5.%6.%7.%8.%9"/>
      <w:lvlJc w:val="left"/>
      <w:pPr>
        <w:tabs>
          <w:tab w:val="num" w:pos="7200"/>
        </w:tabs>
        <w:ind w:left="7200" w:hanging="2160"/>
      </w:pPr>
      <w:rPr>
        <w:rFonts w:cs="Times New Roman" w:hint="default"/>
      </w:rPr>
    </w:lvl>
  </w:abstractNum>
  <w:abstractNum w:abstractNumId="18">
    <w:nsid w:val="64E914F2"/>
    <w:multiLevelType w:val="singleLevel"/>
    <w:tmpl w:val="E806D076"/>
    <w:lvl w:ilvl="0">
      <w:start w:val="1"/>
      <w:numFmt w:val="decimal"/>
      <w:lvlText w:val="%1)"/>
      <w:lvlJc w:val="left"/>
      <w:pPr>
        <w:tabs>
          <w:tab w:val="num" w:pos="795"/>
        </w:tabs>
        <w:ind w:left="795" w:hanging="360"/>
      </w:pPr>
      <w:rPr>
        <w:rFonts w:cs="Times New Roman" w:hint="default"/>
      </w:rPr>
    </w:lvl>
  </w:abstractNum>
  <w:abstractNum w:abstractNumId="19">
    <w:nsid w:val="698C6A29"/>
    <w:multiLevelType w:val="singleLevel"/>
    <w:tmpl w:val="FFA055D4"/>
    <w:lvl w:ilvl="0">
      <w:start w:val="1"/>
      <w:numFmt w:val="bullet"/>
      <w:lvlText w:val=""/>
      <w:lvlJc w:val="left"/>
      <w:pPr>
        <w:tabs>
          <w:tab w:val="num" w:pos="360"/>
        </w:tabs>
      </w:pPr>
      <w:rPr>
        <w:rFonts w:ascii="Symbol" w:hAnsi="Symbol" w:hint="default"/>
      </w:rPr>
    </w:lvl>
  </w:abstractNum>
  <w:abstractNum w:abstractNumId="20">
    <w:nsid w:val="72BE468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73031BB9"/>
    <w:multiLevelType w:val="singleLevel"/>
    <w:tmpl w:val="FFA055D4"/>
    <w:lvl w:ilvl="0">
      <w:start w:val="1"/>
      <w:numFmt w:val="bullet"/>
      <w:lvlText w:val=""/>
      <w:lvlJc w:val="left"/>
      <w:pPr>
        <w:tabs>
          <w:tab w:val="num" w:pos="360"/>
        </w:tabs>
      </w:pPr>
      <w:rPr>
        <w:rFonts w:ascii="Symbol" w:hAnsi="Symbol" w:hint="default"/>
      </w:rPr>
    </w:lvl>
  </w:abstractNum>
  <w:abstractNum w:abstractNumId="22">
    <w:nsid w:val="7A950773"/>
    <w:multiLevelType w:val="singleLevel"/>
    <w:tmpl w:val="E806D076"/>
    <w:lvl w:ilvl="0">
      <w:start w:val="1"/>
      <w:numFmt w:val="decimal"/>
      <w:lvlText w:val="%1)"/>
      <w:lvlJc w:val="left"/>
      <w:pPr>
        <w:tabs>
          <w:tab w:val="num" w:pos="795"/>
        </w:tabs>
        <w:ind w:left="795" w:hanging="360"/>
      </w:pPr>
      <w:rPr>
        <w:rFonts w:cs="Times New Roman" w:hint="default"/>
      </w:rPr>
    </w:lvl>
  </w:abstractNum>
  <w:num w:numId="1">
    <w:abstractNumId w:val="12"/>
  </w:num>
  <w:num w:numId="2">
    <w:abstractNumId w:val="20"/>
  </w:num>
  <w:num w:numId="3">
    <w:abstractNumId w:val="9"/>
  </w:num>
  <w:num w:numId="4">
    <w:abstractNumId w:val="2"/>
  </w:num>
  <w:num w:numId="5">
    <w:abstractNumId w:val="1"/>
  </w:num>
  <w:num w:numId="6">
    <w:abstractNumId w:val="22"/>
  </w:num>
  <w:num w:numId="7">
    <w:abstractNumId w:val="18"/>
  </w:num>
  <w:num w:numId="8">
    <w:abstractNumId w:val="7"/>
  </w:num>
  <w:num w:numId="9">
    <w:abstractNumId w:val="14"/>
  </w:num>
  <w:num w:numId="10">
    <w:abstractNumId w:val="5"/>
  </w:num>
  <w:num w:numId="11">
    <w:abstractNumId w:val="4"/>
  </w:num>
  <w:num w:numId="12">
    <w:abstractNumId w:val="19"/>
  </w:num>
  <w:num w:numId="13">
    <w:abstractNumId w:val="21"/>
  </w:num>
  <w:num w:numId="14">
    <w:abstractNumId w:val="11"/>
  </w:num>
  <w:num w:numId="15">
    <w:abstractNumId w:val="3"/>
  </w:num>
  <w:num w:numId="16">
    <w:abstractNumId w:val="13"/>
  </w:num>
  <w:num w:numId="17">
    <w:abstractNumId w:val="10"/>
  </w:num>
  <w:num w:numId="18">
    <w:abstractNumId w:val="0"/>
  </w:num>
  <w:num w:numId="19">
    <w:abstractNumId w:val="8"/>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num>
  <w:num w:numId="22">
    <w:abstractNumId w:val="16"/>
  </w:num>
  <w:num w:numId="23">
    <w:abstractNumId w:val="17"/>
  </w:num>
  <w:num w:numId="24">
    <w:abstractNumId w:val="1"/>
  </w:num>
  <w:num w:numId="25">
    <w:abstractNumId w:val="18"/>
    <w:lvlOverride w:ilvl="0">
      <w:startOverride w:val="1"/>
    </w:lvlOverride>
  </w:num>
  <w:num w:numId="26">
    <w:abstractNumId w:val="22"/>
    <w:lvlOverride w:ilvl="0">
      <w:startOverride w:val="1"/>
    </w:lvlOverride>
  </w:num>
  <w:num w:numId="27">
    <w:abstractNumId w:val="7"/>
    <w:lvlOverride w:ilvl="0">
      <w:startOverride w:val="1"/>
    </w:lvlOverride>
  </w:num>
  <w:num w:numId="28">
    <w:abstractNumId w:val="14"/>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38D8"/>
    <w:rsid w:val="000111D5"/>
    <w:rsid w:val="00011641"/>
    <w:rsid w:val="000117CC"/>
    <w:rsid w:val="00011920"/>
    <w:rsid w:val="00014095"/>
    <w:rsid w:val="000145D4"/>
    <w:rsid w:val="000151EB"/>
    <w:rsid w:val="00023E3C"/>
    <w:rsid w:val="00032693"/>
    <w:rsid w:val="00033CFD"/>
    <w:rsid w:val="000421D9"/>
    <w:rsid w:val="00046048"/>
    <w:rsid w:val="000515B8"/>
    <w:rsid w:val="000533C4"/>
    <w:rsid w:val="0005487D"/>
    <w:rsid w:val="000635B7"/>
    <w:rsid w:val="00065AF4"/>
    <w:rsid w:val="0007004A"/>
    <w:rsid w:val="0007090F"/>
    <w:rsid w:val="000711C7"/>
    <w:rsid w:val="00072230"/>
    <w:rsid w:val="0007309F"/>
    <w:rsid w:val="0007748C"/>
    <w:rsid w:val="000868DF"/>
    <w:rsid w:val="00086EF2"/>
    <w:rsid w:val="00090785"/>
    <w:rsid w:val="00095065"/>
    <w:rsid w:val="00097049"/>
    <w:rsid w:val="000976C2"/>
    <w:rsid w:val="000A1F56"/>
    <w:rsid w:val="000A225E"/>
    <w:rsid w:val="000A381A"/>
    <w:rsid w:val="000A7AA4"/>
    <w:rsid w:val="000B13D4"/>
    <w:rsid w:val="000B2BB1"/>
    <w:rsid w:val="000B3783"/>
    <w:rsid w:val="000B4E8C"/>
    <w:rsid w:val="000B71B2"/>
    <w:rsid w:val="000C177A"/>
    <w:rsid w:val="000C3403"/>
    <w:rsid w:val="000D6497"/>
    <w:rsid w:val="000E41F3"/>
    <w:rsid w:val="000E472E"/>
    <w:rsid w:val="000E7328"/>
    <w:rsid w:val="000F1E40"/>
    <w:rsid w:val="000F3EC3"/>
    <w:rsid w:val="0010112D"/>
    <w:rsid w:val="00101385"/>
    <w:rsid w:val="00101C5A"/>
    <w:rsid w:val="00104C01"/>
    <w:rsid w:val="00105A1C"/>
    <w:rsid w:val="00110E7D"/>
    <w:rsid w:val="00111525"/>
    <w:rsid w:val="0012030E"/>
    <w:rsid w:val="00123531"/>
    <w:rsid w:val="001300E3"/>
    <w:rsid w:val="001322B1"/>
    <w:rsid w:val="00133A5D"/>
    <w:rsid w:val="00133F09"/>
    <w:rsid w:val="00135B15"/>
    <w:rsid w:val="00137352"/>
    <w:rsid w:val="001409EB"/>
    <w:rsid w:val="00150A7D"/>
    <w:rsid w:val="00151AD5"/>
    <w:rsid w:val="00152937"/>
    <w:rsid w:val="00152EF4"/>
    <w:rsid w:val="00156613"/>
    <w:rsid w:val="00156E86"/>
    <w:rsid w:val="00160283"/>
    <w:rsid w:val="00161E2C"/>
    <w:rsid w:val="001655DD"/>
    <w:rsid w:val="0017045B"/>
    <w:rsid w:val="00194BB2"/>
    <w:rsid w:val="00195D40"/>
    <w:rsid w:val="0019772D"/>
    <w:rsid w:val="001A4A56"/>
    <w:rsid w:val="001A626D"/>
    <w:rsid w:val="001A6351"/>
    <w:rsid w:val="001A64D0"/>
    <w:rsid w:val="001B4A58"/>
    <w:rsid w:val="001C01BD"/>
    <w:rsid w:val="001C5804"/>
    <w:rsid w:val="001C5D24"/>
    <w:rsid w:val="001D4A28"/>
    <w:rsid w:val="001E1130"/>
    <w:rsid w:val="001E5413"/>
    <w:rsid w:val="001E55BE"/>
    <w:rsid w:val="001E79D8"/>
    <w:rsid w:val="001F088F"/>
    <w:rsid w:val="001F5DDE"/>
    <w:rsid w:val="001F6EBD"/>
    <w:rsid w:val="001F6EFF"/>
    <w:rsid w:val="001F7DA9"/>
    <w:rsid w:val="0020363F"/>
    <w:rsid w:val="00215456"/>
    <w:rsid w:val="0022481E"/>
    <w:rsid w:val="00224B5C"/>
    <w:rsid w:val="002265A6"/>
    <w:rsid w:val="0023134C"/>
    <w:rsid w:val="0023513E"/>
    <w:rsid w:val="0025220A"/>
    <w:rsid w:val="002562CC"/>
    <w:rsid w:val="00256423"/>
    <w:rsid w:val="002610C2"/>
    <w:rsid w:val="002660D7"/>
    <w:rsid w:val="00274023"/>
    <w:rsid w:val="00280A66"/>
    <w:rsid w:val="0028638B"/>
    <w:rsid w:val="002867EF"/>
    <w:rsid w:val="00297E19"/>
    <w:rsid w:val="002A132A"/>
    <w:rsid w:val="002A29D7"/>
    <w:rsid w:val="002A5800"/>
    <w:rsid w:val="002B3C44"/>
    <w:rsid w:val="002B6DD2"/>
    <w:rsid w:val="002C05C2"/>
    <w:rsid w:val="002C1616"/>
    <w:rsid w:val="002C209E"/>
    <w:rsid w:val="002C36AC"/>
    <w:rsid w:val="002C3C48"/>
    <w:rsid w:val="002C52B2"/>
    <w:rsid w:val="002D37DD"/>
    <w:rsid w:val="002D77AC"/>
    <w:rsid w:val="002E32F4"/>
    <w:rsid w:val="002E5314"/>
    <w:rsid w:val="002F0494"/>
    <w:rsid w:val="002F09F3"/>
    <w:rsid w:val="002F5BC5"/>
    <w:rsid w:val="00303811"/>
    <w:rsid w:val="003054CF"/>
    <w:rsid w:val="003066BE"/>
    <w:rsid w:val="003107BB"/>
    <w:rsid w:val="00311633"/>
    <w:rsid w:val="00314BB6"/>
    <w:rsid w:val="00321A33"/>
    <w:rsid w:val="003321E6"/>
    <w:rsid w:val="003358DC"/>
    <w:rsid w:val="0033611D"/>
    <w:rsid w:val="00336A77"/>
    <w:rsid w:val="00337108"/>
    <w:rsid w:val="00340231"/>
    <w:rsid w:val="003411B8"/>
    <w:rsid w:val="003416BE"/>
    <w:rsid w:val="00346C16"/>
    <w:rsid w:val="00347B5E"/>
    <w:rsid w:val="00347F7B"/>
    <w:rsid w:val="0035339E"/>
    <w:rsid w:val="003539DE"/>
    <w:rsid w:val="003569B1"/>
    <w:rsid w:val="003575DA"/>
    <w:rsid w:val="0037153C"/>
    <w:rsid w:val="003753DF"/>
    <w:rsid w:val="003842E4"/>
    <w:rsid w:val="00392D68"/>
    <w:rsid w:val="00393CCA"/>
    <w:rsid w:val="00394327"/>
    <w:rsid w:val="00397677"/>
    <w:rsid w:val="00397968"/>
    <w:rsid w:val="003A5F8D"/>
    <w:rsid w:val="003B0C98"/>
    <w:rsid w:val="003B3066"/>
    <w:rsid w:val="003C69AD"/>
    <w:rsid w:val="003C6DC1"/>
    <w:rsid w:val="003D112B"/>
    <w:rsid w:val="003D2939"/>
    <w:rsid w:val="003D43E7"/>
    <w:rsid w:val="003D5839"/>
    <w:rsid w:val="003E0519"/>
    <w:rsid w:val="003E37FD"/>
    <w:rsid w:val="003E5E93"/>
    <w:rsid w:val="003F0711"/>
    <w:rsid w:val="003F2642"/>
    <w:rsid w:val="003F6162"/>
    <w:rsid w:val="00400003"/>
    <w:rsid w:val="004005B6"/>
    <w:rsid w:val="00404DCE"/>
    <w:rsid w:val="004060B6"/>
    <w:rsid w:val="0040744C"/>
    <w:rsid w:val="0041019B"/>
    <w:rsid w:val="00426108"/>
    <w:rsid w:val="004262E7"/>
    <w:rsid w:val="004264A6"/>
    <w:rsid w:val="00427CB5"/>
    <w:rsid w:val="00454FD8"/>
    <w:rsid w:val="00455223"/>
    <w:rsid w:val="00465337"/>
    <w:rsid w:val="00466490"/>
    <w:rsid w:val="004667AD"/>
    <w:rsid w:val="0047217B"/>
    <w:rsid w:val="00472B37"/>
    <w:rsid w:val="00473F55"/>
    <w:rsid w:val="004766FE"/>
    <w:rsid w:val="0047730F"/>
    <w:rsid w:val="00483422"/>
    <w:rsid w:val="004871B5"/>
    <w:rsid w:val="004A19EA"/>
    <w:rsid w:val="004A22D4"/>
    <w:rsid w:val="004A3117"/>
    <w:rsid w:val="004B3A70"/>
    <w:rsid w:val="004B724B"/>
    <w:rsid w:val="004D0D99"/>
    <w:rsid w:val="004D3E31"/>
    <w:rsid w:val="004D64B0"/>
    <w:rsid w:val="004E059D"/>
    <w:rsid w:val="004E18FD"/>
    <w:rsid w:val="004E1D41"/>
    <w:rsid w:val="004E31E5"/>
    <w:rsid w:val="004E79A8"/>
    <w:rsid w:val="004F3DE4"/>
    <w:rsid w:val="00500E73"/>
    <w:rsid w:val="00502ED4"/>
    <w:rsid w:val="00504661"/>
    <w:rsid w:val="00504871"/>
    <w:rsid w:val="005066C3"/>
    <w:rsid w:val="005116AF"/>
    <w:rsid w:val="005120CF"/>
    <w:rsid w:val="00517ADF"/>
    <w:rsid w:val="005208F2"/>
    <w:rsid w:val="0052278C"/>
    <w:rsid w:val="00531D3B"/>
    <w:rsid w:val="00531F40"/>
    <w:rsid w:val="0053458B"/>
    <w:rsid w:val="00536485"/>
    <w:rsid w:val="00543716"/>
    <w:rsid w:val="00544917"/>
    <w:rsid w:val="005477FA"/>
    <w:rsid w:val="0055446E"/>
    <w:rsid w:val="0055670E"/>
    <w:rsid w:val="00561CF7"/>
    <w:rsid w:val="00561DFD"/>
    <w:rsid w:val="00567A85"/>
    <w:rsid w:val="00570291"/>
    <w:rsid w:val="0057292E"/>
    <w:rsid w:val="005736BE"/>
    <w:rsid w:val="00574A22"/>
    <w:rsid w:val="00582630"/>
    <w:rsid w:val="00585562"/>
    <w:rsid w:val="00590100"/>
    <w:rsid w:val="00592431"/>
    <w:rsid w:val="00592FEC"/>
    <w:rsid w:val="005935C7"/>
    <w:rsid w:val="005939BD"/>
    <w:rsid w:val="005A46C3"/>
    <w:rsid w:val="005A702B"/>
    <w:rsid w:val="005B1311"/>
    <w:rsid w:val="005B4917"/>
    <w:rsid w:val="005B72E3"/>
    <w:rsid w:val="005C1C46"/>
    <w:rsid w:val="005C26D3"/>
    <w:rsid w:val="005C39DD"/>
    <w:rsid w:val="005C4BF2"/>
    <w:rsid w:val="005C5626"/>
    <w:rsid w:val="005D1380"/>
    <w:rsid w:val="005E4417"/>
    <w:rsid w:val="005F22FE"/>
    <w:rsid w:val="005F2AC4"/>
    <w:rsid w:val="005F5960"/>
    <w:rsid w:val="006042AA"/>
    <w:rsid w:val="006055BF"/>
    <w:rsid w:val="00606A71"/>
    <w:rsid w:val="00606D83"/>
    <w:rsid w:val="00623F3C"/>
    <w:rsid w:val="00625E7D"/>
    <w:rsid w:val="00631E7A"/>
    <w:rsid w:val="0063257A"/>
    <w:rsid w:val="006328A1"/>
    <w:rsid w:val="00632951"/>
    <w:rsid w:val="00634990"/>
    <w:rsid w:val="00635769"/>
    <w:rsid w:val="00636924"/>
    <w:rsid w:val="00640725"/>
    <w:rsid w:val="006449E1"/>
    <w:rsid w:val="00651D24"/>
    <w:rsid w:val="00653950"/>
    <w:rsid w:val="00655039"/>
    <w:rsid w:val="00660EBC"/>
    <w:rsid w:val="0066486A"/>
    <w:rsid w:val="006671AC"/>
    <w:rsid w:val="006710F4"/>
    <w:rsid w:val="00671FA7"/>
    <w:rsid w:val="00676B99"/>
    <w:rsid w:val="006810F4"/>
    <w:rsid w:val="00681768"/>
    <w:rsid w:val="00685C4F"/>
    <w:rsid w:val="00691BFA"/>
    <w:rsid w:val="0069799A"/>
    <w:rsid w:val="006A0F0B"/>
    <w:rsid w:val="006A4502"/>
    <w:rsid w:val="006B1171"/>
    <w:rsid w:val="006B60BB"/>
    <w:rsid w:val="006B7FD2"/>
    <w:rsid w:val="006C3579"/>
    <w:rsid w:val="006C4FD2"/>
    <w:rsid w:val="006D2487"/>
    <w:rsid w:val="006D2DDB"/>
    <w:rsid w:val="006D4899"/>
    <w:rsid w:val="006D5202"/>
    <w:rsid w:val="006F02DF"/>
    <w:rsid w:val="007002F8"/>
    <w:rsid w:val="007003DD"/>
    <w:rsid w:val="00702A04"/>
    <w:rsid w:val="00710924"/>
    <w:rsid w:val="0071444F"/>
    <w:rsid w:val="00715B26"/>
    <w:rsid w:val="00716846"/>
    <w:rsid w:val="00723374"/>
    <w:rsid w:val="0072372D"/>
    <w:rsid w:val="007259DE"/>
    <w:rsid w:val="00725A8C"/>
    <w:rsid w:val="00730744"/>
    <w:rsid w:val="007414AB"/>
    <w:rsid w:val="0074187D"/>
    <w:rsid w:val="0074541E"/>
    <w:rsid w:val="007477FF"/>
    <w:rsid w:val="00752A5C"/>
    <w:rsid w:val="00755FBE"/>
    <w:rsid w:val="0075799F"/>
    <w:rsid w:val="007616B8"/>
    <w:rsid w:val="00762123"/>
    <w:rsid w:val="00763018"/>
    <w:rsid w:val="00766C8A"/>
    <w:rsid w:val="007700C2"/>
    <w:rsid w:val="00770358"/>
    <w:rsid w:val="00787EDC"/>
    <w:rsid w:val="0079194C"/>
    <w:rsid w:val="007927E0"/>
    <w:rsid w:val="007A11EE"/>
    <w:rsid w:val="007A6843"/>
    <w:rsid w:val="007A759A"/>
    <w:rsid w:val="007B1A78"/>
    <w:rsid w:val="007B7255"/>
    <w:rsid w:val="007C0C10"/>
    <w:rsid w:val="007C1872"/>
    <w:rsid w:val="007C4323"/>
    <w:rsid w:val="007D6F77"/>
    <w:rsid w:val="007D71FD"/>
    <w:rsid w:val="007D751A"/>
    <w:rsid w:val="007F7A6D"/>
    <w:rsid w:val="008046B4"/>
    <w:rsid w:val="00805111"/>
    <w:rsid w:val="00810EA8"/>
    <w:rsid w:val="008110AA"/>
    <w:rsid w:val="008127F6"/>
    <w:rsid w:val="00816840"/>
    <w:rsid w:val="00830FCC"/>
    <w:rsid w:val="0083158F"/>
    <w:rsid w:val="00831A2F"/>
    <w:rsid w:val="0083679C"/>
    <w:rsid w:val="00836B21"/>
    <w:rsid w:val="00847AB3"/>
    <w:rsid w:val="00856B2E"/>
    <w:rsid w:val="00861E53"/>
    <w:rsid w:val="00865113"/>
    <w:rsid w:val="008702A0"/>
    <w:rsid w:val="00872220"/>
    <w:rsid w:val="00880A20"/>
    <w:rsid w:val="00882FC0"/>
    <w:rsid w:val="008918B4"/>
    <w:rsid w:val="00891E04"/>
    <w:rsid w:val="0089545A"/>
    <w:rsid w:val="008A56B0"/>
    <w:rsid w:val="008B0820"/>
    <w:rsid w:val="008C116A"/>
    <w:rsid w:val="008C226B"/>
    <w:rsid w:val="008D1C47"/>
    <w:rsid w:val="008D4424"/>
    <w:rsid w:val="008D6586"/>
    <w:rsid w:val="008D68E3"/>
    <w:rsid w:val="008D786D"/>
    <w:rsid w:val="008E0562"/>
    <w:rsid w:val="008E363D"/>
    <w:rsid w:val="008F0551"/>
    <w:rsid w:val="008F3AC9"/>
    <w:rsid w:val="008F44C4"/>
    <w:rsid w:val="008F4E05"/>
    <w:rsid w:val="008F61AE"/>
    <w:rsid w:val="00900FF8"/>
    <w:rsid w:val="009075A6"/>
    <w:rsid w:val="009104B2"/>
    <w:rsid w:val="00914668"/>
    <w:rsid w:val="00920760"/>
    <w:rsid w:val="00920B09"/>
    <w:rsid w:val="0092205E"/>
    <w:rsid w:val="00922B4E"/>
    <w:rsid w:val="00926951"/>
    <w:rsid w:val="00927980"/>
    <w:rsid w:val="009315B5"/>
    <w:rsid w:val="0093596B"/>
    <w:rsid w:val="00936764"/>
    <w:rsid w:val="0094247A"/>
    <w:rsid w:val="00942DAC"/>
    <w:rsid w:val="00950FEA"/>
    <w:rsid w:val="00957E15"/>
    <w:rsid w:val="00964021"/>
    <w:rsid w:val="0096445B"/>
    <w:rsid w:val="009726D8"/>
    <w:rsid w:val="00976D99"/>
    <w:rsid w:val="00994335"/>
    <w:rsid w:val="00995C79"/>
    <w:rsid w:val="009A28F2"/>
    <w:rsid w:val="009A6625"/>
    <w:rsid w:val="009B08FB"/>
    <w:rsid w:val="009B1AC4"/>
    <w:rsid w:val="009B245D"/>
    <w:rsid w:val="009B2D69"/>
    <w:rsid w:val="009B2DC8"/>
    <w:rsid w:val="009B4299"/>
    <w:rsid w:val="009B4333"/>
    <w:rsid w:val="009B61D7"/>
    <w:rsid w:val="009B6AA1"/>
    <w:rsid w:val="009C0431"/>
    <w:rsid w:val="009D1A3C"/>
    <w:rsid w:val="009D32C4"/>
    <w:rsid w:val="009D3879"/>
    <w:rsid w:val="009D6450"/>
    <w:rsid w:val="009D7E5E"/>
    <w:rsid w:val="009E0C03"/>
    <w:rsid w:val="009E7B12"/>
    <w:rsid w:val="009F0D5B"/>
    <w:rsid w:val="009F2C95"/>
    <w:rsid w:val="009F62D9"/>
    <w:rsid w:val="00A0302A"/>
    <w:rsid w:val="00A030A0"/>
    <w:rsid w:val="00A042F7"/>
    <w:rsid w:val="00A23C57"/>
    <w:rsid w:val="00A31C5F"/>
    <w:rsid w:val="00A37024"/>
    <w:rsid w:val="00A3793E"/>
    <w:rsid w:val="00A37FBC"/>
    <w:rsid w:val="00A41F14"/>
    <w:rsid w:val="00A41FFE"/>
    <w:rsid w:val="00A4387D"/>
    <w:rsid w:val="00A46AAD"/>
    <w:rsid w:val="00A523D2"/>
    <w:rsid w:val="00A65A1F"/>
    <w:rsid w:val="00A722B2"/>
    <w:rsid w:val="00A73EE1"/>
    <w:rsid w:val="00A7457F"/>
    <w:rsid w:val="00A80046"/>
    <w:rsid w:val="00A802B9"/>
    <w:rsid w:val="00A8081A"/>
    <w:rsid w:val="00A86052"/>
    <w:rsid w:val="00A8733E"/>
    <w:rsid w:val="00AA0226"/>
    <w:rsid w:val="00AB3770"/>
    <w:rsid w:val="00AC3437"/>
    <w:rsid w:val="00AC7FF5"/>
    <w:rsid w:val="00AD3DC5"/>
    <w:rsid w:val="00AD4318"/>
    <w:rsid w:val="00AD59FF"/>
    <w:rsid w:val="00AE0EEA"/>
    <w:rsid w:val="00AE337D"/>
    <w:rsid w:val="00AF199E"/>
    <w:rsid w:val="00AF2B4A"/>
    <w:rsid w:val="00AF3D73"/>
    <w:rsid w:val="00AF5DE3"/>
    <w:rsid w:val="00AF7C09"/>
    <w:rsid w:val="00B00A66"/>
    <w:rsid w:val="00B047C7"/>
    <w:rsid w:val="00B06530"/>
    <w:rsid w:val="00B0738E"/>
    <w:rsid w:val="00B07C9F"/>
    <w:rsid w:val="00B1152C"/>
    <w:rsid w:val="00B2054A"/>
    <w:rsid w:val="00B22AF6"/>
    <w:rsid w:val="00B3516B"/>
    <w:rsid w:val="00B41AB2"/>
    <w:rsid w:val="00B43DAC"/>
    <w:rsid w:val="00B4584C"/>
    <w:rsid w:val="00B52481"/>
    <w:rsid w:val="00B541C9"/>
    <w:rsid w:val="00B54A67"/>
    <w:rsid w:val="00B61617"/>
    <w:rsid w:val="00B638A8"/>
    <w:rsid w:val="00B64C8D"/>
    <w:rsid w:val="00B6566B"/>
    <w:rsid w:val="00B7031A"/>
    <w:rsid w:val="00B71CAC"/>
    <w:rsid w:val="00B72A62"/>
    <w:rsid w:val="00B732E1"/>
    <w:rsid w:val="00B84C0C"/>
    <w:rsid w:val="00B909D1"/>
    <w:rsid w:val="00B91580"/>
    <w:rsid w:val="00B93A92"/>
    <w:rsid w:val="00B95801"/>
    <w:rsid w:val="00B95C2C"/>
    <w:rsid w:val="00B96605"/>
    <w:rsid w:val="00B97BD3"/>
    <w:rsid w:val="00BA0982"/>
    <w:rsid w:val="00BA1D65"/>
    <w:rsid w:val="00BA2C9A"/>
    <w:rsid w:val="00BA754A"/>
    <w:rsid w:val="00BB1E01"/>
    <w:rsid w:val="00BC45DF"/>
    <w:rsid w:val="00BC7ED8"/>
    <w:rsid w:val="00BD2352"/>
    <w:rsid w:val="00BD3DBE"/>
    <w:rsid w:val="00BD55D3"/>
    <w:rsid w:val="00BD6AD0"/>
    <w:rsid w:val="00BE19D8"/>
    <w:rsid w:val="00BE52E6"/>
    <w:rsid w:val="00BF01B5"/>
    <w:rsid w:val="00BF36DD"/>
    <w:rsid w:val="00BF7E44"/>
    <w:rsid w:val="00C015DC"/>
    <w:rsid w:val="00C035D9"/>
    <w:rsid w:val="00C05167"/>
    <w:rsid w:val="00C111E5"/>
    <w:rsid w:val="00C146D7"/>
    <w:rsid w:val="00C25CE4"/>
    <w:rsid w:val="00C31DB9"/>
    <w:rsid w:val="00C34984"/>
    <w:rsid w:val="00C509D6"/>
    <w:rsid w:val="00C50DDA"/>
    <w:rsid w:val="00C51B38"/>
    <w:rsid w:val="00C556CA"/>
    <w:rsid w:val="00C56E25"/>
    <w:rsid w:val="00C707BA"/>
    <w:rsid w:val="00C709DE"/>
    <w:rsid w:val="00C71CC7"/>
    <w:rsid w:val="00C76956"/>
    <w:rsid w:val="00C77D50"/>
    <w:rsid w:val="00C8074D"/>
    <w:rsid w:val="00C8334B"/>
    <w:rsid w:val="00C853B1"/>
    <w:rsid w:val="00C90055"/>
    <w:rsid w:val="00C92212"/>
    <w:rsid w:val="00C92EA2"/>
    <w:rsid w:val="00C96066"/>
    <w:rsid w:val="00CA467D"/>
    <w:rsid w:val="00CA5A67"/>
    <w:rsid w:val="00CA5D0E"/>
    <w:rsid w:val="00CA698D"/>
    <w:rsid w:val="00CA7502"/>
    <w:rsid w:val="00CB013B"/>
    <w:rsid w:val="00CB3C9A"/>
    <w:rsid w:val="00CB729D"/>
    <w:rsid w:val="00CC3195"/>
    <w:rsid w:val="00CC67D8"/>
    <w:rsid w:val="00CC7699"/>
    <w:rsid w:val="00CD13D9"/>
    <w:rsid w:val="00CD4116"/>
    <w:rsid w:val="00CD4ED6"/>
    <w:rsid w:val="00D040A1"/>
    <w:rsid w:val="00D0430B"/>
    <w:rsid w:val="00D05C35"/>
    <w:rsid w:val="00D15CFF"/>
    <w:rsid w:val="00D1641D"/>
    <w:rsid w:val="00D17B67"/>
    <w:rsid w:val="00D20D54"/>
    <w:rsid w:val="00D21A4A"/>
    <w:rsid w:val="00D22A60"/>
    <w:rsid w:val="00D22ED0"/>
    <w:rsid w:val="00D35DBA"/>
    <w:rsid w:val="00D36773"/>
    <w:rsid w:val="00D4066C"/>
    <w:rsid w:val="00D412DB"/>
    <w:rsid w:val="00D42B23"/>
    <w:rsid w:val="00D44876"/>
    <w:rsid w:val="00D451E3"/>
    <w:rsid w:val="00D50D45"/>
    <w:rsid w:val="00D51166"/>
    <w:rsid w:val="00D60E47"/>
    <w:rsid w:val="00D62502"/>
    <w:rsid w:val="00D65021"/>
    <w:rsid w:val="00D653D1"/>
    <w:rsid w:val="00D66881"/>
    <w:rsid w:val="00D7013D"/>
    <w:rsid w:val="00D725D1"/>
    <w:rsid w:val="00D75227"/>
    <w:rsid w:val="00D877BE"/>
    <w:rsid w:val="00D90CBC"/>
    <w:rsid w:val="00D947CD"/>
    <w:rsid w:val="00D95C87"/>
    <w:rsid w:val="00D96413"/>
    <w:rsid w:val="00DA5FD3"/>
    <w:rsid w:val="00DB3626"/>
    <w:rsid w:val="00DB7B8A"/>
    <w:rsid w:val="00DC1253"/>
    <w:rsid w:val="00DC3AD0"/>
    <w:rsid w:val="00DC3C27"/>
    <w:rsid w:val="00DD27C0"/>
    <w:rsid w:val="00DE5B50"/>
    <w:rsid w:val="00DF162D"/>
    <w:rsid w:val="00DF289B"/>
    <w:rsid w:val="00DF34FF"/>
    <w:rsid w:val="00DF3CD4"/>
    <w:rsid w:val="00E013C2"/>
    <w:rsid w:val="00E06088"/>
    <w:rsid w:val="00E077A4"/>
    <w:rsid w:val="00E11F7A"/>
    <w:rsid w:val="00E16F04"/>
    <w:rsid w:val="00E20BD5"/>
    <w:rsid w:val="00E21851"/>
    <w:rsid w:val="00E225C3"/>
    <w:rsid w:val="00E2472D"/>
    <w:rsid w:val="00E25D8C"/>
    <w:rsid w:val="00E34840"/>
    <w:rsid w:val="00E42235"/>
    <w:rsid w:val="00E435F8"/>
    <w:rsid w:val="00E45388"/>
    <w:rsid w:val="00E46A63"/>
    <w:rsid w:val="00E54DE4"/>
    <w:rsid w:val="00E64495"/>
    <w:rsid w:val="00E645FE"/>
    <w:rsid w:val="00E64A37"/>
    <w:rsid w:val="00E7302A"/>
    <w:rsid w:val="00E74537"/>
    <w:rsid w:val="00E75348"/>
    <w:rsid w:val="00E832BB"/>
    <w:rsid w:val="00E8422B"/>
    <w:rsid w:val="00E850D3"/>
    <w:rsid w:val="00E9328E"/>
    <w:rsid w:val="00E932F5"/>
    <w:rsid w:val="00E97039"/>
    <w:rsid w:val="00EA0FD1"/>
    <w:rsid w:val="00EA33A4"/>
    <w:rsid w:val="00EB3667"/>
    <w:rsid w:val="00EB38D8"/>
    <w:rsid w:val="00EB4562"/>
    <w:rsid w:val="00EB4789"/>
    <w:rsid w:val="00EB5519"/>
    <w:rsid w:val="00EB7767"/>
    <w:rsid w:val="00EC0B06"/>
    <w:rsid w:val="00ED1E82"/>
    <w:rsid w:val="00ED2E84"/>
    <w:rsid w:val="00ED6E6B"/>
    <w:rsid w:val="00EF0FC6"/>
    <w:rsid w:val="00EF31A0"/>
    <w:rsid w:val="00EF3BF5"/>
    <w:rsid w:val="00EF3EB3"/>
    <w:rsid w:val="00F00701"/>
    <w:rsid w:val="00F01937"/>
    <w:rsid w:val="00F04D47"/>
    <w:rsid w:val="00F110D5"/>
    <w:rsid w:val="00F15BD8"/>
    <w:rsid w:val="00F26B32"/>
    <w:rsid w:val="00F31FD5"/>
    <w:rsid w:val="00F32A28"/>
    <w:rsid w:val="00F36ADF"/>
    <w:rsid w:val="00F416A5"/>
    <w:rsid w:val="00F520A0"/>
    <w:rsid w:val="00F54831"/>
    <w:rsid w:val="00F5674B"/>
    <w:rsid w:val="00F63F03"/>
    <w:rsid w:val="00F65CCF"/>
    <w:rsid w:val="00F7220E"/>
    <w:rsid w:val="00F7380A"/>
    <w:rsid w:val="00F73873"/>
    <w:rsid w:val="00F77B5A"/>
    <w:rsid w:val="00F838E1"/>
    <w:rsid w:val="00F84397"/>
    <w:rsid w:val="00F8456F"/>
    <w:rsid w:val="00F84E57"/>
    <w:rsid w:val="00F854E3"/>
    <w:rsid w:val="00F86135"/>
    <w:rsid w:val="00F9155D"/>
    <w:rsid w:val="00F94220"/>
    <w:rsid w:val="00F953E7"/>
    <w:rsid w:val="00F97528"/>
    <w:rsid w:val="00FA4ADA"/>
    <w:rsid w:val="00FA6B52"/>
    <w:rsid w:val="00FB2F51"/>
    <w:rsid w:val="00FB39AF"/>
    <w:rsid w:val="00FB3A99"/>
    <w:rsid w:val="00FB5B47"/>
    <w:rsid w:val="00FC0788"/>
    <w:rsid w:val="00FC34F9"/>
    <w:rsid w:val="00FC45CF"/>
    <w:rsid w:val="00FC4954"/>
    <w:rsid w:val="00FC618B"/>
    <w:rsid w:val="00FD2614"/>
    <w:rsid w:val="00FD2978"/>
    <w:rsid w:val="00FD7C47"/>
    <w:rsid w:val="00FE4499"/>
    <w:rsid w:val="00FE7851"/>
    <w:rsid w:val="00FF19DB"/>
    <w:rsid w:val="00FF1A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4E1D41"/>
    <w:pPr>
      <w:spacing w:before="100" w:after="100"/>
    </w:pPr>
    <w:rPr>
      <w:sz w:val="24"/>
    </w:rPr>
  </w:style>
  <w:style w:type="paragraph" w:styleId="1">
    <w:name w:val="heading 1"/>
    <w:basedOn w:val="a"/>
    <w:next w:val="a"/>
    <w:link w:val="10"/>
    <w:uiPriority w:val="9"/>
    <w:qFormat/>
    <w:rsid w:val="004766FE"/>
    <w:pPr>
      <w:keepNext/>
      <w:spacing w:before="0" w:after="0"/>
      <w:jc w:val="center"/>
      <w:outlineLvl w:val="0"/>
    </w:pPr>
    <w:rPr>
      <w:b/>
      <w:bCs/>
      <w:szCs w:val="24"/>
    </w:rPr>
  </w:style>
  <w:style w:type="paragraph" w:styleId="2">
    <w:name w:val="heading 2"/>
    <w:basedOn w:val="a"/>
    <w:next w:val="a"/>
    <w:link w:val="20"/>
    <w:uiPriority w:val="9"/>
    <w:qFormat/>
    <w:rsid w:val="00E16F04"/>
    <w:pPr>
      <w:keepNext/>
      <w:overflowPunct w:val="0"/>
      <w:autoSpaceDE w:val="0"/>
      <w:autoSpaceDN w:val="0"/>
      <w:adjustRightInd w:val="0"/>
      <w:spacing w:before="240" w:after="60"/>
      <w:textAlignment w:val="baseline"/>
      <w:outlineLvl w:val="1"/>
    </w:pPr>
    <w:rPr>
      <w:rFonts w:ascii="Arial" w:hAnsi="Arial" w:cs="Arial"/>
      <w:b/>
      <w:bCs/>
      <w:i/>
      <w:iCs/>
      <w:sz w:val="28"/>
      <w:szCs w:val="28"/>
    </w:rPr>
  </w:style>
  <w:style w:type="paragraph" w:styleId="3">
    <w:name w:val="heading 3"/>
    <w:basedOn w:val="a"/>
    <w:next w:val="a"/>
    <w:link w:val="30"/>
    <w:uiPriority w:val="9"/>
    <w:qFormat/>
    <w:rsid w:val="004766FE"/>
    <w:pPr>
      <w:keepNext/>
      <w:autoSpaceDE w:val="0"/>
      <w:autoSpaceDN w:val="0"/>
      <w:adjustRightInd w:val="0"/>
      <w:spacing w:before="0" w:after="0"/>
      <w:jc w:val="center"/>
      <w:outlineLvl w:val="2"/>
    </w:pPr>
    <w:rPr>
      <w:i/>
      <w:iCs/>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footnote text"/>
    <w:basedOn w:val="a"/>
    <w:link w:val="a4"/>
    <w:uiPriority w:val="99"/>
    <w:semiHidden/>
    <w:rsid w:val="00636924"/>
    <w:pPr>
      <w:spacing w:before="0" w:after="0"/>
    </w:pPr>
    <w:rPr>
      <w:sz w:val="20"/>
    </w:rPr>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sid w:val="00636924"/>
    <w:rPr>
      <w:rFonts w:cs="Times New Roman"/>
      <w:vertAlign w:val="superscript"/>
    </w:rPr>
  </w:style>
  <w:style w:type="paragraph" w:styleId="a6">
    <w:name w:val="Normal (Web)"/>
    <w:basedOn w:val="a"/>
    <w:uiPriority w:val="99"/>
    <w:rsid w:val="00636924"/>
    <w:pPr>
      <w:spacing w:before="0" w:after="150"/>
    </w:pPr>
    <w:rPr>
      <w:rFonts w:ascii="Arial" w:hAnsi="Arial" w:cs="Arial"/>
      <w:sz w:val="17"/>
      <w:szCs w:val="17"/>
    </w:rPr>
  </w:style>
  <w:style w:type="paragraph" w:styleId="a7">
    <w:name w:val="Body Text"/>
    <w:basedOn w:val="a"/>
    <w:link w:val="a8"/>
    <w:uiPriority w:val="99"/>
    <w:rsid w:val="0041019B"/>
    <w:pPr>
      <w:spacing w:before="0" w:after="0"/>
      <w:jc w:val="both"/>
    </w:pPr>
    <w:rPr>
      <w:sz w:val="28"/>
    </w:rPr>
  </w:style>
  <w:style w:type="character" w:customStyle="1" w:styleId="a8">
    <w:name w:val="Основной текст Знак"/>
    <w:link w:val="a7"/>
    <w:uiPriority w:val="99"/>
    <w:semiHidden/>
    <w:locked/>
    <w:rPr>
      <w:rFonts w:cs="Times New Roman"/>
    </w:rPr>
  </w:style>
  <w:style w:type="table" w:styleId="a9">
    <w:name w:val="Table Grid"/>
    <w:basedOn w:val="a1"/>
    <w:uiPriority w:val="59"/>
    <w:rsid w:val="00752A5C"/>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Indent"/>
    <w:basedOn w:val="a"/>
    <w:link w:val="ab"/>
    <w:uiPriority w:val="99"/>
    <w:rsid w:val="005477FA"/>
    <w:pPr>
      <w:overflowPunct w:val="0"/>
      <w:autoSpaceDE w:val="0"/>
      <w:autoSpaceDN w:val="0"/>
      <w:adjustRightInd w:val="0"/>
      <w:spacing w:before="0" w:after="120"/>
      <w:ind w:left="283"/>
      <w:textAlignment w:val="baseline"/>
    </w:pPr>
    <w:rPr>
      <w:sz w:val="20"/>
    </w:rPr>
  </w:style>
  <w:style w:type="character" w:customStyle="1" w:styleId="ab">
    <w:name w:val="Основной текст с отступом Знак"/>
    <w:link w:val="aa"/>
    <w:uiPriority w:val="99"/>
    <w:semiHidden/>
    <w:locked/>
    <w:rPr>
      <w:rFonts w:cs="Times New Roman"/>
    </w:rPr>
  </w:style>
  <w:style w:type="paragraph" w:styleId="21">
    <w:name w:val="Body Text Indent 2"/>
    <w:basedOn w:val="a"/>
    <w:link w:val="22"/>
    <w:uiPriority w:val="99"/>
    <w:rsid w:val="004D0D99"/>
    <w:pPr>
      <w:overflowPunct w:val="0"/>
      <w:autoSpaceDE w:val="0"/>
      <w:autoSpaceDN w:val="0"/>
      <w:adjustRightInd w:val="0"/>
      <w:spacing w:before="0" w:after="120" w:line="480" w:lineRule="auto"/>
      <w:ind w:left="283"/>
      <w:textAlignment w:val="baseline"/>
    </w:pPr>
    <w:rPr>
      <w:sz w:val="20"/>
    </w:rPr>
  </w:style>
  <w:style w:type="character" w:customStyle="1" w:styleId="22">
    <w:name w:val="Основной текст с отступом 2 Знак"/>
    <w:link w:val="21"/>
    <w:uiPriority w:val="99"/>
    <w:semiHidden/>
    <w:locked/>
    <w:rPr>
      <w:rFonts w:cs="Times New Roman"/>
    </w:rPr>
  </w:style>
  <w:style w:type="paragraph" w:styleId="HTML">
    <w:name w:val="HTML Preformatted"/>
    <w:basedOn w:val="a"/>
    <w:link w:val="HTML0"/>
    <w:uiPriority w:val="99"/>
    <w:rsid w:val="000A1F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hAnsi="Courier New" w:cs="Courier New"/>
      <w:color w:val="000000"/>
      <w:sz w:val="20"/>
    </w:rPr>
  </w:style>
  <w:style w:type="character" w:customStyle="1" w:styleId="HTML0">
    <w:name w:val="Стандартный HTML Знак"/>
    <w:link w:val="HTML"/>
    <w:uiPriority w:val="99"/>
    <w:semiHidden/>
    <w:locked/>
    <w:rPr>
      <w:rFonts w:ascii="Courier New" w:hAnsi="Courier New" w:cs="Courier New"/>
    </w:rPr>
  </w:style>
  <w:style w:type="paragraph" w:customStyle="1" w:styleId="11">
    <w:name w:val="заголовок 1"/>
    <w:basedOn w:val="a"/>
    <w:next w:val="a"/>
    <w:rsid w:val="000F3EC3"/>
    <w:pPr>
      <w:keepNext/>
      <w:spacing w:before="0" w:after="0"/>
      <w:ind w:right="-766" w:firstLine="992"/>
      <w:jc w:val="center"/>
    </w:pPr>
    <w:rPr>
      <w:b/>
      <w:bCs/>
      <w:szCs w:val="24"/>
    </w:rPr>
  </w:style>
  <w:style w:type="paragraph" w:styleId="ac">
    <w:name w:val="Subtitle"/>
    <w:basedOn w:val="a"/>
    <w:link w:val="ad"/>
    <w:uiPriority w:val="11"/>
    <w:qFormat/>
    <w:rsid w:val="000F3EC3"/>
    <w:pPr>
      <w:spacing w:before="0" w:after="0" w:line="480" w:lineRule="exact"/>
      <w:jc w:val="both"/>
    </w:pPr>
    <w:rPr>
      <w:sz w:val="28"/>
      <w:szCs w:val="28"/>
    </w:rPr>
  </w:style>
  <w:style w:type="character" w:customStyle="1" w:styleId="ad">
    <w:name w:val="Подзаголовок Знак"/>
    <w:link w:val="ac"/>
    <w:uiPriority w:val="11"/>
    <w:locked/>
    <w:rPr>
      <w:rFonts w:ascii="Cambria" w:eastAsia="Times New Roman" w:hAnsi="Cambria" w:cs="Times New Roman"/>
      <w:sz w:val="24"/>
      <w:szCs w:val="24"/>
    </w:rPr>
  </w:style>
  <w:style w:type="paragraph" w:customStyle="1" w:styleId="ConsPlusNormal">
    <w:name w:val="ConsPlusNormal"/>
    <w:rsid w:val="003753DF"/>
    <w:pPr>
      <w:widowControl w:val="0"/>
      <w:autoSpaceDE w:val="0"/>
      <w:autoSpaceDN w:val="0"/>
      <w:adjustRightInd w:val="0"/>
      <w:ind w:firstLine="720"/>
    </w:pPr>
    <w:rPr>
      <w:rFonts w:ascii="Arial" w:hAnsi="Arial" w:cs="Arial"/>
    </w:rPr>
  </w:style>
  <w:style w:type="paragraph" w:styleId="23">
    <w:name w:val="Body Text 2"/>
    <w:basedOn w:val="a"/>
    <w:link w:val="24"/>
    <w:uiPriority w:val="99"/>
    <w:rsid w:val="004766FE"/>
    <w:pPr>
      <w:overflowPunct w:val="0"/>
      <w:autoSpaceDE w:val="0"/>
      <w:autoSpaceDN w:val="0"/>
      <w:adjustRightInd w:val="0"/>
      <w:spacing w:before="0" w:after="120" w:line="480" w:lineRule="auto"/>
      <w:textAlignment w:val="baseline"/>
    </w:pPr>
    <w:rPr>
      <w:sz w:val="20"/>
    </w:rPr>
  </w:style>
  <w:style w:type="character" w:customStyle="1" w:styleId="24">
    <w:name w:val="Основной текст 2 Знак"/>
    <w:link w:val="23"/>
    <w:uiPriority w:val="99"/>
    <w:semiHidden/>
    <w:locked/>
    <w:rPr>
      <w:rFonts w:cs="Times New Roman"/>
    </w:rPr>
  </w:style>
  <w:style w:type="character" w:styleId="ae">
    <w:name w:val="Hyperlink"/>
    <w:uiPriority w:val="99"/>
    <w:rsid w:val="004766FE"/>
    <w:rPr>
      <w:rFonts w:cs="Times New Roman"/>
      <w:color w:val="0000FF"/>
      <w:u w:val="single"/>
    </w:rPr>
  </w:style>
  <w:style w:type="paragraph" w:customStyle="1" w:styleId="stf">
    <w:name w:val="stf"/>
    <w:basedOn w:val="a"/>
    <w:rsid w:val="00C92EA2"/>
    <w:pPr>
      <w:spacing w:before="180" w:afterAutospacing="1"/>
      <w:ind w:firstLine="720"/>
      <w:jc w:val="both"/>
    </w:pPr>
    <w:rPr>
      <w:rFonts w:ascii="Verdana" w:hAnsi="Verdana"/>
      <w:sz w:val="18"/>
      <w:szCs w:val="18"/>
    </w:rPr>
  </w:style>
  <w:style w:type="paragraph" w:customStyle="1" w:styleId="st">
    <w:name w:val="st"/>
    <w:basedOn w:val="a"/>
    <w:rsid w:val="00C92EA2"/>
    <w:pPr>
      <w:spacing w:before="30" w:afterAutospacing="1"/>
      <w:ind w:firstLine="720"/>
      <w:jc w:val="both"/>
    </w:pPr>
    <w:rPr>
      <w:rFonts w:ascii="Verdana" w:hAnsi="Verdana"/>
      <w:sz w:val="18"/>
      <w:szCs w:val="18"/>
    </w:rPr>
  </w:style>
  <w:style w:type="paragraph" w:styleId="af">
    <w:name w:val="footer"/>
    <w:basedOn w:val="a"/>
    <w:link w:val="af0"/>
    <w:uiPriority w:val="99"/>
    <w:rsid w:val="00A802B9"/>
    <w:pPr>
      <w:tabs>
        <w:tab w:val="center" w:pos="4536"/>
        <w:tab w:val="right" w:pos="9072"/>
      </w:tabs>
      <w:overflowPunct w:val="0"/>
      <w:autoSpaceDE w:val="0"/>
      <w:autoSpaceDN w:val="0"/>
      <w:adjustRightInd w:val="0"/>
      <w:spacing w:before="0" w:after="0"/>
      <w:textAlignment w:val="baseline"/>
    </w:pPr>
    <w:rPr>
      <w:sz w:val="20"/>
    </w:rPr>
  </w:style>
  <w:style w:type="character" w:customStyle="1" w:styleId="af0">
    <w:name w:val="Нижний колонтитул Знак"/>
    <w:link w:val="af"/>
    <w:uiPriority w:val="99"/>
    <w:semiHidden/>
    <w:locked/>
    <w:rPr>
      <w:rFonts w:cs="Times New Roman"/>
    </w:rPr>
  </w:style>
  <w:style w:type="character" w:styleId="af1">
    <w:name w:val="page number"/>
    <w:uiPriority w:val="99"/>
    <w:rsid w:val="00A802B9"/>
    <w:rPr>
      <w:rFonts w:cs="Times New Roman"/>
    </w:rPr>
  </w:style>
  <w:style w:type="paragraph" w:styleId="af2">
    <w:name w:val="header"/>
    <w:basedOn w:val="a"/>
    <w:link w:val="af3"/>
    <w:uiPriority w:val="99"/>
    <w:rsid w:val="00F9155D"/>
    <w:pPr>
      <w:tabs>
        <w:tab w:val="center" w:pos="4536"/>
        <w:tab w:val="right" w:pos="9072"/>
      </w:tabs>
      <w:overflowPunct w:val="0"/>
      <w:autoSpaceDE w:val="0"/>
      <w:autoSpaceDN w:val="0"/>
      <w:adjustRightInd w:val="0"/>
      <w:spacing w:before="0" w:after="0"/>
      <w:textAlignment w:val="baseline"/>
    </w:pPr>
    <w:rPr>
      <w:sz w:val="20"/>
    </w:rPr>
  </w:style>
  <w:style w:type="character" w:customStyle="1" w:styleId="af3">
    <w:name w:val="Верхний колонтитул Знак"/>
    <w:link w:val="af2"/>
    <w:uiPriority w:val="99"/>
    <w:locked/>
    <w:rsid w:val="00F953E7"/>
    <w:rPr>
      <w:rFonts w:cs="Times New Roman"/>
    </w:rPr>
  </w:style>
  <w:style w:type="paragraph" w:styleId="31">
    <w:name w:val="Body Text Indent 3"/>
    <w:basedOn w:val="a"/>
    <w:link w:val="32"/>
    <w:uiPriority w:val="99"/>
    <w:rsid w:val="009D3879"/>
    <w:pPr>
      <w:overflowPunct w:val="0"/>
      <w:autoSpaceDE w:val="0"/>
      <w:autoSpaceDN w:val="0"/>
      <w:adjustRightInd w:val="0"/>
      <w:spacing w:before="0" w:after="120"/>
      <w:ind w:left="283"/>
      <w:textAlignment w:val="baseline"/>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table" w:styleId="af4">
    <w:name w:val="Table Professional"/>
    <w:basedOn w:val="a1"/>
    <w:uiPriority w:val="99"/>
    <w:rsid w:val="00561CF7"/>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0958077">
      <w:marLeft w:val="0"/>
      <w:marRight w:val="0"/>
      <w:marTop w:val="0"/>
      <w:marBottom w:val="0"/>
      <w:divBdr>
        <w:top w:val="none" w:sz="0" w:space="0" w:color="auto"/>
        <w:left w:val="none" w:sz="0" w:space="0" w:color="auto"/>
        <w:bottom w:val="none" w:sz="0" w:space="0" w:color="auto"/>
        <w:right w:val="none" w:sz="0" w:space="0" w:color="auto"/>
      </w:divBdr>
    </w:div>
    <w:div w:id="1710958079">
      <w:marLeft w:val="0"/>
      <w:marRight w:val="0"/>
      <w:marTop w:val="0"/>
      <w:marBottom w:val="0"/>
      <w:divBdr>
        <w:top w:val="none" w:sz="0" w:space="0" w:color="auto"/>
        <w:left w:val="none" w:sz="0" w:space="0" w:color="auto"/>
        <w:bottom w:val="none" w:sz="0" w:space="0" w:color="auto"/>
        <w:right w:val="none" w:sz="0" w:space="0" w:color="auto"/>
      </w:divBdr>
    </w:div>
    <w:div w:id="1710958081">
      <w:marLeft w:val="0"/>
      <w:marRight w:val="0"/>
      <w:marTop w:val="0"/>
      <w:marBottom w:val="0"/>
      <w:divBdr>
        <w:top w:val="none" w:sz="0" w:space="0" w:color="auto"/>
        <w:left w:val="none" w:sz="0" w:space="0" w:color="auto"/>
        <w:bottom w:val="none" w:sz="0" w:space="0" w:color="auto"/>
        <w:right w:val="none" w:sz="0" w:space="0" w:color="auto"/>
      </w:divBdr>
    </w:div>
    <w:div w:id="1710958082">
      <w:marLeft w:val="0"/>
      <w:marRight w:val="0"/>
      <w:marTop w:val="0"/>
      <w:marBottom w:val="0"/>
      <w:divBdr>
        <w:top w:val="none" w:sz="0" w:space="0" w:color="auto"/>
        <w:left w:val="none" w:sz="0" w:space="0" w:color="auto"/>
        <w:bottom w:val="none" w:sz="0" w:space="0" w:color="auto"/>
        <w:right w:val="none" w:sz="0" w:space="0" w:color="auto"/>
      </w:divBdr>
      <w:divsChild>
        <w:div w:id="1710958076">
          <w:marLeft w:val="0"/>
          <w:marRight w:val="0"/>
          <w:marTop w:val="0"/>
          <w:marBottom w:val="0"/>
          <w:divBdr>
            <w:top w:val="none" w:sz="0" w:space="0" w:color="auto"/>
            <w:left w:val="none" w:sz="0" w:space="0" w:color="auto"/>
            <w:bottom w:val="none" w:sz="0" w:space="0" w:color="auto"/>
            <w:right w:val="none" w:sz="0" w:space="0" w:color="auto"/>
          </w:divBdr>
          <w:divsChild>
            <w:div w:id="1710958086">
              <w:marLeft w:val="0"/>
              <w:marRight w:val="0"/>
              <w:marTop w:val="0"/>
              <w:marBottom w:val="0"/>
              <w:divBdr>
                <w:top w:val="none" w:sz="0" w:space="0" w:color="auto"/>
                <w:left w:val="none" w:sz="0" w:space="0" w:color="auto"/>
                <w:bottom w:val="none" w:sz="0" w:space="0" w:color="auto"/>
                <w:right w:val="none" w:sz="0" w:space="0" w:color="auto"/>
              </w:divBdr>
              <w:divsChild>
                <w:div w:id="171095807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710958083">
      <w:marLeft w:val="0"/>
      <w:marRight w:val="0"/>
      <w:marTop w:val="0"/>
      <w:marBottom w:val="0"/>
      <w:divBdr>
        <w:top w:val="none" w:sz="0" w:space="0" w:color="auto"/>
        <w:left w:val="none" w:sz="0" w:space="0" w:color="auto"/>
        <w:bottom w:val="none" w:sz="0" w:space="0" w:color="auto"/>
        <w:right w:val="none" w:sz="0" w:space="0" w:color="auto"/>
      </w:divBdr>
      <w:divsChild>
        <w:div w:id="1710958080">
          <w:marLeft w:val="0"/>
          <w:marRight w:val="0"/>
          <w:marTop w:val="0"/>
          <w:marBottom w:val="0"/>
          <w:divBdr>
            <w:top w:val="none" w:sz="0" w:space="0" w:color="auto"/>
            <w:left w:val="none" w:sz="0" w:space="0" w:color="auto"/>
            <w:bottom w:val="none" w:sz="0" w:space="0" w:color="auto"/>
            <w:right w:val="none" w:sz="0" w:space="0" w:color="auto"/>
          </w:divBdr>
          <w:divsChild>
            <w:div w:id="1710958085">
              <w:marLeft w:val="0"/>
              <w:marRight w:val="0"/>
              <w:marTop w:val="0"/>
              <w:marBottom w:val="0"/>
              <w:divBdr>
                <w:top w:val="none" w:sz="0" w:space="0" w:color="auto"/>
                <w:left w:val="none" w:sz="0" w:space="0" w:color="auto"/>
                <w:bottom w:val="none" w:sz="0" w:space="0" w:color="auto"/>
                <w:right w:val="none" w:sz="0" w:space="0" w:color="auto"/>
              </w:divBdr>
              <w:divsChild>
                <w:div w:id="171095808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19024</Words>
  <Characters>136854</Characters>
  <Application>Microsoft Office Word</Application>
  <DocSecurity>0</DocSecurity>
  <Lines>3022</Lines>
  <Paragraphs>778</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155450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2008-07-03T08:02:00Z</cp:lastPrinted>
  <dcterms:created xsi:type="dcterms:W3CDTF">2016-12-17T13:27:00Z</dcterms:created>
  <dcterms:modified xsi:type="dcterms:W3CDTF">2016-12-17T13:27:00Z</dcterms:modified>
</cp:coreProperties>
</file>