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5A8C" w:rsidRDefault="00FA5A8C" w:rsidP="00493253">
      <w:pPr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1C4BB8" w:rsidRPr="00806DA7" w:rsidRDefault="001C4BB8" w:rsidP="00493253">
      <w:pPr>
        <w:jc w:val="center"/>
        <w:rPr>
          <w:rFonts w:ascii="Times New Roman" w:hAnsi="Times New Roman"/>
          <w:b/>
          <w:sz w:val="28"/>
          <w:szCs w:val="28"/>
        </w:rPr>
      </w:pPr>
      <w:r w:rsidRPr="00806DA7">
        <w:rPr>
          <w:rFonts w:ascii="Times New Roman" w:hAnsi="Times New Roman"/>
          <w:b/>
          <w:sz w:val="28"/>
          <w:szCs w:val="28"/>
        </w:rPr>
        <w:t>Содержание</w:t>
      </w:r>
    </w:p>
    <w:p w:rsidR="001C4BB8" w:rsidRPr="009511BD" w:rsidRDefault="001C4BB8" w:rsidP="00493253">
      <w:pPr>
        <w:jc w:val="both"/>
        <w:rPr>
          <w:rStyle w:val="a4"/>
          <w:rFonts w:ascii="Times New Roman" w:hAnsi="Times New Roman"/>
          <w:b w:val="0"/>
          <w:bCs w:val="0"/>
          <w:sz w:val="28"/>
          <w:szCs w:val="28"/>
        </w:rPr>
      </w:pPr>
      <w:r w:rsidRPr="00806DA7">
        <w:rPr>
          <w:rFonts w:ascii="Times New Roman" w:hAnsi="Times New Roman"/>
          <w:b/>
          <w:sz w:val="28"/>
          <w:szCs w:val="28"/>
        </w:rPr>
        <w:t>Введение</w:t>
      </w:r>
      <w:r w:rsidRPr="009511BD">
        <w:rPr>
          <w:rFonts w:ascii="Times New Roman" w:hAnsi="Times New Roman"/>
          <w:sz w:val="28"/>
          <w:szCs w:val="28"/>
        </w:rPr>
        <w:t>…………………………………………………………………………..3</w:t>
      </w:r>
    </w:p>
    <w:p w:rsidR="001C4BB8" w:rsidRPr="009511BD" w:rsidRDefault="001C4BB8" w:rsidP="00493253">
      <w:pPr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9511BD">
        <w:rPr>
          <w:rStyle w:val="a4"/>
          <w:rFonts w:ascii="Times New Roman" w:hAnsi="Times New Roman"/>
          <w:color w:val="343434"/>
          <w:sz w:val="28"/>
          <w:szCs w:val="28"/>
        </w:rPr>
        <w:t>I.</w:t>
      </w:r>
      <w:r w:rsidRPr="009511BD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Pr="00BD23CD">
        <w:rPr>
          <w:rFonts w:ascii="Times New Roman" w:hAnsi="Times New Roman"/>
          <w:b/>
          <w:bCs/>
          <w:sz w:val="28"/>
          <w:szCs w:val="28"/>
          <w:lang w:eastAsia="ru-RU"/>
        </w:rPr>
        <w:t>Франчайзинг в системе отельного бизнеса</w:t>
      </w:r>
      <w:r w:rsidRPr="009511BD">
        <w:rPr>
          <w:rFonts w:ascii="Times New Roman" w:hAnsi="Times New Roman"/>
          <w:bCs/>
          <w:sz w:val="28"/>
          <w:szCs w:val="28"/>
          <w:lang w:eastAsia="ru-RU"/>
        </w:rPr>
        <w:t>………………………………..</w:t>
      </w:r>
      <w:r>
        <w:rPr>
          <w:rFonts w:ascii="Times New Roman" w:hAnsi="Times New Roman"/>
          <w:bCs/>
          <w:sz w:val="28"/>
          <w:szCs w:val="28"/>
          <w:lang w:eastAsia="ru-RU"/>
        </w:rPr>
        <w:t>4</w:t>
      </w:r>
    </w:p>
    <w:p w:rsidR="001C4BB8" w:rsidRPr="009511BD" w:rsidRDefault="001C4BB8" w:rsidP="00493253">
      <w:pPr>
        <w:jc w:val="both"/>
        <w:rPr>
          <w:rFonts w:ascii="Times New Roman" w:hAnsi="Times New Roman"/>
          <w:color w:val="000000"/>
          <w:sz w:val="28"/>
          <w:szCs w:val="28"/>
          <w:highlight w:val="magenta"/>
        </w:rPr>
      </w:pPr>
      <w:r w:rsidRPr="009511BD">
        <w:rPr>
          <w:rFonts w:ascii="Times New Roman" w:hAnsi="Times New Roman"/>
          <w:bCs/>
          <w:sz w:val="28"/>
          <w:szCs w:val="28"/>
          <w:lang w:eastAsia="ru-RU"/>
        </w:rPr>
        <w:t xml:space="preserve">1.1 </w:t>
      </w:r>
      <w:r w:rsidRPr="009511BD">
        <w:rPr>
          <w:rFonts w:ascii="Times New Roman" w:hAnsi="Times New Roman"/>
          <w:color w:val="000000"/>
          <w:sz w:val="28"/>
          <w:szCs w:val="28"/>
        </w:rPr>
        <w:t>Определение франчайзинга…………………………………………</w:t>
      </w:r>
      <w:r>
        <w:rPr>
          <w:rFonts w:ascii="Times New Roman" w:hAnsi="Times New Roman"/>
          <w:color w:val="000000"/>
          <w:sz w:val="28"/>
          <w:szCs w:val="28"/>
        </w:rPr>
        <w:t>……….6</w:t>
      </w:r>
    </w:p>
    <w:p w:rsidR="001C4BB8" w:rsidRPr="00493253" w:rsidRDefault="001C4BB8" w:rsidP="00493253">
      <w:pPr>
        <w:jc w:val="both"/>
        <w:rPr>
          <w:rStyle w:val="a4"/>
          <w:rFonts w:ascii="Times New Roman" w:hAnsi="Times New Roman"/>
          <w:b w:val="0"/>
          <w:color w:val="343434"/>
          <w:sz w:val="28"/>
          <w:szCs w:val="28"/>
        </w:rPr>
      </w:pPr>
      <w:r w:rsidRPr="00493253">
        <w:rPr>
          <w:rStyle w:val="a4"/>
          <w:rFonts w:ascii="Times New Roman" w:hAnsi="Times New Roman"/>
          <w:b w:val="0"/>
          <w:color w:val="343434"/>
          <w:sz w:val="28"/>
          <w:szCs w:val="28"/>
        </w:rPr>
        <w:t>1.2. Основные принципы……………………………………………………….6</w:t>
      </w:r>
    </w:p>
    <w:p w:rsidR="001C4BB8" w:rsidRPr="00493253" w:rsidRDefault="001C4BB8" w:rsidP="00493253">
      <w:pPr>
        <w:jc w:val="both"/>
        <w:rPr>
          <w:rStyle w:val="a4"/>
          <w:rFonts w:ascii="Times New Roman" w:hAnsi="Times New Roman"/>
          <w:b w:val="0"/>
          <w:color w:val="343434"/>
          <w:sz w:val="28"/>
          <w:szCs w:val="28"/>
        </w:rPr>
      </w:pPr>
      <w:r w:rsidRPr="00493253">
        <w:rPr>
          <w:rStyle w:val="a4"/>
          <w:rFonts w:ascii="Times New Roman" w:hAnsi="Times New Roman"/>
          <w:b w:val="0"/>
          <w:color w:val="343434"/>
          <w:sz w:val="28"/>
          <w:szCs w:val="28"/>
        </w:rPr>
        <w:tab/>
      </w:r>
      <w:r w:rsidRPr="00493253">
        <w:rPr>
          <w:rStyle w:val="a4"/>
          <w:rFonts w:ascii="Times New Roman" w:hAnsi="Times New Roman"/>
          <w:b w:val="0"/>
          <w:color w:val="343434"/>
          <w:sz w:val="28"/>
          <w:szCs w:val="28"/>
        </w:rPr>
        <w:tab/>
        <w:t>1.2.1. Обязательства франчайзера………………………………….7</w:t>
      </w:r>
    </w:p>
    <w:p w:rsidR="001C4BB8" w:rsidRPr="00493253" w:rsidRDefault="001C4BB8" w:rsidP="00493253">
      <w:pPr>
        <w:jc w:val="both"/>
        <w:rPr>
          <w:rStyle w:val="a4"/>
          <w:rFonts w:ascii="Times New Roman" w:hAnsi="Times New Roman"/>
          <w:b w:val="0"/>
          <w:color w:val="343434"/>
          <w:sz w:val="28"/>
          <w:szCs w:val="28"/>
        </w:rPr>
      </w:pPr>
      <w:r>
        <w:rPr>
          <w:rStyle w:val="a4"/>
          <w:rFonts w:ascii="Times New Roman" w:hAnsi="Times New Roman"/>
          <w:color w:val="343434"/>
          <w:sz w:val="28"/>
          <w:szCs w:val="28"/>
        </w:rPr>
        <w:tab/>
      </w:r>
      <w:r>
        <w:rPr>
          <w:rStyle w:val="a4"/>
          <w:rFonts w:ascii="Times New Roman" w:hAnsi="Times New Roman"/>
          <w:color w:val="343434"/>
          <w:sz w:val="28"/>
          <w:szCs w:val="28"/>
        </w:rPr>
        <w:tab/>
      </w:r>
      <w:r w:rsidRPr="00493253">
        <w:rPr>
          <w:rStyle w:val="a4"/>
          <w:rFonts w:ascii="Times New Roman" w:hAnsi="Times New Roman"/>
          <w:b w:val="0"/>
          <w:color w:val="343434"/>
          <w:sz w:val="28"/>
          <w:szCs w:val="28"/>
        </w:rPr>
        <w:t>1.2.2. Обязательства франчайзи……………………………………7</w:t>
      </w:r>
    </w:p>
    <w:p w:rsidR="001C4BB8" w:rsidRPr="00493253" w:rsidRDefault="001C4BB8" w:rsidP="00493253">
      <w:pPr>
        <w:jc w:val="both"/>
        <w:rPr>
          <w:rStyle w:val="apple-converted-space"/>
          <w:rFonts w:ascii="Times New Roman" w:hAnsi="Times New Roman"/>
          <w:b/>
          <w:color w:val="343434"/>
          <w:sz w:val="28"/>
          <w:szCs w:val="28"/>
        </w:rPr>
      </w:pPr>
      <w:r>
        <w:rPr>
          <w:rStyle w:val="a4"/>
          <w:rFonts w:ascii="Times New Roman" w:hAnsi="Times New Roman"/>
          <w:color w:val="343434"/>
          <w:sz w:val="28"/>
          <w:szCs w:val="28"/>
        </w:rPr>
        <w:tab/>
      </w:r>
      <w:r>
        <w:rPr>
          <w:rStyle w:val="a4"/>
          <w:rFonts w:ascii="Times New Roman" w:hAnsi="Times New Roman"/>
          <w:color w:val="343434"/>
          <w:sz w:val="28"/>
          <w:szCs w:val="28"/>
        </w:rPr>
        <w:tab/>
      </w:r>
      <w:r w:rsidRPr="00493253">
        <w:rPr>
          <w:rStyle w:val="a4"/>
          <w:rFonts w:ascii="Times New Roman" w:hAnsi="Times New Roman"/>
          <w:b w:val="0"/>
          <w:color w:val="343434"/>
          <w:sz w:val="28"/>
          <w:szCs w:val="28"/>
        </w:rPr>
        <w:t>1.2.3. Обязательства обеих сторон…………………………………7</w:t>
      </w:r>
    </w:p>
    <w:p w:rsidR="001C4BB8" w:rsidRPr="00493253" w:rsidRDefault="001C4BB8" w:rsidP="00493253">
      <w:pPr>
        <w:jc w:val="both"/>
        <w:rPr>
          <w:rStyle w:val="apple-converted-space"/>
          <w:rFonts w:ascii="Times New Roman" w:hAnsi="Times New Roman"/>
          <w:b/>
          <w:bCs/>
          <w:color w:val="343434"/>
          <w:sz w:val="28"/>
          <w:szCs w:val="28"/>
        </w:rPr>
      </w:pPr>
      <w:r w:rsidRPr="00493253">
        <w:rPr>
          <w:rStyle w:val="a4"/>
          <w:rFonts w:ascii="Times New Roman" w:hAnsi="Times New Roman"/>
          <w:b w:val="0"/>
          <w:color w:val="343434"/>
          <w:sz w:val="28"/>
          <w:szCs w:val="28"/>
        </w:rPr>
        <w:t>1.3. Реклама по отбору франчайзи и раскрытие информации………..</w:t>
      </w:r>
      <w:r w:rsidRPr="00493253">
        <w:rPr>
          <w:rStyle w:val="apple-converted-space"/>
          <w:rFonts w:ascii="Times New Roman" w:hAnsi="Times New Roman"/>
          <w:b/>
          <w:bCs/>
          <w:color w:val="343434"/>
          <w:sz w:val="28"/>
          <w:szCs w:val="28"/>
        </w:rPr>
        <w:t>.............7</w:t>
      </w:r>
    </w:p>
    <w:p w:rsidR="001C4BB8" w:rsidRPr="00493253" w:rsidRDefault="001C4BB8" w:rsidP="00493253">
      <w:pPr>
        <w:jc w:val="both"/>
        <w:rPr>
          <w:rFonts w:ascii="Times New Roman" w:hAnsi="Times New Roman"/>
          <w:b/>
          <w:bCs/>
          <w:color w:val="343434"/>
          <w:sz w:val="28"/>
          <w:szCs w:val="28"/>
        </w:rPr>
      </w:pPr>
      <w:r w:rsidRPr="00493253">
        <w:rPr>
          <w:rStyle w:val="a4"/>
          <w:rFonts w:ascii="Times New Roman" w:hAnsi="Times New Roman"/>
          <w:b w:val="0"/>
          <w:color w:val="343434"/>
          <w:sz w:val="28"/>
          <w:szCs w:val="28"/>
        </w:rPr>
        <w:t>1.4. Франчайзинговое соглашение……………………………………………....8</w:t>
      </w:r>
      <w:r w:rsidRPr="00493253">
        <w:rPr>
          <w:rStyle w:val="apple-converted-space"/>
          <w:rFonts w:ascii="Times New Roman" w:hAnsi="Times New Roman"/>
          <w:b/>
          <w:bCs/>
          <w:color w:val="343434"/>
          <w:sz w:val="28"/>
          <w:szCs w:val="28"/>
        </w:rPr>
        <w:t> </w:t>
      </w:r>
    </w:p>
    <w:p w:rsidR="001C4BB8" w:rsidRPr="009511BD" w:rsidRDefault="001C4BB8" w:rsidP="00493253">
      <w:pPr>
        <w:jc w:val="both"/>
        <w:rPr>
          <w:rStyle w:val="a4"/>
          <w:rFonts w:ascii="Times New Roman" w:hAnsi="Times New Roman"/>
          <w:b w:val="0"/>
          <w:color w:val="333333"/>
          <w:sz w:val="28"/>
          <w:szCs w:val="28"/>
        </w:rPr>
      </w:pPr>
      <w:r w:rsidRPr="009511BD">
        <w:rPr>
          <w:rStyle w:val="a4"/>
          <w:rFonts w:ascii="Times New Roman" w:hAnsi="Times New Roman"/>
          <w:color w:val="343434"/>
          <w:sz w:val="28"/>
          <w:szCs w:val="28"/>
          <w:lang w:val="en-US"/>
        </w:rPr>
        <w:t>II</w:t>
      </w:r>
      <w:r w:rsidRPr="009511BD">
        <w:rPr>
          <w:rStyle w:val="a4"/>
          <w:rFonts w:ascii="Times New Roman" w:hAnsi="Times New Roman"/>
          <w:color w:val="343434"/>
          <w:sz w:val="28"/>
          <w:szCs w:val="28"/>
        </w:rPr>
        <w:t>.</w:t>
      </w:r>
      <w:r w:rsidRPr="009511BD">
        <w:rPr>
          <w:rStyle w:val="a4"/>
          <w:rFonts w:ascii="Times New Roman" w:hAnsi="Times New Roman"/>
          <w:color w:val="333333"/>
          <w:sz w:val="28"/>
          <w:szCs w:val="28"/>
        </w:rPr>
        <w:t xml:space="preserve">  Гостиничный франчайзинг…………………………………………</w:t>
      </w:r>
      <w:r>
        <w:rPr>
          <w:rStyle w:val="a4"/>
          <w:rFonts w:ascii="Times New Roman" w:hAnsi="Times New Roman"/>
          <w:color w:val="333333"/>
          <w:sz w:val="28"/>
          <w:szCs w:val="28"/>
        </w:rPr>
        <w:t>........10</w:t>
      </w:r>
    </w:p>
    <w:p w:rsidR="001C4BB8" w:rsidRPr="00493253" w:rsidRDefault="001C4BB8" w:rsidP="00493253">
      <w:pPr>
        <w:jc w:val="both"/>
        <w:rPr>
          <w:rStyle w:val="apple-converted-space"/>
          <w:rFonts w:ascii="Times New Roman" w:hAnsi="Times New Roman"/>
          <w:b/>
          <w:bCs/>
          <w:color w:val="333333"/>
          <w:sz w:val="28"/>
          <w:szCs w:val="28"/>
        </w:rPr>
      </w:pPr>
      <w:r w:rsidRPr="00493253">
        <w:rPr>
          <w:rStyle w:val="a4"/>
          <w:rFonts w:ascii="Times New Roman" w:hAnsi="Times New Roman"/>
          <w:b w:val="0"/>
          <w:color w:val="343434"/>
          <w:sz w:val="28"/>
          <w:szCs w:val="28"/>
        </w:rPr>
        <w:t xml:space="preserve">2.1. </w:t>
      </w:r>
      <w:r w:rsidRPr="00493253">
        <w:rPr>
          <w:rStyle w:val="a4"/>
          <w:rFonts w:ascii="Times New Roman" w:hAnsi="Times New Roman"/>
          <w:b w:val="0"/>
          <w:color w:val="333333"/>
          <w:sz w:val="28"/>
          <w:szCs w:val="28"/>
        </w:rPr>
        <w:t xml:space="preserve"> Обязанности сторон……………………………………………………….11</w:t>
      </w:r>
      <w:r w:rsidRPr="00493253">
        <w:rPr>
          <w:rStyle w:val="apple-converted-space"/>
          <w:rFonts w:ascii="Times New Roman" w:hAnsi="Times New Roman"/>
          <w:b/>
          <w:bCs/>
          <w:color w:val="333333"/>
          <w:sz w:val="28"/>
          <w:szCs w:val="28"/>
        </w:rPr>
        <w:t> </w:t>
      </w:r>
    </w:p>
    <w:p w:rsidR="001C4BB8" w:rsidRPr="009511BD" w:rsidRDefault="001C4BB8" w:rsidP="00493253">
      <w:pPr>
        <w:jc w:val="both"/>
        <w:rPr>
          <w:rStyle w:val="apple-converted-space"/>
          <w:rFonts w:ascii="Times New Roman" w:hAnsi="Times New Roman"/>
          <w:bCs/>
          <w:color w:val="333333"/>
          <w:sz w:val="28"/>
          <w:szCs w:val="28"/>
        </w:rPr>
      </w:pPr>
      <w:r w:rsidRPr="009511BD">
        <w:rPr>
          <w:rStyle w:val="a4"/>
          <w:rFonts w:ascii="Times New Roman" w:hAnsi="Times New Roman"/>
          <w:color w:val="343434"/>
          <w:sz w:val="28"/>
          <w:szCs w:val="28"/>
          <w:lang w:val="en-US"/>
        </w:rPr>
        <w:t>III</w:t>
      </w:r>
      <w:r w:rsidRPr="009511BD">
        <w:rPr>
          <w:rStyle w:val="a4"/>
          <w:rFonts w:ascii="Times New Roman" w:hAnsi="Times New Roman"/>
          <w:color w:val="343434"/>
          <w:sz w:val="28"/>
          <w:szCs w:val="28"/>
        </w:rPr>
        <w:t>.</w:t>
      </w:r>
      <w:r w:rsidRPr="00BD23CD">
        <w:rPr>
          <w:rStyle w:val="a4"/>
          <w:rFonts w:ascii="Times New Roman" w:hAnsi="Times New Roman"/>
          <w:color w:val="343434"/>
          <w:sz w:val="28"/>
          <w:szCs w:val="28"/>
        </w:rPr>
        <w:t xml:space="preserve"> </w:t>
      </w:r>
      <w:r w:rsidRPr="00BD23CD">
        <w:rPr>
          <w:rStyle w:val="a4"/>
          <w:rFonts w:ascii="Times New Roman" w:hAnsi="Times New Roman"/>
          <w:color w:val="333333"/>
          <w:sz w:val="28"/>
          <w:szCs w:val="28"/>
        </w:rPr>
        <w:t>Франчайзинг в Украине</w:t>
      </w:r>
      <w:r w:rsidRPr="009511BD">
        <w:rPr>
          <w:rStyle w:val="a4"/>
          <w:rFonts w:ascii="Times New Roman" w:hAnsi="Times New Roman"/>
          <w:color w:val="333333"/>
          <w:sz w:val="28"/>
          <w:szCs w:val="28"/>
        </w:rPr>
        <w:t>……………………………………………</w:t>
      </w:r>
      <w:r>
        <w:rPr>
          <w:rStyle w:val="a4"/>
          <w:rFonts w:ascii="Times New Roman" w:hAnsi="Times New Roman"/>
          <w:color w:val="333333"/>
          <w:sz w:val="28"/>
          <w:szCs w:val="28"/>
        </w:rPr>
        <w:t>….....13</w:t>
      </w:r>
    </w:p>
    <w:p w:rsidR="001C4BB8" w:rsidRPr="009511BD" w:rsidRDefault="001C4BB8" w:rsidP="00493253">
      <w:pPr>
        <w:jc w:val="both"/>
        <w:rPr>
          <w:rFonts w:ascii="Times New Roman" w:hAnsi="Times New Roman"/>
          <w:color w:val="333333"/>
          <w:spacing w:val="-15"/>
          <w:sz w:val="28"/>
          <w:szCs w:val="28"/>
        </w:rPr>
      </w:pPr>
      <w:r w:rsidRPr="00493253">
        <w:rPr>
          <w:rStyle w:val="a4"/>
          <w:rFonts w:ascii="Times New Roman" w:hAnsi="Times New Roman"/>
          <w:b w:val="0"/>
          <w:color w:val="343434"/>
          <w:sz w:val="28"/>
          <w:szCs w:val="28"/>
        </w:rPr>
        <w:t>3.1.</w:t>
      </w:r>
      <w:r w:rsidRPr="009511BD">
        <w:rPr>
          <w:rStyle w:val="a4"/>
          <w:rFonts w:ascii="Times New Roman" w:hAnsi="Times New Roman"/>
          <w:color w:val="343434"/>
          <w:sz w:val="28"/>
          <w:szCs w:val="28"/>
        </w:rPr>
        <w:t xml:space="preserve"> </w:t>
      </w:r>
      <w:r w:rsidRPr="009511BD">
        <w:rPr>
          <w:rFonts w:ascii="Times New Roman" w:hAnsi="Times New Roman"/>
          <w:color w:val="333333"/>
          <w:spacing w:val="-15"/>
          <w:sz w:val="28"/>
          <w:szCs w:val="28"/>
        </w:rPr>
        <w:t>Перспективы франчайзинга гостиниц в Украине</w:t>
      </w:r>
      <w:r>
        <w:rPr>
          <w:rFonts w:ascii="Times New Roman" w:hAnsi="Times New Roman"/>
          <w:color w:val="333333"/>
          <w:spacing w:val="-15"/>
          <w:sz w:val="28"/>
          <w:szCs w:val="28"/>
        </w:rPr>
        <w:t>……………………………....14</w:t>
      </w:r>
    </w:p>
    <w:p w:rsidR="001C4BB8" w:rsidRPr="009511BD" w:rsidRDefault="001C4BB8" w:rsidP="00493253">
      <w:pPr>
        <w:jc w:val="both"/>
        <w:rPr>
          <w:rStyle w:val="apple-style-span"/>
          <w:rFonts w:ascii="Times New Roman" w:hAnsi="Times New Roman"/>
          <w:sz w:val="28"/>
          <w:szCs w:val="28"/>
        </w:rPr>
      </w:pPr>
      <w:r w:rsidRPr="009511BD">
        <w:rPr>
          <w:rFonts w:ascii="Times New Roman" w:hAnsi="Times New Roman"/>
          <w:color w:val="333333"/>
          <w:spacing w:val="-15"/>
          <w:sz w:val="28"/>
          <w:szCs w:val="28"/>
        </w:rPr>
        <w:t xml:space="preserve">3.2.  </w:t>
      </w:r>
      <w:r w:rsidRPr="009511BD">
        <w:rPr>
          <w:rStyle w:val="apple-style-span"/>
          <w:rFonts w:ascii="Times New Roman" w:hAnsi="Times New Roman"/>
          <w:sz w:val="28"/>
          <w:szCs w:val="28"/>
        </w:rPr>
        <w:t>Стратегия на франчайзинг</w:t>
      </w:r>
      <w:r>
        <w:rPr>
          <w:rStyle w:val="apple-style-span"/>
          <w:rFonts w:ascii="Times New Roman" w:hAnsi="Times New Roman"/>
          <w:sz w:val="28"/>
          <w:szCs w:val="28"/>
        </w:rPr>
        <w:t>……………………………………………….16</w:t>
      </w:r>
    </w:p>
    <w:p w:rsidR="001C4BB8" w:rsidRPr="001B0C2A" w:rsidRDefault="001C4BB8" w:rsidP="00493253">
      <w:pPr>
        <w:jc w:val="both"/>
        <w:rPr>
          <w:rStyle w:val="a4"/>
          <w:rFonts w:ascii="Times New Roman" w:hAnsi="Times New Roman"/>
          <w:b w:val="0"/>
          <w:color w:val="333333"/>
          <w:sz w:val="28"/>
          <w:szCs w:val="28"/>
        </w:rPr>
      </w:pPr>
      <w:r w:rsidRPr="00806DA7">
        <w:rPr>
          <w:rStyle w:val="a4"/>
          <w:rFonts w:ascii="Times New Roman" w:hAnsi="Times New Roman"/>
          <w:color w:val="333333"/>
          <w:sz w:val="28"/>
          <w:szCs w:val="28"/>
        </w:rPr>
        <w:t>Вывод</w:t>
      </w:r>
      <w:r>
        <w:rPr>
          <w:rStyle w:val="a4"/>
          <w:rFonts w:ascii="Times New Roman" w:hAnsi="Times New Roman"/>
          <w:color w:val="333333"/>
          <w:sz w:val="28"/>
          <w:szCs w:val="28"/>
        </w:rPr>
        <w:t>…………………………………………………………………………...18</w:t>
      </w:r>
    </w:p>
    <w:p w:rsidR="001C4BB8" w:rsidRPr="001B0C2A" w:rsidRDefault="001C4BB8" w:rsidP="00493253">
      <w:pPr>
        <w:jc w:val="both"/>
        <w:rPr>
          <w:rStyle w:val="a4"/>
          <w:rFonts w:ascii="Times New Roman" w:hAnsi="Times New Roman"/>
          <w:b w:val="0"/>
          <w:color w:val="333333"/>
          <w:sz w:val="28"/>
          <w:szCs w:val="28"/>
        </w:rPr>
      </w:pPr>
      <w:r w:rsidRPr="00806DA7">
        <w:rPr>
          <w:rStyle w:val="a4"/>
          <w:rFonts w:ascii="Times New Roman" w:hAnsi="Times New Roman"/>
          <w:color w:val="333333"/>
          <w:sz w:val="28"/>
          <w:szCs w:val="28"/>
        </w:rPr>
        <w:t>Список</w:t>
      </w:r>
      <w:r>
        <w:rPr>
          <w:rStyle w:val="a4"/>
          <w:rFonts w:ascii="Times New Roman" w:hAnsi="Times New Roman"/>
          <w:color w:val="333333"/>
          <w:sz w:val="28"/>
          <w:szCs w:val="28"/>
        </w:rPr>
        <w:t xml:space="preserve"> </w:t>
      </w:r>
      <w:r w:rsidRPr="00806DA7">
        <w:rPr>
          <w:rStyle w:val="a4"/>
          <w:rFonts w:ascii="Times New Roman" w:hAnsi="Times New Roman"/>
          <w:color w:val="333333"/>
          <w:sz w:val="28"/>
          <w:szCs w:val="28"/>
        </w:rPr>
        <w:t>используемой</w:t>
      </w:r>
      <w:r>
        <w:rPr>
          <w:rStyle w:val="a4"/>
          <w:rFonts w:ascii="Times New Roman" w:hAnsi="Times New Roman"/>
          <w:color w:val="333333"/>
          <w:sz w:val="28"/>
          <w:szCs w:val="28"/>
        </w:rPr>
        <w:t xml:space="preserve"> </w:t>
      </w:r>
      <w:r w:rsidRPr="00806DA7">
        <w:rPr>
          <w:rStyle w:val="a4"/>
          <w:rFonts w:ascii="Times New Roman" w:hAnsi="Times New Roman"/>
          <w:color w:val="333333"/>
          <w:sz w:val="28"/>
          <w:szCs w:val="28"/>
        </w:rPr>
        <w:t>литературы</w:t>
      </w:r>
      <w:r>
        <w:rPr>
          <w:rStyle w:val="a4"/>
          <w:rFonts w:ascii="Times New Roman" w:hAnsi="Times New Roman"/>
          <w:color w:val="333333"/>
          <w:sz w:val="28"/>
          <w:szCs w:val="28"/>
        </w:rPr>
        <w:t>…………………………………………..19</w:t>
      </w:r>
    </w:p>
    <w:p w:rsidR="001C4BB8" w:rsidRPr="001B0C2A" w:rsidRDefault="001C4BB8" w:rsidP="00493253">
      <w:pPr>
        <w:jc w:val="both"/>
        <w:rPr>
          <w:rStyle w:val="a4"/>
          <w:rFonts w:ascii="Times New Roman" w:hAnsi="Times New Roman"/>
          <w:b w:val="0"/>
          <w:color w:val="333333"/>
          <w:sz w:val="28"/>
          <w:szCs w:val="28"/>
        </w:rPr>
      </w:pPr>
      <w:r w:rsidRPr="00806DA7">
        <w:rPr>
          <w:rStyle w:val="a4"/>
          <w:rFonts w:ascii="Times New Roman" w:hAnsi="Times New Roman"/>
          <w:color w:val="333333"/>
          <w:sz w:val="28"/>
          <w:szCs w:val="28"/>
        </w:rPr>
        <w:t>Приложение</w:t>
      </w:r>
      <w:r>
        <w:rPr>
          <w:rStyle w:val="a4"/>
          <w:rFonts w:ascii="Times New Roman" w:hAnsi="Times New Roman"/>
          <w:color w:val="333333"/>
          <w:sz w:val="28"/>
          <w:szCs w:val="28"/>
        </w:rPr>
        <w:t>…………………………………………………………………….20</w:t>
      </w:r>
    </w:p>
    <w:p w:rsidR="001C4BB8" w:rsidRPr="009511BD" w:rsidRDefault="001C4BB8" w:rsidP="00493253">
      <w:pPr>
        <w:jc w:val="both"/>
        <w:rPr>
          <w:rFonts w:ascii="Times New Roman" w:hAnsi="Times New Roman"/>
          <w:bCs/>
          <w:color w:val="343434"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Pr="009511BD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Pr="009511BD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Pr="009511BD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Pr="001B0C2A" w:rsidRDefault="001C4BB8" w:rsidP="00493253">
      <w:pPr>
        <w:jc w:val="both"/>
        <w:rPr>
          <w:rFonts w:ascii="Times New Roman" w:hAnsi="Times New Roman"/>
          <w:b/>
          <w:sz w:val="28"/>
          <w:szCs w:val="28"/>
        </w:rPr>
      </w:pPr>
      <w:r w:rsidRPr="001B0C2A">
        <w:rPr>
          <w:rFonts w:ascii="Times New Roman" w:hAnsi="Times New Roman"/>
          <w:b/>
          <w:sz w:val="28"/>
          <w:szCs w:val="28"/>
        </w:rPr>
        <w:t>Введение</w:t>
      </w:r>
    </w:p>
    <w:p w:rsidR="001C4BB8" w:rsidRPr="001B0C2A" w:rsidRDefault="001C4BB8" w:rsidP="0049325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1B0C2A">
        <w:rPr>
          <w:rFonts w:ascii="Times New Roman" w:hAnsi="Times New Roman"/>
          <w:sz w:val="28"/>
          <w:szCs w:val="28"/>
        </w:rPr>
        <w:t>Начать собственный бизнес — кого только не посещала эта идея, увлекая многих в пучину предпринимательства в надежде создать то, что может при</w:t>
      </w:r>
      <w:r w:rsidRPr="001B0C2A">
        <w:rPr>
          <w:rFonts w:ascii="Times New Roman" w:hAnsi="Times New Roman"/>
          <w:sz w:val="28"/>
          <w:szCs w:val="28"/>
        </w:rPr>
        <w:softHyphen/>
        <w:t>нести прибыль. Мысль о том, что ты сам себе хозяин, побуждала многих от</w:t>
      </w:r>
      <w:r w:rsidRPr="001B0C2A">
        <w:rPr>
          <w:rFonts w:ascii="Times New Roman" w:hAnsi="Times New Roman"/>
          <w:sz w:val="28"/>
          <w:szCs w:val="28"/>
        </w:rPr>
        <w:softHyphen/>
        <w:t>крыть собственное дело. Однако пока велики возможности, велик и риск. Подсчитано, что в течение первых пяти лет предпринимательство заканчива</w:t>
      </w:r>
      <w:r w:rsidRPr="001B0C2A">
        <w:rPr>
          <w:rFonts w:ascii="Times New Roman" w:hAnsi="Times New Roman"/>
          <w:sz w:val="28"/>
          <w:szCs w:val="28"/>
        </w:rPr>
        <w:softHyphen/>
        <w:t>ется неудачей у каждых двух из трех начинающих . Имеются две причины того, почему новое дело терпит неудачу: 1) предприниматель пытается предложить продукт или услуги, которые рынок не желает прини</w:t>
      </w:r>
      <w:r w:rsidRPr="001B0C2A">
        <w:rPr>
          <w:rFonts w:ascii="Times New Roman" w:hAnsi="Times New Roman"/>
          <w:sz w:val="28"/>
          <w:szCs w:val="28"/>
        </w:rPr>
        <w:softHyphen/>
        <w:t>мать, и 2) продукт, сам по себе интересный для рынка, имеет слабое марке</w:t>
      </w:r>
      <w:r w:rsidRPr="001B0C2A">
        <w:rPr>
          <w:rFonts w:ascii="Times New Roman" w:hAnsi="Times New Roman"/>
          <w:sz w:val="28"/>
          <w:szCs w:val="28"/>
        </w:rPr>
        <w:softHyphen/>
        <w:t>тинговое обеспечение.</w:t>
      </w:r>
    </w:p>
    <w:p w:rsidR="001C4BB8" w:rsidRPr="001B0C2A" w:rsidRDefault="001C4BB8" w:rsidP="0049325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1B0C2A">
        <w:rPr>
          <w:rFonts w:ascii="Times New Roman" w:hAnsi="Times New Roman"/>
          <w:sz w:val="28"/>
          <w:szCs w:val="28"/>
        </w:rPr>
        <w:t>Чаще всего обе эти причины являются следствием двух факторов: 1) от</w:t>
      </w:r>
      <w:r w:rsidRPr="001B0C2A">
        <w:rPr>
          <w:rFonts w:ascii="Times New Roman" w:hAnsi="Times New Roman"/>
          <w:sz w:val="28"/>
          <w:szCs w:val="28"/>
        </w:rPr>
        <w:softHyphen/>
        <w:t>сутствие надежной системы предпринимательского контроля и 2) недостаток профессиональной подготовки руководства.</w:t>
      </w:r>
    </w:p>
    <w:p w:rsidR="001C4BB8" w:rsidRPr="001B0C2A" w:rsidRDefault="001C4BB8" w:rsidP="0049325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1B0C2A">
        <w:rPr>
          <w:rFonts w:ascii="Times New Roman" w:hAnsi="Times New Roman"/>
          <w:sz w:val="28"/>
          <w:szCs w:val="28"/>
        </w:rPr>
        <w:t>Один из путей уменьшения влияния факторов риска — это участие в со</w:t>
      </w:r>
      <w:r w:rsidRPr="001B0C2A">
        <w:rPr>
          <w:rFonts w:ascii="Times New Roman" w:hAnsi="Times New Roman"/>
          <w:sz w:val="28"/>
          <w:szCs w:val="28"/>
        </w:rPr>
        <w:softHyphen/>
        <w:t>вместном предприятии, которое уже продемонстрировало успех на рынке, либо объединение с фирмой, которая создала продукт или услуги, принимае</w:t>
      </w:r>
      <w:r w:rsidRPr="001B0C2A">
        <w:rPr>
          <w:rFonts w:ascii="Times New Roman" w:hAnsi="Times New Roman"/>
          <w:sz w:val="28"/>
          <w:szCs w:val="28"/>
        </w:rPr>
        <w:softHyphen/>
        <w:t>мые на рынке, и которая создала надежную систему финансового контроля и производства этого продукта.</w:t>
      </w:r>
    </w:p>
    <w:p w:rsidR="001C4BB8" w:rsidRPr="001B0C2A" w:rsidRDefault="001C4BB8" w:rsidP="00493253">
      <w:p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  <w:r w:rsidRPr="001B0C2A">
        <w:rPr>
          <w:rFonts w:ascii="Times New Roman" w:hAnsi="Times New Roman"/>
          <w:sz w:val="28"/>
          <w:szCs w:val="28"/>
          <w:lang w:eastAsia="ru-RU"/>
        </w:rPr>
        <w:t>В Украине франчайзинг только начинает набирать обороты, но примеры его удачного внедрения на нашем потребительском рынке уже есть. Отечественные торговые сети активно используют элементы франчайзинга для организации фирменной торговли.</w:t>
      </w:r>
    </w:p>
    <w:p w:rsidR="001C4BB8" w:rsidRPr="001B0C2A" w:rsidRDefault="001C4BB8" w:rsidP="00493253">
      <w:p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  <w:r w:rsidRPr="001B0C2A">
        <w:rPr>
          <w:rFonts w:ascii="Times New Roman" w:hAnsi="Times New Roman"/>
          <w:sz w:val="28"/>
          <w:szCs w:val="28"/>
          <w:lang w:eastAsia="ru-RU"/>
        </w:rPr>
        <w:t>Чем же привлекателен франчайзинг, каковы его особенности, какие обязательства он в себе несет, что представляет из себя франчайзинговый договор, попытаемся разобраться далее.</w:t>
      </w:r>
    </w:p>
    <w:p w:rsidR="001C4BB8" w:rsidRPr="009511BD" w:rsidRDefault="001C4BB8" w:rsidP="00493253">
      <w:pPr>
        <w:jc w:val="both"/>
        <w:rPr>
          <w:rStyle w:val="a4"/>
          <w:rFonts w:ascii="Times New Roman" w:hAnsi="Times New Roman"/>
          <w:bCs w:val="0"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Pr="009511BD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Default="001C4BB8" w:rsidP="00493253">
      <w:pPr>
        <w:jc w:val="both"/>
        <w:rPr>
          <w:rStyle w:val="a4"/>
          <w:rFonts w:ascii="Times New Roman" w:hAnsi="Times New Roman"/>
          <w:bCs w:val="0"/>
          <w:color w:val="343434"/>
          <w:sz w:val="28"/>
          <w:szCs w:val="28"/>
        </w:rPr>
      </w:pPr>
    </w:p>
    <w:p w:rsidR="001C4BB8" w:rsidRPr="009511BD" w:rsidRDefault="001C4BB8" w:rsidP="00493253">
      <w:pPr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9511BD">
        <w:rPr>
          <w:rStyle w:val="a4"/>
          <w:rFonts w:ascii="Times New Roman" w:hAnsi="Times New Roman"/>
          <w:color w:val="343434"/>
          <w:sz w:val="28"/>
          <w:szCs w:val="28"/>
        </w:rPr>
        <w:t>I.</w:t>
      </w:r>
      <w:r w:rsidRPr="009511BD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Франчайзинг в системе отельного бизнеса </w:t>
      </w:r>
    </w:p>
    <w:p w:rsidR="001C4BB8" w:rsidRPr="009511BD" w:rsidRDefault="001C4BB8" w:rsidP="0049325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9511BD">
        <w:rPr>
          <w:rFonts w:ascii="Times New Roman" w:hAnsi="Times New Roman"/>
          <w:sz w:val="28"/>
          <w:szCs w:val="28"/>
        </w:rPr>
        <w:t>Франчайзинг — передача разрешения на право пользования зарегистрированной торговой маркой, приобретаемая на определенных условиях, оговариваемых в договоре с содержателем франшизы.</w:t>
      </w:r>
    </w:p>
    <w:p w:rsidR="001C4BB8" w:rsidRPr="009511BD" w:rsidRDefault="001C4BB8" w:rsidP="00493253">
      <w:p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ab/>
      </w:r>
      <w:r w:rsidRPr="009511BD">
        <w:rPr>
          <w:rFonts w:ascii="Times New Roman" w:hAnsi="Times New Roman"/>
          <w:sz w:val="28"/>
          <w:szCs w:val="28"/>
        </w:rPr>
        <w:t>Франшиза (от англ. Franchise — право голоса) — право продавать услуги от имени определенного отеля на основе заключенного лицензионного соглашения.</w:t>
      </w:r>
    </w:p>
    <w:p w:rsidR="001C4BB8" w:rsidRPr="009511BD" w:rsidRDefault="001C4BB8" w:rsidP="0049325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9511BD">
        <w:rPr>
          <w:rFonts w:ascii="Times New Roman" w:hAnsi="Times New Roman"/>
          <w:sz w:val="28"/>
          <w:szCs w:val="28"/>
        </w:rPr>
        <w:t>Следовательно, франчайзинг — это лицензионное соглашение, метод ведения продаж, при котором отдельной фирме (гостинице) — франчайзи предоставляется право участвовать в предложении, продаже или распространении гостиничных продуктов и услуг под руководством модели маркетинга, разработанной фирмой - франчайзером. Франчайзер разрешает франчайзи использовать свою торговую марку, название и рекламу. Глав</w:t>
      </w:r>
      <w:r w:rsidRPr="009511BD">
        <w:rPr>
          <w:rFonts w:ascii="Times New Roman" w:hAnsi="Times New Roman"/>
          <w:sz w:val="28"/>
          <w:szCs w:val="28"/>
        </w:rPr>
        <w:softHyphen/>
        <w:t>ное отличие франчайзинга от других контрактных систем состоит в том, что он обычно основан либо на уникальном предложении, либо на методах ведения бизнеса, либо на торговой марке, патенте или авторском праве. Соглашение между франшизодателем и франшизопокупателем предусматривает:</w:t>
      </w:r>
    </w:p>
    <w:p w:rsidR="001C4BB8" w:rsidRPr="00615C47" w:rsidRDefault="001C4BB8" w:rsidP="00493253">
      <w:pPr>
        <w:pStyle w:val="10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615C47">
        <w:rPr>
          <w:rFonts w:ascii="Times New Roman" w:hAnsi="Times New Roman"/>
          <w:sz w:val="28"/>
          <w:szCs w:val="28"/>
        </w:rPr>
        <w:t>использование франшизополучателем торговой марки франшизодателя;</w:t>
      </w:r>
    </w:p>
    <w:p w:rsidR="001C4BB8" w:rsidRPr="00615C47" w:rsidRDefault="001C4BB8" w:rsidP="00493253">
      <w:pPr>
        <w:pStyle w:val="10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615C47">
        <w:rPr>
          <w:rFonts w:ascii="Times New Roman" w:hAnsi="Times New Roman"/>
          <w:sz w:val="28"/>
          <w:szCs w:val="28"/>
        </w:rPr>
        <w:t>применение франшизополучателем технологий и стандартов обслуживания франшизодателя;</w:t>
      </w:r>
    </w:p>
    <w:p w:rsidR="001C4BB8" w:rsidRPr="00615C47" w:rsidRDefault="001C4BB8" w:rsidP="00493253">
      <w:pPr>
        <w:pStyle w:val="10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615C47">
        <w:rPr>
          <w:rFonts w:ascii="Times New Roman" w:hAnsi="Times New Roman"/>
          <w:sz w:val="28"/>
          <w:szCs w:val="28"/>
        </w:rPr>
        <w:t>применение методов, систем управления, систем отчетности;</w:t>
      </w:r>
    </w:p>
    <w:p w:rsidR="001C4BB8" w:rsidRPr="00615C47" w:rsidRDefault="001C4BB8" w:rsidP="00493253">
      <w:pPr>
        <w:pStyle w:val="10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615C47">
        <w:rPr>
          <w:rFonts w:ascii="Times New Roman" w:hAnsi="Times New Roman"/>
          <w:sz w:val="28"/>
          <w:szCs w:val="28"/>
        </w:rPr>
        <w:t>использование методов отбора и подготовки персонала, разработанных франшизодателем, включая стажировки и учебные программы для персонала;</w:t>
      </w:r>
    </w:p>
    <w:p w:rsidR="001C4BB8" w:rsidRPr="00615C47" w:rsidRDefault="001C4BB8" w:rsidP="00493253">
      <w:pPr>
        <w:pStyle w:val="10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615C47">
        <w:rPr>
          <w:rFonts w:ascii="Times New Roman" w:hAnsi="Times New Roman"/>
          <w:sz w:val="28"/>
          <w:szCs w:val="28"/>
        </w:rPr>
        <w:t>включение франшизополучателя в общую систему рекламы и маркетинга франшизодателя.</w:t>
      </w:r>
    </w:p>
    <w:p w:rsidR="001C4BB8" w:rsidRPr="009511BD" w:rsidRDefault="001C4BB8" w:rsidP="0049325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9511BD">
        <w:rPr>
          <w:rFonts w:ascii="Times New Roman" w:hAnsi="Times New Roman"/>
          <w:sz w:val="28"/>
          <w:szCs w:val="28"/>
        </w:rPr>
        <w:t>За полученные права франчайзи вносит начальную плату, лицензионный платеж «роялти», плату за маркетинговые услуги и за пользование централизованной системой бронирования номеров. В настоящее время франчайзинговые соглашения получили широкое распространение в гостиничной индустрии. В США франчайзинговые отношения в той или иной форме охватывают до 90 % рынка гостиничных услуг. Крупнейшими гостиничными цепями являются Holiday Inn, Marriott и Choice International и др. Однако следует отметить, что в Европе стратегия франчайзинга не является ведущей и многие гостиницы сохраняют свой независимый статус, хотя порой независимым гостиницам гораздо сложнее решить проблему загрузки, обучения персонала и т.д. Крупные американские гостиничные корпорации ведут агрессивную франчайзинговую политику, в особенности на новых гостиничных рынках, к которым относится и Украина.</w:t>
      </w:r>
    </w:p>
    <w:p w:rsidR="001C4BB8" w:rsidRPr="009511BD" w:rsidRDefault="001C4BB8" w:rsidP="0049325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9511BD">
        <w:rPr>
          <w:rFonts w:ascii="Times New Roman" w:hAnsi="Times New Roman"/>
          <w:sz w:val="28"/>
          <w:szCs w:val="28"/>
        </w:rPr>
        <w:t>Франчайзинговая практика на украинском рынке гостиничных услуг в целом имеет положительный опыт, так как она способствует повышению конкурентоспособности гостиниц, позволяет существенно сократить расходы на их управление и обеспечивает доступ к уникальным продуктам и услугам. Начальная плата и оплата «роялти» зависят от известности торговой марки франчайзера. Например, корпорации «Хилтон» и «Марриот» широко известны во всем мире, они имеют очень сильны</w:t>
      </w:r>
      <w:r>
        <w:rPr>
          <w:rFonts w:ascii="Times New Roman" w:hAnsi="Times New Roman"/>
          <w:sz w:val="28"/>
          <w:szCs w:val="28"/>
        </w:rPr>
        <w:t>е</w:t>
      </w:r>
      <w:r w:rsidRPr="009511BD">
        <w:rPr>
          <w:rFonts w:ascii="Times New Roman" w:hAnsi="Times New Roman"/>
          <w:sz w:val="28"/>
          <w:szCs w:val="28"/>
        </w:rPr>
        <w:t xml:space="preserve"> рыночные позиции, следовательно, большую ценность имеют их торговые марки, и это невозможно не принимать во внимание при выборе стратегии управления гостиницей. Как показывает практика гостиничного бизнеса, даже самый современный и хорошо технически оборудованный отель не будет успешно функционировать без эффективной системы управления. По сути, в мире нет ни одного отеля, который работал бы сам по себе, будь он большим или маленьким, туристским или деловым, частным или корпоративным.</w:t>
      </w:r>
    </w:p>
    <w:p w:rsidR="001C4BB8" w:rsidRPr="009511BD" w:rsidRDefault="001C4BB8" w:rsidP="0049325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9511BD">
        <w:rPr>
          <w:rFonts w:ascii="Times New Roman" w:hAnsi="Times New Roman"/>
          <w:sz w:val="28"/>
          <w:szCs w:val="28"/>
        </w:rPr>
        <w:t>Все отели в той или иной степени объединены в отлично сбалансированные системы, обладающие единой технической политикой, едиными критериями совершенствования технологий эксплуатации и производства, единой политикой в области сервиса, обучения, методологии продаж и взаимодействия с ведущими туристскими агентствами мира.</w:t>
      </w:r>
    </w:p>
    <w:p w:rsidR="001C4BB8" w:rsidRPr="009511BD" w:rsidRDefault="001C4BB8" w:rsidP="00493253">
      <w:pPr>
        <w:jc w:val="both"/>
        <w:rPr>
          <w:rStyle w:val="longtext"/>
          <w:rFonts w:ascii="Times New Roman" w:hAnsi="Times New Roman"/>
          <w:sz w:val="28"/>
          <w:szCs w:val="28"/>
        </w:rPr>
      </w:pPr>
      <w:r>
        <w:rPr>
          <w:rStyle w:val="longtext"/>
          <w:rFonts w:ascii="Times New Roman" w:hAnsi="Times New Roman"/>
          <w:sz w:val="28"/>
          <w:szCs w:val="28"/>
          <w:shd w:val="clear" w:color="auto" w:fill="FFFFFF"/>
        </w:rPr>
        <w:tab/>
      </w:r>
      <w:r w:rsidRPr="009511BD">
        <w:rPr>
          <w:rStyle w:val="longtext"/>
          <w:rFonts w:ascii="Times New Roman" w:hAnsi="Times New Roman"/>
          <w:sz w:val="28"/>
          <w:szCs w:val="28"/>
          <w:shd w:val="clear" w:color="auto" w:fill="FFFFFF"/>
        </w:rPr>
        <w:t xml:space="preserve">Основным принципиальным расхождением между обычным контрактом на управление и контрактом на франчайзинг является то, что отель, соблюдая стандарты отеля-франшизодателя, управляется самостоятельно. При этом соблюдение единых технологий и единых правил ведения гостиничного бизнеса обязательна. Гостиничная цепь, разрешившая пользоваться своей торговой маркой, следит за соблюдением корпоративных правил и в случае их нарушения имеет право отозвать свою торговую марку. </w:t>
      </w:r>
      <w:r w:rsidRPr="009511BD">
        <w:rPr>
          <w:rStyle w:val="longtext"/>
          <w:rFonts w:ascii="Times New Roman" w:hAnsi="Times New Roman"/>
          <w:sz w:val="28"/>
          <w:szCs w:val="28"/>
        </w:rPr>
        <w:t>Франчайзинг предусматривает не только инспектирование, но и консультационные услуги по всем направлениям, в частности и корпоративный тренинг для высшего и среднего персонала гостиницы относительно внедрения технических и технологических нововведений и корпоративных программ.</w:t>
      </w:r>
    </w:p>
    <w:p w:rsidR="001C4BB8" w:rsidRDefault="001C4BB8" w:rsidP="00493253">
      <w:pPr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1C4BB8" w:rsidRPr="00615C47" w:rsidRDefault="001C4BB8" w:rsidP="00493253">
      <w:pPr>
        <w:jc w:val="both"/>
        <w:rPr>
          <w:rFonts w:ascii="Times New Roman" w:hAnsi="Times New Roman"/>
          <w:b/>
          <w:color w:val="000000"/>
          <w:sz w:val="28"/>
          <w:szCs w:val="28"/>
          <w:highlight w:val="magenta"/>
        </w:rPr>
      </w:pPr>
      <w:r w:rsidRPr="00615C47">
        <w:rPr>
          <w:rFonts w:ascii="Times New Roman" w:hAnsi="Times New Roman"/>
          <w:b/>
          <w:bCs/>
          <w:sz w:val="28"/>
          <w:szCs w:val="28"/>
          <w:lang w:eastAsia="ru-RU"/>
        </w:rPr>
        <w:t xml:space="preserve">1.1. </w:t>
      </w:r>
      <w:r w:rsidRPr="00615C47">
        <w:rPr>
          <w:rFonts w:ascii="Times New Roman" w:hAnsi="Times New Roman"/>
          <w:b/>
          <w:color w:val="000000"/>
          <w:sz w:val="28"/>
          <w:szCs w:val="28"/>
        </w:rPr>
        <w:t>Определение франчайзинга</w:t>
      </w:r>
    </w:p>
    <w:p w:rsidR="001C4BB8" w:rsidRPr="009511BD" w:rsidRDefault="001C4BB8" w:rsidP="00493253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Pr="009511BD">
        <w:rPr>
          <w:rFonts w:ascii="Times New Roman" w:hAnsi="Times New Roman"/>
          <w:color w:val="000000"/>
          <w:sz w:val="28"/>
          <w:szCs w:val="28"/>
        </w:rPr>
        <w:t>Франчайзинг - это система продажи товаров, услуг или технологий, которая основана на продолжительном сотрудничество между юридически и финансово независимыми сторонами - франчайзером и франчайзи. Суть этой системы состоит в том, что франчайзер предоставляет франчайзи право, а также налагает на него обязанность вести бизнес согласно его концепции. Это происходит в рамках и в период срока действия франчайзингового договора и в обмен на определенные финансовые платежи и при возможности использовать торговую марку, ноу-хау, методы ведения хозяйственной деятельности, технические знания и другие права интеллектуальной собственности, а также получать постоянную поддержку и помощь франчайзера.</w:t>
      </w:r>
    </w:p>
    <w:p w:rsidR="001C4BB8" w:rsidRPr="009511BD" w:rsidRDefault="001C4BB8" w:rsidP="00493253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Pr="009511BD">
        <w:rPr>
          <w:rFonts w:ascii="Times New Roman" w:hAnsi="Times New Roman"/>
          <w:color w:val="000000"/>
          <w:sz w:val="28"/>
          <w:szCs w:val="28"/>
        </w:rPr>
        <w:t>"Ноу-хау" - это пакет незапатентованной, практической информации, которая была получена из опыта во время собственной деятельности франчайзера. Эта информация является неизвестной, важной и идентифицированной.</w:t>
      </w:r>
    </w:p>
    <w:p w:rsidR="001C4BB8" w:rsidRPr="009511BD" w:rsidRDefault="001C4BB8" w:rsidP="00493253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Pr="009511BD">
        <w:rPr>
          <w:rFonts w:ascii="Times New Roman" w:hAnsi="Times New Roman"/>
          <w:color w:val="000000"/>
          <w:sz w:val="28"/>
          <w:szCs w:val="28"/>
        </w:rPr>
        <w:t>"Неизвестное" означает, что ноу-хау, как целостность, набор связанных между собой элементов не является общеизвестным или легко доступным, однако не стоит однозначно и узко воспринимать это определение. Подразумевается, что каждый элемент может быть известен общественности, но как целостность связанных между собой составляющих используется только в хозяйственной деятельности франчайзера и нигде больше;</w:t>
      </w:r>
    </w:p>
    <w:p w:rsidR="001C4BB8" w:rsidRPr="009511BD" w:rsidRDefault="001C4BB8" w:rsidP="00493253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Pr="009511BD">
        <w:rPr>
          <w:rFonts w:ascii="Times New Roman" w:hAnsi="Times New Roman"/>
          <w:color w:val="000000"/>
          <w:sz w:val="28"/>
          <w:szCs w:val="28"/>
        </w:rPr>
        <w:t>"Важное" означает, что ноу-хау содержит информацию, которая необходима для продажи товаров или предоставления услуг конечным потребителям, а особенно для презентации товаров, для обслуживания клиентов, для управления финансами. Ноу-хау облегчает франчайзи выход на рынок, делает его деятельность эффективной и конкурентоспособной.</w:t>
      </w:r>
    </w:p>
    <w:p w:rsidR="001C4BB8" w:rsidRPr="00743796" w:rsidRDefault="001C4BB8" w:rsidP="00493253">
      <w:pPr>
        <w:jc w:val="both"/>
        <w:rPr>
          <w:rStyle w:val="a4"/>
          <w:rFonts w:ascii="Times New Roman" w:hAnsi="Times New Roman"/>
          <w:b w:val="0"/>
          <w:bCs w:val="0"/>
          <w:color w:val="000000"/>
          <w:sz w:val="28"/>
          <w:szCs w:val="28"/>
        </w:rPr>
      </w:pPr>
      <w:r w:rsidRPr="009511BD">
        <w:rPr>
          <w:rFonts w:ascii="Times New Roman" w:hAnsi="Times New Roman"/>
          <w:color w:val="000000"/>
          <w:sz w:val="28"/>
          <w:szCs w:val="28"/>
        </w:rPr>
        <w:t>"Идентифицированное" означает, что ноу-хау должно быть достаточно подробно описанным во франчайзинговом пособии.</w:t>
      </w:r>
      <w:r w:rsidRPr="009511BD">
        <w:rPr>
          <w:rStyle w:val="a4"/>
          <w:rFonts w:ascii="Times New Roman" w:hAnsi="Times New Roman"/>
          <w:color w:val="343434"/>
          <w:sz w:val="28"/>
          <w:szCs w:val="28"/>
        </w:rPr>
        <w:tab/>
      </w:r>
    </w:p>
    <w:p w:rsidR="001C4BB8" w:rsidRPr="009511BD" w:rsidRDefault="001C4BB8" w:rsidP="00493253">
      <w:pPr>
        <w:jc w:val="both"/>
        <w:rPr>
          <w:rStyle w:val="apple-converted-space"/>
          <w:rFonts w:ascii="Times New Roman" w:hAnsi="Times New Roman"/>
          <w:b/>
          <w:bCs/>
          <w:color w:val="343434"/>
          <w:sz w:val="28"/>
          <w:szCs w:val="28"/>
        </w:rPr>
      </w:pPr>
      <w:r w:rsidRPr="009511BD">
        <w:rPr>
          <w:rStyle w:val="a4"/>
          <w:rFonts w:ascii="Times New Roman" w:hAnsi="Times New Roman"/>
          <w:color w:val="343434"/>
          <w:sz w:val="28"/>
          <w:szCs w:val="28"/>
        </w:rPr>
        <w:t>1. 2. Основные принципы</w:t>
      </w:r>
      <w:r w:rsidRPr="009511BD">
        <w:rPr>
          <w:rStyle w:val="apple-converted-space"/>
          <w:rFonts w:ascii="Times New Roman" w:hAnsi="Times New Roman"/>
          <w:b/>
          <w:bCs/>
          <w:color w:val="343434"/>
          <w:sz w:val="28"/>
          <w:szCs w:val="28"/>
        </w:rPr>
        <w:t> </w:t>
      </w:r>
    </w:p>
    <w:p w:rsidR="001C4BB8" w:rsidRPr="009511BD" w:rsidRDefault="001C4BB8" w:rsidP="00493253">
      <w:pPr>
        <w:jc w:val="both"/>
        <w:rPr>
          <w:rFonts w:ascii="Times New Roman" w:hAnsi="Times New Roman"/>
          <w:color w:val="343434"/>
          <w:sz w:val="28"/>
          <w:szCs w:val="28"/>
        </w:rPr>
      </w:pPr>
      <w:r>
        <w:rPr>
          <w:rFonts w:ascii="Times New Roman" w:hAnsi="Times New Roman"/>
          <w:color w:val="343434"/>
          <w:sz w:val="28"/>
          <w:szCs w:val="28"/>
        </w:rPr>
        <w:tab/>
      </w:r>
      <w:r w:rsidRPr="009511BD">
        <w:rPr>
          <w:rFonts w:ascii="Times New Roman" w:hAnsi="Times New Roman"/>
          <w:color w:val="343434"/>
          <w:sz w:val="28"/>
          <w:szCs w:val="28"/>
        </w:rPr>
        <w:t>Франчайзер является инициатором франчайзинговой системы, состоящей из него самого и совоку</w:t>
      </w:r>
      <w:r>
        <w:rPr>
          <w:rFonts w:ascii="Times New Roman" w:hAnsi="Times New Roman"/>
          <w:color w:val="343434"/>
          <w:sz w:val="28"/>
          <w:szCs w:val="28"/>
        </w:rPr>
        <w:t>пности его франчайзи, при этом ф</w:t>
      </w:r>
      <w:r w:rsidRPr="009511BD">
        <w:rPr>
          <w:rFonts w:ascii="Times New Roman" w:hAnsi="Times New Roman"/>
          <w:color w:val="343434"/>
          <w:sz w:val="28"/>
          <w:szCs w:val="28"/>
        </w:rPr>
        <w:t>ранчайзер является гарантом всей системы в течение периода ее существования.</w:t>
      </w:r>
      <w:r w:rsidRPr="009511BD">
        <w:rPr>
          <w:rStyle w:val="apple-converted-space"/>
          <w:rFonts w:ascii="Times New Roman" w:hAnsi="Times New Roman"/>
          <w:color w:val="343434"/>
          <w:sz w:val="28"/>
          <w:szCs w:val="28"/>
        </w:rPr>
        <w:t> </w:t>
      </w:r>
    </w:p>
    <w:p w:rsidR="001C4BB8" w:rsidRPr="00615C47" w:rsidRDefault="001C4BB8" w:rsidP="00493253">
      <w:pPr>
        <w:jc w:val="both"/>
        <w:rPr>
          <w:rStyle w:val="apple-converted-space"/>
          <w:rFonts w:ascii="Times New Roman" w:hAnsi="Times New Roman"/>
          <w:color w:val="343434"/>
          <w:sz w:val="28"/>
          <w:szCs w:val="28"/>
        </w:rPr>
      </w:pPr>
      <w:r w:rsidRPr="00615C47">
        <w:rPr>
          <w:rStyle w:val="a4"/>
          <w:rFonts w:ascii="Times New Roman" w:hAnsi="Times New Roman"/>
          <w:color w:val="343434"/>
          <w:sz w:val="28"/>
          <w:szCs w:val="28"/>
        </w:rPr>
        <w:t>1.2.1. Обязательства Франчайзера:</w:t>
      </w:r>
      <w:r w:rsidRPr="00615C47">
        <w:rPr>
          <w:rStyle w:val="apple-converted-space"/>
          <w:rFonts w:ascii="Times New Roman" w:hAnsi="Times New Roman"/>
          <w:bCs/>
          <w:color w:val="343434"/>
          <w:sz w:val="28"/>
          <w:szCs w:val="28"/>
        </w:rPr>
        <w:t> </w:t>
      </w:r>
    </w:p>
    <w:p w:rsidR="001C4BB8" w:rsidRPr="00615C47" w:rsidRDefault="001C4BB8" w:rsidP="00493253">
      <w:pPr>
        <w:pStyle w:val="10"/>
        <w:numPr>
          <w:ilvl w:val="0"/>
          <w:numId w:val="2"/>
        </w:numPr>
        <w:jc w:val="both"/>
        <w:rPr>
          <w:rFonts w:ascii="Times New Roman" w:hAnsi="Times New Roman"/>
          <w:color w:val="000000"/>
          <w:sz w:val="28"/>
          <w:szCs w:val="28"/>
        </w:rPr>
      </w:pPr>
      <w:r w:rsidRPr="00615C47">
        <w:rPr>
          <w:rFonts w:ascii="Times New Roman" w:hAnsi="Times New Roman"/>
          <w:color w:val="000000"/>
          <w:sz w:val="28"/>
          <w:szCs w:val="28"/>
        </w:rPr>
        <w:t>перед началом создания франчайзинговой сети, испытать концепцию в собственной точке в течении достаточно длительного срока;</w:t>
      </w:r>
    </w:p>
    <w:p w:rsidR="001C4BB8" w:rsidRPr="00615C47" w:rsidRDefault="001C4BB8" w:rsidP="00493253">
      <w:pPr>
        <w:pStyle w:val="10"/>
        <w:numPr>
          <w:ilvl w:val="0"/>
          <w:numId w:val="2"/>
        </w:numPr>
        <w:jc w:val="both"/>
        <w:rPr>
          <w:rFonts w:ascii="Times New Roman" w:hAnsi="Times New Roman"/>
          <w:color w:val="000000"/>
          <w:sz w:val="28"/>
          <w:szCs w:val="28"/>
        </w:rPr>
      </w:pPr>
      <w:r w:rsidRPr="00615C47">
        <w:rPr>
          <w:rFonts w:ascii="Times New Roman" w:hAnsi="Times New Roman"/>
          <w:color w:val="000000"/>
          <w:sz w:val="28"/>
          <w:szCs w:val="28"/>
        </w:rPr>
        <w:t>быть владельцем или иметь юридические права пользования торговой маркой и другими знаками, которые выделяют сеть среди других;</w:t>
      </w:r>
    </w:p>
    <w:p w:rsidR="001C4BB8" w:rsidRPr="00615C47" w:rsidRDefault="001C4BB8" w:rsidP="00493253">
      <w:pPr>
        <w:pStyle w:val="10"/>
        <w:numPr>
          <w:ilvl w:val="0"/>
          <w:numId w:val="2"/>
        </w:numPr>
        <w:jc w:val="both"/>
        <w:rPr>
          <w:rFonts w:ascii="Times New Roman" w:hAnsi="Times New Roman"/>
          <w:color w:val="000000"/>
          <w:sz w:val="28"/>
          <w:szCs w:val="28"/>
        </w:rPr>
      </w:pPr>
      <w:r w:rsidRPr="00615C47">
        <w:rPr>
          <w:rFonts w:ascii="Times New Roman" w:hAnsi="Times New Roman"/>
          <w:color w:val="000000"/>
          <w:sz w:val="28"/>
          <w:szCs w:val="28"/>
        </w:rPr>
        <w:t>предоставить франчайзи вступительную подготовку и в дальнейшем поддерживать его коммерчески и технически в течении продолжения действия договора.</w:t>
      </w:r>
    </w:p>
    <w:p w:rsidR="001C4BB8" w:rsidRPr="00615C47" w:rsidRDefault="001C4BB8" w:rsidP="00493253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615C47">
        <w:rPr>
          <w:rStyle w:val="a4"/>
          <w:rFonts w:ascii="Times New Roman" w:hAnsi="Times New Roman"/>
          <w:color w:val="343434"/>
          <w:sz w:val="28"/>
          <w:szCs w:val="28"/>
        </w:rPr>
        <w:t>1.2.2. Обязательства Франчайзи:</w:t>
      </w:r>
    </w:p>
    <w:p w:rsidR="001C4BB8" w:rsidRPr="00615C47" w:rsidRDefault="001C4BB8" w:rsidP="00493253">
      <w:pPr>
        <w:pStyle w:val="10"/>
        <w:numPr>
          <w:ilvl w:val="0"/>
          <w:numId w:val="3"/>
        </w:numPr>
        <w:jc w:val="both"/>
        <w:rPr>
          <w:rFonts w:ascii="Times New Roman" w:hAnsi="Times New Roman"/>
          <w:color w:val="000000"/>
          <w:sz w:val="28"/>
          <w:szCs w:val="28"/>
        </w:rPr>
      </w:pPr>
      <w:r w:rsidRPr="00615C47">
        <w:rPr>
          <w:rFonts w:ascii="Times New Roman" w:hAnsi="Times New Roman"/>
          <w:color w:val="000000"/>
          <w:sz w:val="28"/>
          <w:szCs w:val="28"/>
        </w:rPr>
        <w:t>прилагать усилия в ведение собственной деятельности и поддерживать имидж, идентичность и репутацию всей франчайзинговой сети;</w:t>
      </w:r>
    </w:p>
    <w:p w:rsidR="001C4BB8" w:rsidRPr="00615C47" w:rsidRDefault="001C4BB8" w:rsidP="00493253">
      <w:pPr>
        <w:pStyle w:val="10"/>
        <w:numPr>
          <w:ilvl w:val="0"/>
          <w:numId w:val="3"/>
        </w:numPr>
        <w:jc w:val="both"/>
        <w:rPr>
          <w:rFonts w:ascii="Times New Roman" w:hAnsi="Times New Roman"/>
          <w:color w:val="000000"/>
          <w:sz w:val="28"/>
          <w:szCs w:val="28"/>
        </w:rPr>
      </w:pPr>
      <w:r w:rsidRPr="00615C47">
        <w:rPr>
          <w:rFonts w:ascii="Times New Roman" w:hAnsi="Times New Roman"/>
          <w:color w:val="000000"/>
          <w:sz w:val="28"/>
          <w:szCs w:val="28"/>
        </w:rPr>
        <w:t>предоставлять франчайзеру проверенную операционную информацию для проверки уровня и качества ведения бизнеса, необходимые финансовые отчеты,</w:t>
      </w:r>
      <w:r w:rsidRPr="00615C47">
        <w:rPr>
          <w:rFonts w:ascii="Times New Roman" w:hAnsi="Times New Roman"/>
          <w:color w:val="343434"/>
          <w:sz w:val="28"/>
          <w:szCs w:val="28"/>
        </w:rPr>
        <w:t xml:space="preserve"> необходимые</w:t>
      </w:r>
      <w:r w:rsidRPr="00615C47">
        <w:rPr>
          <w:rFonts w:ascii="Times New Roman" w:hAnsi="Times New Roman"/>
          <w:color w:val="000000"/>
          <w:sz w:val="28"/>
          <w:szCs w:val="28"/>
        </w:rPr>
        <w:t xml:space="preserve"> для эффективного управления франчайзинговой сетью, возможность доступа к своему предприятию для проверки необходимой документации франчайзеру и его представителям;</w:t>
      </w:r>
    </w:p>
    <w:p w:rsidR="001C4BB8" w:rsidRPr="00615C47" w:rsidRDefault="001C4BB8" w:rsidP="00493253">
      <w:pPr>
        <w:pStyle w:val="10"/>
        <w:numPr>
          <w:ilvl w:val="0"/>
          <w:numId w:val="3"/>
        </w:numPr>
        <w:jc w:val="both"/>
        <w:rPr>
          <w:rFonts w:ascii="Times New Roman" w:hAnsi="Times New Roman"/>
          <w:color w:val="000000"/>
          <w:sz w:val="28"/>
          <w:szCs w:val="28"/>
        </w:rPr>
      </w:pPr>
      <w:r w:rsidRPr="00615C47">
        <w:rPr>
          <w:rFonts w:ascii="Times New Roman" w:hAnsi="Times New Roman"/>
          <w:color w:val="000000"/>
          <w:sz w:val="28"/>
          <w:szCs w:val="28"/>
        </w:rPr>
        <w:t>в течение срока действия договора и после его расторжения не разглашать ноу-хау франчайзера.</w:t>
      </w:r>
    </w:p>
    <w:p w:rsidR="001C4BB8" w:rsidRPr="00615C47" w:rsidRDefault="001C4BB8" w:rsidP="00493253">
      <w:pPr>
        <w:jc w:val="both"/>
        <w:rPr>
          <w:rFonts w:ascii="Times New Roman" w:hAnsi="Times New Roman"/>
          <w:color w:val="343434"/>
          <w:sz w:val="28"/>
          <w:szCs w:val="28"/>
        </w:rPr>
      </w:pPr>
      <w:r w:rsidRPr="00615C47">
        <w:rPr>
          <w:rStyle w:val="a4"/>
          <w:rFonts w:ascii="Times New Roman" w:hAnsi="Times New Roman"/>
          <w:color w:val="343434"/>
          <w:sz w:val="28"/>
          <w:szCs w:val="28"/>
        </w:rPr>
        <w:t>1.2.3. Обязательства обеих сторон:</w:t>
      </w:r>
    </w:p>
    <w:p w:rsidR="001C4BB8" w:rsidRPr="009511BD" w:rsidRDefault="001C4BB8" w:rsidP="00493253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Pr="009511BD">
        <w:rPr>
          <w:rFonts w:ascii="Times New Roman" w:hAnsi="Times New Roman"/>
          <w:color w:val="000000"/>
          <w:sz w:val="28"/>
          <w:szCs w:val="28"/>
        </w:rPr>
        <w:t>Во взаимоотношениях стороны должны вести себя честно. Если франчайзи нарушил определенный пункт договора, франчайзер письменно ему об этом сообщает и должен определить срок, в который это нарушение должно быть исправлено.</w:t>
      </w:r>
    </w:p>
    <w:p w:rsidR="001C4BB8" w:rsidRPr="009511BD" w:rsidRDefault="001C4BB8" w:rsidP="00493253">
      <w:pPr>
        <w:jc w:val="both"/>
        <w:rPr>
          <w:rStyle w:val="a4"/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color w:val="343434"/>
          <w:sz w:val="28"/>
          <w:szCs w:val="28"/>
        </w:rPr>
        <w:tab/>
      </w:r>
      <w:r w:rsidRPr="009511BD">
        <w:rPr>
          <w:rFonts w:ascii="Times New Roman" w:hAnsi="Times New Roman"/>
          <w:color w:val="343434"/>
          <w:sz w:val="28"/>
          <w:szCs w:val="28"/>
        </w:rPr>
        <w:t>Стороны должны стараться разрешать все противоречия, разногласия и споры открыто и честно, демонстрируя добрую волю, посредством прямого общения и переговоров</w:t>
      </w:r>
      <w:r>
        <w:rPr>
          <w:rFonts w:ascii="Times New Roman" w:hAnsi="Times New Roman"/>
          <w:color w:val="343434"/>
          <w:sz w:val="28"/>
          <w:szCs w:val="28"/>
        </w:rPr>
        <w:t>.</w:t>
      </w:r>
      <w:r w:rsidRPr="009511BD">
        <w:rPr>
          <w:rStyle w:val="a4"/>
          <w:rFonts w:ascii="Times New Roman" w:hAnsi="Times New Roman"/>
          <w:color w:val="343434"/>
          <w:sz w:val="28"/>
          <w:szCs w:val="28"/>
        </w:rPr>
        <w:tab/>
      </w:r>
    </w:p>
    <w:p w:rsidR="001C4BB8" w:rsidRPr="009511BD" w:rsidRDefault="001C4BB8" w:rsidP="00493253">
      <w:pPr>
        <w:jc w:val="both"/>
        <w:rPr>
          <w:rStyle w:val="apple-converted-space"/>
          <w:rFonts w:ascii="Times New Roman" w:hAnsi="Times New Roman"/>
          <w:b/>
          <w:bCs/>
          <w:color w:val="343434"/>
          <w:sz w:val="28"/>
          <w:szCs w:val="28"/>
        </w:rPr>
      </w:pPr>
      <w:r w:rsidRPr="009511BD">
        <w:rPr>
          <w:rStyle w:val="a4"/>
          <w:rFonts w:ascii="Times New Roman" w:hAnsi="Times New Roman"/>
          <w:color w:val="343434"/>
          <w:sz w:val="28"/>
          <w:szCs w:val="28"/>
        </w:rPr>
        <w:t>1. 3. Реклама по отбору франчайзи и раскрытие информации</w:t>
      </w:r>
      <w:r w:rsidRPr="009511BD">
        <w:rPr>
          <w:rStyle w:val="apple-converted-space"/>
          <w:rFonts w:ascii="Times New Roman" w:hAnsi="Times New Roman"/>
          <w:b/>
          <w:bCs/>
          <w:color w:val="343434"/>
          <w:sz w:val="28"/>
          <w:szCs w:val="28"/>
        </w:rPr>
        <w:t> </w:t>
      </w:r>
    </w:p>
    <w:p w:rsidR="001C4BB8" w:rsidRPr="009511BD" w:rsidRDefault="001C4BB8" w:rsidP="00493253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Pr="009511BD">
        <w:rPr>
          <w:rFonts w:ascii="Times New Roman" w:hAnsi="Times New Roman"/>
          <w:color w:val="000000"/>
          <w:sz w:val="28"/>
          <w:szCs w:val="28"/>
        </w:rPr>
        <w:t>Когда франчайзер собирается привлекать франчайзи в свою сеть и размещает объявления, то информация в нем должна быть четкой, поня</w:t>
      </w:r>
      <w:r>
        <w:rPr>
          <w:rFonts w:ascii="Times New Roman" w:hAnsi="Times New Roman"/>
          <w:color w:val="000000"/>
          <w:sz w:val="28"/>
          <w:szCs w:val="28"/>
        </w:rPr>
        <w:t>тной и не вводить в заблуждение.</w:t>
      </w:r>
    </w:p>
    <w:p w:rsidR="001C4BB8" w:rsidRPr="009511BD" w:rsidRDefault="001C4BB8" w:rsidP="00493253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Pr="009511BD">
        <w:rPr>
          <w:rFonts w:ascii="Times New Roman" w:hAnsi="Times New Roman"/>
          <w:color w:val="000000"/>
          <w:sz w:val="28"/>
          <w:szCs w:val="28"/>
        </w:rPr>
        <w:t xml:space="preserve">Публично доступные материалы, касающиеся привлечения франчайзи, рекламные материалы, другие документы содержащие информацию о </w:t>
      </w:r>
      <w:r>
        <w:rPr>
          <w:rFonts w:ascii="Times New Roman" w:hAnsi="Times New Roman"/>
          <w:color w:val="000000"/>
          <w:sz w:val="28"/>
          <w:szCs w:val="28"/>
        </w:rPr>
        <w:t>возможных доходах</w:t>
      </w:r>
      <w:r w:rsidRPr="009511BD">
        <w:rPr>
          <w:rFonts w:ascii="Times New Roman" w:hAnsi="Times New Roman"/>
          <w:color w:val="000000"/>
          <w:sz w:val="28"/>
          <w:szCs w:val="28"/>
        </w:rPr>
        <w:t xml:space="preserve"> франчайзи должны быть объективными и не должны вводить в з</w:t>
      </w:r>
      <w:r>
        <w:rPr>
          <w:rFonts w:ascii="Times New Roman" w:hAnsi="Times New Roman"/>
          <w:color w:val="000000"/>
          <w:sz w:val="28"/>
          <w:szCs w:val="28"/>
        </w:rPr>
        <w:t>аблуждение.</w:t>
      </w:r>
    </w:p>
    <w:p w:rsidR="001C4BB8" w:rsidRPr="009511BD" w:rsidRDefault="001C4BB8" w:rsidP="00493253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Pr="009511BD">
        <w:rPr>
          <w:rFonts w:ascii="Times New Roman" w:hAnsi="Times New Roman"/>
          <w:color w:val="000000"/>
          <w:sz w:val="28"/>
          <w:szCs w:val="28"/>
        </w:rPr>
        <w:t>Перед подписанием любых договоров о сотрудничестве франчайзи имеет право получить актуальный Кодекс Этики и подробную информаци</w:t>
      </w:r>
      <w:r>
        <w:rPr>
          <w:rFonts w:ascii="Times New Roman" w:hAnsi="Times New Roman"/>
          <w:color w:val="000000"/>
          <w:sz w:val="28"/>
          <w:szCs w:val="28"/>
        </w:rPr>
        <w:t>ю о франчайзинговом предложении.</w:t>
      </w:r>
    </w:p>
    <w:p w:rsidR="001C4BB8" w:rsidRPr="009511BD" w:rsidRDefault="001C4BB8" w:rsidP="00493253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Pr="009511BD">
        <w:rPr>
          <w:rFonts w:ascii="Times New Roman" w:hAnsi="Times New Roman"/>
          <w:color w:val="000000"/>
          <w:sz w:val="28"/>
          <w:szCs w:val="28"/>
        </w:rPr>
        <w:t>Если франчайзер требует от франчайзи подписания договора о неразглашении, перед подписания основного договора франчайзинга, франчайзи должен обратить внимание на следующие моменты:</w:t>
      </w:r>
    </w:p>
    <w:p w:rsidR="001C4BB8" w:rsidRPr="000005E6" w:rsidRDefault="001C4BB8" w:rsidP="00493253">
      <w:pPr>
        <w:pStyle w:val="10"/>
        <w:numPr>
          <w:ilvl w:val="0"/>
          <w:numId w:val="10"/>
        </w:numPr>
        <w:jc w:val="both"/>
        <w:rPr>
          <w:rFonts w:ascii="Times New Roman" w:hAnsi="Times New Roman"/>
          <w:color w:val="000000"/>
          <w:sz w:val="28"/>
          <w:szCs w:val="28"/>
        </w:rPr>
      </w:pPr>
      <w:r w:rsidRPr="000005E6">
        <w:rPr>
          <w:rFonts w:ascii="Times New Roman" w:hAnsi="Times New Roman"/>
          <w:color w:val="000000"/>
          <w:sz w:val="28"/>
          <w:szCs w:val="28"/>
        </w:rPr>
        <w:t>Перед подписанием любого предварительного договора кандидат во франчайзи должен получить письменную информацию на тему цели заключения этого договора и на тему суммы возможного возмещения франчайзеру в случае невыполнения франчайзи условий настоящего договора. Если после того, как согласно условиям предварительного договора предприниматель заплатил возмещения франчайзеру, но после того они же подписали договор франчайзинга, сумма которую получил франчайзер в качестве возмещения должна быть возвращена франчайзи, либо зачислена как часть паушального взноса франчайзи;</w:t>
      </w:r>
    </w:p>
    <w:p w:rsidR="001C4BB8" w:rsidRPr="000005E6" w:rsidRDefault="001C4BB8" w:rsidP="00493253">
      <w:pPr>
        <w:pStyle w:val="10"/>
        <w:numPr>
          <w:ilvl w:val="0"/>
          <w:numId w:val="10"/>
        </w:numPr>
        <w:jc w:val="both"/>
        <w:rPr>
          <w:rFonts w:ascii="Times New Roman" w:hAnsi="Times New Roman"/>
          <w:color w:val="000000"/>
          <w:sz w:val="28"/>
          <w:szCs w:val="28"/>
        </w:rPr>
      </w:pPr>
      <w:r w:rsidRPr="000005E6">
        <w:rPr>
          <w:rFonts w:ascii="Times New Roman" w:hAnsi="Times New Roman"/>
          <w:color w:val="000000"/>
          <w:sz w:val="28"/>
          <w:szCs w:val="28"/>
        </w:rPr>
        <w:t>Договор о неразглашении обязательно должен содержать срок его действия и ситуации, при которых он может быть расторгнут;</w:t>
      </w:r>
    </w:p>
    <w:p w:rsidR="001C4BB8" w:rsidRPr="000005E6" w:rsidRDefault="001C4BB8" w:rsidP="00493253">
      <w:pPr>
        <w:pStyle w:val="10"/>
        <w:numPr>
          <w:ilvl w:val="0"/>
          <w:numId w:val="10"/>
        </w:numPr>
        <w:jc w:val="both"/>
        <w:rPr>
          <w:rFonts w:ascii="Times New Roman" w:hAnsi="Times New Roman"/>
          <w:color w:val="000000"/>
          <w:sz w:val="28"/>
          <w:szCs w:val="28"/>
        </w:rPr>
      </w:pPr>
      <w:r w:rsidRPr="000005E6">
        <w:rPr>
          <w:rFonts w:ascii="Times New Roman" w:hAnsi="Times New Roman"/>
          <w:color w:val="000000"/>
          <w:sz w:val="28"/>
          <w:szCs w:val="28"/>
        </w:rPr>
        <w:t>В целях охраны своего ноу-хау и однотипности сети франчайзер может вносить в договор записи, которые касаются запрета конкурентной деятельности, и охраны коммерческих тайн.</w:t>
      </w:r>
    </w:p>
    <w:p w:rsidR="001C4BB8" w:rsidRPr="009511BD" w:rsidRDefault="001C4BB8" w:rsidP="00493253">
      <w:pPr>
        <w:jc w:val="both"/>
        <w:rPr>
          <w:rStyle w:val="a4"/>
          <w:rFonts w:ascii="Times New Roman" w:hAnsi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Pr="009511BD">
        <w:rPr>
          <w:rFonts w:ascii="Times New Roman" w:hAnsi="Times New Roman"/>
          <w:color w:val="000000"/>
          <w:sz w:val="28"/>
          <w:szCs w:val="28"/>
        </w:rPr>
        <w:t>Франчайзер должен принимать в систему новых франчайзи только после разумной проверки кандидатов и при наличии у них основных навыков, образования, личных качеств и финансовых ресурсов, достаточных для ведения франчайзингового бизнеса.</w:t>
      </w:r>
      <w:r w:rsidRPr="009511BD">
        <w:rPr>
          <w:rStyle w:val="a4"/>
          <w:rFonts w:ascii="Times New Roman" w:hAnsi="Times New Roman"/>
          <w:color w:val="343434"/>
          <w:sz w:val="28"/>
          <w:szCs w:val="28"/>
        </w:rPr>
        <w:tab/>
      </w:r>
    </w:p>
    <w:p w:rsidR="001C4BB8" w:rsidRPr="009511BD" w:rsidRDefault="001C4BB8" w:rsidP="00493253">
      <w:pPr>
        <w:jc w:val="both"/>
        <w:rPr>
          <w:rStyle w:val="apple-converted-space"/>
          <w:rFonts w:ascii="Times New Roman" w:hAnsi="Times New Roman"/>
          <w:b/>
          <w:bCs/>
          <w:color w:val="343434"/>
          <w:sz w:val="28"/>
          <w:szCs w:val="28"/>
        </w:rPr>
      </w:pPr>
      <w:r w:rsidRPr="009511BD">
        <w:rPr>
          <w:rStyle w:val="a4"/>
          <w:rFonts w:ascii="Times New Roman" w:hAnsi="Times New Roman"/>
          <w:color w:val="343434"/>
          <w:sz w:val="28"/>
          <w:szCs w:val="28"/>
        </w:rPr>
        <w:t>1.4. Франчайзинговое Соглашение</w:t>
      </w:r>
      <w:r w:rsidRPr="009511BD">
        <w:rPr>
          <w:rStyle w:val="apple-converted-space"/>
          <w:rFonts w:ascii="Times New Roman" w:hAnsi="Times New Roman"/>
          <w:b/>
          <w:bCs/>
          <w:color w:val="343434"/>
          <w:sz w:val="28"/>
          <w:szCs w:val="28"/>
        </w:rPr>
        <w:t> </w:t>
      </w:r>
    </w:p>
    <w:p w:rsidR="001C4BB8" w:rsidRPr="009511BD" w:rsidRDefault="001C4BB8" w:rsidP="00493253">
      <w:pPr>
        <w:jc w:val="both"/>
        <w:rPr>
          <w:rStyle w:val="apple-converted-space"/>
          <w:rFonts w:ascii="Times New Roman" w:hAnsi="Times New Roman"/>
          <w:color w:val="343434"/>
          <w:sz w:val="28"/>
          <w:szCs w:val="28"/>
        </w:rPr>
      </w:pPr>
      <w:r>
        <w:rPr>
          <w:rStyle w:val="apple-converted-space"/>
          <w:rFonts w:ascii="Times New Roman" w:hAnsi="Times New Roman"/>
          <w:bCs/>
          <w:color w:val="343434"/>
          <w:sz w:val="28"/>
          <w:szCs w:val="28"/>
        </w:rPr>
        <w:tab/>
      </w:r>
      <w:r w:rsidRPr="009511BD">
        <w:rPr>
          <w:rFonts w:ascii="Times New Roman" w:hAnsi="Times New Roman"/>
          <w:color w:val="343434"/>
          <w:sz w:val="28"/>
          <w:szCs w:val="28"/>
        </w:rPr>
        <w:t>Франчайзинговое Соглашение должно соответствовать положениям украинского законодательства, а также Этического Кодекса.</w:t>
      </w:r>
      <w:r w:rsidRPr="009511BD">
        <w:rPr>
          <w:rStyle w:val="apple-converted-space"/>
          <w:rFonts w:ascii="Times New Roman" w:hAnsi="Times New Roman"/>
          <w:color w:val="343434"/>
          <w:sz w:val="28"/>
          <w:szCs w:val="28"/>
        </w:rPr>
        <w:t> </w:t>
      </w:r>
    </w:p>
    <w:p w:rsidR="001C4BB8" w:rsidRPr="009511BD" w:rsidRDefault="001C4BB8" w:rsidP="00493253">
      <w:pPr>
        <w:jc w:val="both"/>
        <w:rPr>
          <w:rStyle w:val="apple-converted-space"/>
          <w:rFonts w:ascii="Times New Roman" w:hAnsi="Times New Roman"/>
          <w:color w:val="343434"/>
          <w:sz w:val="28"/>
          <w:szCs w:val="28"/>
        </w:rPr>
      </w:pPr>
      <w:r>
        <w:rPr>
          <w:rStyle w:val="apple-converted-space"/>
          <w:rFonts w:ascii="Times New Roman" w:hAnsi="Times New Roman"/>
          <w:color w:val="343434"/>
          <w:sz w:val="28"/>
          <w:szCs w:val="28"/>
        </w:rPr>
        <w:tab/>
      </w:r>
      <w:r w:rsidRPr="009511BD">
        <w:rPr>
          <w:rFonts w:ascii="Times New Roman" w:hAnsi="Times New Roman"/>
          <w:color w:val="343434"/>
          <w:sz w:val="28"/>
          <w:szCs w:val="28"/>
        </w:rPr>
        <w:t>Соглашение выражает интересы членов франчайзинговой сети, защищая производственную и интеллектуальную собственность Франчайзера и поддерживая общую идентичность и репутацию франчайзинговой сети. Все соглашения и контрактные обязательства, связанные с франчайзинговыми взаимоотношениями должны быть в письменном виде и переведены не предвзятым переводчиком</w:t>
      </w:r>
      <w:r>
        <w:rPr>
          <w:rFonts w:ascii="Times New Roman" w:hAnsi="Times New Roman"/>
          <w:color w:val="343434"/>
          <w:sz w:val="28"/>
          <w:szCs w:val="28"/>
        </w:rPr>
        <w:t xml:space="preserve"> на язык той страны, в которой ф</w:t>
      </w:r>
      <w:r w:rsidRPr="009511BD">
        <w:rPr>
          <w:rFonts w:ascii="Times New Roman" w:hAnsi="Times New Roman"/>
          <w:color w:val="343434"/>
          <w:sz w:val="28"/>
          <w:szCs w:val="28"/>
        </w:rPr>
        <w:t>ранчайзи будет вести свой бизнес. Подписанные копии соглаше</w:t>
      </w:r>
      <w:r>
        <w:rPr>
          <w:rFonts w:ascii="Times New Roman" w:hAnsi="Times New Roman"/>
          <w:color w:val="343434"/>
          <w:sz w:val="28"/>
          <w:szCs w:val="28"/>
        </w:rPr>
        <w:t>ния немедленно предоставляются ф</w:t>
      </w:r>
      <w:r w:rsidRPr="009511BD">
        <w:rPr>
          <w:rFonts w:ascii="Times New Roman" w:hAnsi="Times New Roman"/>
          <w:color w:val="343434"/>
          <w:sz w:val="28"/>
          <w:szCs w:val="28"/>
        </w:rPr>
        <w:t>ранчайзи.</w:t>
      </w:r>
      <w:r w:rsidRPr="009511BD">
        <w:rPr>
          <w:rStyle w:val="apple-converted-space"/>
          <w:rFonts w:ascii="Times New Roman" w:hAnsi="Times New Roman"/>
          <w:color w:val="343434"/>
          <w:sz w:val="28"/>
          <w:szCs w:val="28"/>
        </w:rPr>
        <w:t> </w:t>
      </w:r>
    </w:p>
    <w:p w:rsidR="001C4BB8" w:rsidRPr="009511BD" w:rsidRDefault="001C4BB8" w:rsidP="00493253">
      <w:pPr>
        <w:jc w:val="both"/>
        <w:rPr>
          <w:rStyle w:val="apple-converted-space"/>
          <w:rFonts w:ascii="Times New Roman" w:hAnsi="Times New Roman"/>
          <w:color w:val="343434"/>
          <w:sz w:val="28"/>
          <w:szCs w:val="28"/>
        </w:rPr>
      </w:pPr>
      <w:r>
        <w:rPr>
          <w:rStyle w:val="apple-converted-space"/>
          <w:rFonts w:ascii="Times New Roman" w:hAnsi="Times New Roman"/>
          <w:color w:val="343434"/>
          <w:sz w:val="28"/>
          <w:szCs w:val="28"/>
        </w:rPr>
        <w:tab/>
      </w:r>
      <w:r w:rsidRPr="009511BD">
        <w:rPr>
          <w:rStyle w:val="apple-converted-space"/>
          <w:rFonts w:ascii="Times New Roman" w:hAnsi="Times New Roman"/>
          <w:color w:val="343434"/>
          <w:sz w:val="28"/>
          <w:szCs w:val="28"/>
        </w:rPr>
        <w:t xml:space="preserve"> </w:t>
      </w:r>
      <w:r w:rsidRPr="009511BD">
        <w:rPr>
          <w:rFonts w:ascii="Times New Roman" w:hAnsi="Times New Roman"/>
          <w:color w:val="343434"/>
          <w:sz w:val="28"/>
          <w:szCs w:val="28"/>
        </w:rPr>
        <w:t>Франчайзинговое соглашение точно устанавливает соответствующие обязательства сторон и другие условия их взаимоотношений.</w:t>
      </w:r>
      <w:r w:rsidRPr="009511BD">
        <w:rPr>
          <w:rStyle w:val="apple-converted-space"/>
          <w:rFonts w:ascii="Times New Roman" w:hAnsi="Times New Roman"/>
          <w:color w:val="343434"/>
          <w:sz w:val="28"/>
          <w:szCs w:val="28"/>
        </w:rPr>
        <w:t> </w:t>
      </w:r>
    </w:p>
    <w:p w:rsidR="001C4BB8" w:rsidRPr="009511BD" w:rsidRDefault="001C4BB8" w:rsidP="00493253">
      <w:pPr>
        <w:jc w:val="both"/>
        <w:rPr>
          <w:rStyle w:val="apple-converted-space"/>
          <w:rFonts w:ascii="Times New Roman" w:hAnsi="Times New Roman"/>
          <w:b/>
          <w:bCs/>
          <w:color w:val="343434"/>
          <w:sz w:val="28"/>
          <w:szCs w:val="28"/>
        </w:rPr>
      </w:pPr>
      <w:r>
        <w:rPr>
          <w:rStyle w:val="apple-converted-space"/>
          <w:rFonts w:ascii="Times New Roman" w:hAnsi="Times New Roman"/>
          <w:color w:val="343434"/>
          <w:sz w:val="28"/>
          <w:szCs w:val="28"/>
        </w:rPr>
        <w:tab/>
      </w:r>
      <w:r w:rsidRPr="009511BD">
        <w:rPr>
          <w:rFonts w:ascii="Times New Roman" w:hAnsi="Times New Roman"/>
          <w:color w:val="343434"/>
          <w:sz w:val="28"/>
          <w:szCs w:val="28"/>
        </w:rPr>
        <w:t>Необходимый минимум условий в Соглашении должен включать в себя следующие пункты:</w:t>
      </w:r>
      <w:r w:rsidRPr="009511BD">
        <w:rPr>
          <w:rStyle w:val="apple-converted-space"/>
          <w:rFonts w:ascii="Times New Roman" w:hAnsi="Times New Roman"/>
          <w:color w:val="343434"/>
          <w:sz w:val="28"/>
          <w:szCs w:val="28"/>
        </w:rPr>
        <w:t> </w:t>
      </w:r>
    </w:p>
    <w:p w:rsidR="001C4BB8" w:rsidRPr="00615C47" w:rsidRDefault="001C4BB8" w:rsidP="00493253">
      <w:pPr>
        <w:pStyle w:val="10"/>
        <w:numPr>
          <w:ilvl w:val="0"/>
          <w:numId w:val="4"/>
        </w:numPr>
        <w:jc w:val="both"/>
        <w:rPr>
          <w:rStyle w:val="apple-converted-space"/>
          <w:rFonts w:ascii="Times New Roman" w:hAnsi="Times New Roman"/>
          <w:color w:val="343434"/>
          <w:sz w:val="28"/>
          <w:szCs w:val="28"/>
        </w:rPr>
      </w:pPr>
      <w:r w:rsidRPr="00615C47">
        <w:rPr>
          <w:rFonts w:ascii="Times New Roman" w:hAnsi="Times New Roman"/>
          <w:color w:val="343434"/>
          <w:sz w:val="28"/>
          <w:szCs w:val="28"/>
        </w:rPr>
        <w:t>права, передаваемые Франчайзеру;</w:t>
      </w:r>
      <w:r w:rsidRPr="00615C47">
        <w:rPr>
          <w:rStyle w:val="apple-converted-space"/>
          <w:rFonts w:ascii="Times New Roman" w:hAnsi="Times New Roman"/>
          <w:color w:val="343434"/>
          <w:sz w:val="28"/>
          <w:szCs w:val="28"/>
        </w:rPr>
        <w:t> </w:t>
      </w:r>
    </w:p>
    <w:p w:rsidR="001C4BB8" w:rsidRPr="00615C47" w:rsidRDefault="001C4BB8" w:rsidP="00493253">
      <w:pPr>
        <w:pStyle w:val="10"/>
        <w:numPr>
          <w:ilvl w:val="0"/>
          <w:numId w:val="4"/>
        </w:numPr>
        <w:jc w:val="both"/>
        <w:rPr>
          <w:rStyle w:val="apple-converted-space"/>
          <w:rFonts w:ascii="Times New Roman" w:hAnsi="Times New Roman"/>
          <w:color w:val="343434"/>
          <w:sz w:val="28"/>
          <w:szCs w:val="28"/>
        </w:rPr>
      </w:pPr>
      <w:r w:rsidRPr="00615C47">
        <w:rPr>
          <w:rFonts w:ascii="Times New Roman" w:hAnsi="Times New Roman"/>
          <w:color w:val="343434"/>
          <w:sz w:val="28"/>
          <w:szCs w:val="28"/>
        </w:rPr>
        <w:t>права, передаваемые Франчайзи;</w:t>
      </w:r>
      <w:r w:rsidRPr="00615C47">
        <w:rPr>
          <w:rStyle w:val="apple-converted-space"/>
          <w:rFonts w:ascii="Times New Roman" w:hAnsi="Times New Roman"/>
          <w:color w:val="343434"/>
          <w:sz w:val="28"/>
          <w:szCs w:val="28"/>
        </w:rPr>
        <w:t> </w:t>
      </w:r>
    </w:p>
    <w:p w:rsidR="001C4BB8" w:rsidRPr="00615C47" w:rsidRDefault="001C4BB8" w:rsidP="00493253">
      <w:pPr>
        <w:pStyle w:val="10"/>
        <w:numPr>
          <w:ilvl w:val="0"/>
          <w:numId w:val="4"/>
        </w:numPr>
        <w:jc w:val="both"/>
        <w:rPr>
          <w:rStyle w:val="apple-converted-space"/>
          <w:rFonts w:ascii="Times New Roman" w:hAnsi="Times New Roman"/>
          <w:color w:val="343434"/>
          <w:sz w:val="28"/>
          <w:szCs w:val="28"/>
        </w:rPr>
      </w:pPr>
      <w:r w:rsidRPr="00615C47">
        <w:rPr>
          <w:rFonts w:ascii="Times New Roman" w:hAnsi="Times New Roman"/>
          <w:color w:val="343434"/>
          <w:sz w:val="28"/>
          <w:szCs w:val="28"/>
        </w:rPr>
        <w:t>товары и/или услуги, предоставляемые Франчайзером Франчайзи;</w:t>
      </w:r>
      <w:r w:rsidRPr="00615C47">
        <w:rPr>
          <w:rStyle w:val="apple-converted-space"/>
          <w:rFonts w:ascii="Times New Roman" w:hAnsi="Times New Roman"/>
          <w:color w:val="343434"/>
          <w:sz w:val="28"/>
          <w:szCs w:val="28"/>
        </w:rPr>
        <w:t> </w:t>
      </w:r>
    </w:p>
    <w:p w:rsidR="001C4BB8" w:rsidRPr="00615C47" w:rsidRDefault="001C4BB8" w:rsidP="00493253">
      <w:pPr>
        <w:pStyle w:val="10"/>
        <w:numPr>
          <w:ilvl w:val="0"/>
          <w:numId w:val="4"/>
        </w:numPr>
        <w:jc w:val="both"/>
        <w:rPr>
          <w:rStyle w:val="apple-converted-space"/>
          <w:rFonts w:ascii="Times New Roman" w:hAnsi="Times New Roman"/>
          <w:color w:val="343434"/>
          <w:sz w:val="28"/>
          <w:szCs w:val="28"/>
        </w:rPr>
      </w:pPr>
      <w:r w:rsidRPr="00615C47">
        <w:rPr>
          <w:rFonts w:ascii="Times New Roman" w:hAnsi="Times New Roman"/>
          <w:color w:val="343434"/>
          <w:sz w:val="28"/>
          <w:szCs w:val="28"/>
        </w:rPr>
        <w:t>обязательства Франчайзера;</w:t>
      </w:r>
      <w:r w:rsidRPr="00615C47">
        <w:rPr>
          <w:rStyle w:val="apple-converted-space"/>
          <w:rFonts w:ascii="Times New Roman" w:hAnsi="Times New Roman"/>
          <w:color w:val="343434"/>
          <w:sz w:val="28"/>
          <w:szCs w:val="28"/>
        </w:rPr>
        <w:t> </w:t>
      </w:r>
    </w:p>
    <w:p w:rsidR="001C4BB8" w:rsidRPr="00615C47" w:rsidRDefault="001C4BB8" w:rsidP="00493253">
      <w:pPr>
        <w:pStyle w:val="10"/>
        <w:numPr>
          <w:ilvl w:val="0"/>
          <w:numId w:val="4"/>
        </w:numPr>
        <w:jc w:val="both"/>
        <w:rPr>
          <w:rStyle w:val="apple-converted-space"/>
          <w:rFonts w:ascii="Times New Roman" w:hAnsi="Times New Roman"/>
          <w:color w:val="343434"/>
          <w:sz w:val="28"/>
          <w:szCs w:val="28"/>
        </w:rPr>
      </w:pPr>
      <w:r w:rsidRPr="00615C47">
        <w:rPr>
          <w:rFonts w:ascii="Times New Roman" w:hAnsi="Times New Roman"/>
          <w:color w:val="343434"/>
          <w:sz w:val="28"/>
          <w:szCs w:val="28"/>
        </w:rPr>
        <w:t>обязательства Франчайзи;</w:t>
      </w:r>
      <w:r w:rsidRPr="00615C47">
        <w:rPr>
          <w:rStyle w:val="apple-converted-space"/>
          <w:rFonts w:ascii="Times New Roman" w:hAnsi="Times New Roman"/>
          <w:color w:val="343434"/>
          <w:sz w:val="28"/>
          <w:szCs w:val="28"/>
        </w:rPr>
        <w:t> </w:t>
      </w:r>
    </w:p>
    <w:p w:rsidR="001C4BB8" w:rsidRPr="00615C47" w:rsidRDefault="001C4BB8" w:rsidP="00493253">
      <w:pPr>
        <w:pStyle w:val="10"/>
        <w:numPr>
          <w:ilvl w:val="0"/>
          <w:numId w:val="4"/>
        </w:numPr>
        <w:jc w:val="both"/>
        <w:rPr>
          <w:rFonts w:ascii="Times New Roman" w:hAnsi="Times New Roman"/>
          <w:color w:val="343434"/>
          <w:sz w:val="28"/>
          <w:szCs w:val="28"/>
        </w:rPr>
      </w:pPr>
      <w:r w:rsidRPr="00615C47">
        <w:rPr>
          <w:rFonts w:ascii="Times New Roman" w:hAnsi="Times New Roman"/>
          <w:color w:val="343434"/>
          <w:sz w:val="28"/>
          <w:szCs w:val="28"/>
        </w:rPr>
        <w:t>условия выплат, производимых Франчайзи Франчайзеру;</w:t>
      </w:r>
      <w:r w:rsidRPr="00615C47">
        <w:rPr>
          <w:rStyle w:val="apple-converted-space"/>
          <w:rFonts w:ascii="Times New Roman" w:hAnsi="Times New Roman"/>
          <w:color w:val="343434"/>
          <w:sz w:val="28"/>
          <w:szCs w:val="28"/>
        </w:rPr>
        <w:t> </w:t>
      </w:r>
    </w:p>
    <w:p w:rsidR="001C4BB8" w:rsidRPr="00615C47" w:rsidRDefault="001C4BB8" w:rsidP="00493253">
      <w:pPr>
        <w:pStyle w:val="10"/>
        <w:numPr>
          <w:ilvl w:val="0"/>
          <w:numId w:val="4"/>
        </w:numPr>
        <w:jc w:val="both"/>
        <w:rPr>
          <w:rStyle w:val="apple-converted-space"/>
          <w:rFonts w:ascii="Times New Roman" w:hAnsi="Times New Roman"/>
          <w:color w:val="343434"/>
          <w:sz w:val="28"/>
          <w:szCs w:val="28"/>
        </w:rPr>
      </w:pPr>
      <w:r w:rsidRPr="00615C47">
        <w:rPr>
          <w:rFonts w:ascii="Times New Roman" w:hAnsi="Times New Roman"/>
          <w:color w:val="343434"/>
          <w:sz w:val="28"/>
          <w:szCs w:val="28"/>
        </w:rPr>
        <w:t>срок действия франчайзингового соглашения, который должен быть достаточно продолжительным для того, чтобы дать возможность Франчайзи окупить свои первоначальные издержки, связанные с покупкой франшизы, при этом в ограниченном количестве самых крупных франшиз окупить первоначальные вложения может не являться первостепенной задачей и в таких случаях сторонам рекомендуется установить срок действияс оглашения приемлемым для обеих сторон;</w:t>
      </w:r>
      <w:r w:rsidRPr="00615C47">
        <w:rPr>
          <w:rStyle w:val="apple-converted-space"/>
          <w:rFonts w:ascii="Times New Roman" w:hAnsi="Times New Roman"/>
          <w:color w:val="343434"/>
          <w:sz w:val="28"/>
          <w:szCs w:val="28"/>
        </w:rPr>
        <w:t> </w:t>
      </w:r>
    </w:p>
    <w:p w:rsidR="001C4BB8" w:rsidRPr="00615C47" w:rsidRDefault="001C4BB8" w:rsidP="00493253">
      <w:pPr>
        <w:pStyle w:val="10"/>
        <w:numPr>
          <w:ilvl w:val="0"/>
          <w:numId w:val="4"/>
        </w:numPr>
        <w:jc w:val="both"/>
        <w:rPr>
          <w:rStyle w:val="apple-converted-space"/>
          <w:rFonts w:ascii="Times New Roman" w:hAnsi="Times New Roman"/>
          <w:color w:val="343434"/>
          <w:sz w:val="28"/>
          <w:szCs w:val="28"/>
        </w:rPr>
      </w:pPr>
      <w:r w:rsidRPr="00615C47">
        <w:rPr>
          <w:rFonts w:ascii="Times New Roman" w:hAnsi="Times New Roman"/>
          <w:color w:val="343434"/>
          <w:sz w:val="28"/>
          <w:szCs w:val="28"/>
        </w:rPr>
        <w:t>юридическую основу для возобновления любого соглашения;</w:t>
      </w:r>
      <w:r w:rsidRPr="00615C47">
        <w:rPr>
          <w:rStyle w:val="apple-converted-space"/>
          <w:rFonts w:ascii="Times New Roman" w:hAnsi="Times New Roman"/>
          <w:color w:val="343434"/>
          <w:sz w:val="28"/>
          <w:szCs w:val="28"/>
        </w:rPr>
        <w:t> </w:t>
      </w:r>
    </w:p>
    <w:p w:rsidR="001C4BB8" w:rsidRPr="00615C47" w:rsidRDefault="001C4BB8" w:rsidP="00493253">
      <w:pPr>
        <w:pStyle w:val="10"/>
        <w:numPr>
          <w:ilvl w:val="0"/>
          <w:numId w:val="4"/>
        </w:numPr>
        <w:jc w:val="both"/>
        <w:rPr>
          <w:rStyle w:val="apple-converted-space"/>
          <w:rFonts w:ascii="Times New Roman" w:hAnsi="Times New Roman"/>
          <w:color w:val="343434"/>
          <w:sz w:val="28"/>
          <w:szCs w:val="28"/>
        </w:rPr>
      </w:pPr>
      <w:r w:rsidRPr="00615C47">
        <w:rPr>
          <w:rFonts w:ascii="Times New Roman" w:hAnsi="Times New Roman"/>
          <w:color w:val="343434"/>
          <w:sz w:val="28"/>
          <w:szCs w:val="28"/>
        </w:rPr>
        <w:t>условия, на которых Франчайзи имеет право продать франчайзинговый бизнес или передать права на его ведение, а также возможное право первоочередной преемственности Франчайзера;</w:t>
      </w:r>
      <w:r w:rsidRPr="00615C47">
        <w:rPr>
          <w:rStyle w:val="apple-converted-space"/>
          <w:rFonts w:ascii="Times New Roman" w:hAnsi="Times New Roman"/>
          <w:color w:val="343434"/>
          <w:sz w:val="28"/>
          <w:szCs w:val="28"/>
        </w:rPr>
        <w:t> </w:t>
      </w:r>
    </w:p>
    <w:p w:rsidR="001C4BB8" w:rsidRPr="00615C47" w:rsidRDefault="001C4BB8" w:rsidP="00493253">
      <w:pPr>
        <w:pStyle w:val="10"/>
        <w:numPr>
          <w:ilvl w:val="0"/>
          <w:numId w:val="4"/>
        </w:numPr>
        <w:jc w:val="both"/>
        <w:rPr>
          <w:rFonts w:ascii="Times New Roman" w:hAnsi="Times New Roman"/>
          <w:color w:val="343434"/>
          <w:sz w:val="28"/>
          <w:szCs w:val="28"/>
        </w:rPr>
      </w:pPr>
      <w:r w:rsidRPr="00615C47">
        <w:rPr>
          <w:rFonts w:ascii="Times New Roman" w:hAnsi="Times New Roman"/>
          <w:color w:val="343434"/>
          <w:sz w:val="28"/>
          <w:szCs w:val="28"/>
        </w:rPr>
        <w:t>положения, относящиеся к правам Франчайзи на использование знаков отличия Франчайзера, к которым относятся товарный знак,  логотипы и др. отличительные знаки;</w:t>
      </w:r>
    </w:p>
    <w:p w:rsidR="001C4BB8" w:rsidRPr="00615C47" w:rsidRDefault="001C4BB8" w:rsidP="00493253">
      <w:pPr>
        <w:pStyle w:val="10"/>
        <w:numPr>
          <w:ilvl w:val="0"/>
          <w:numId w:val="4"/>
        </w:numPr>
        <w:jc w:val="both"/>
        <w:rPr>
          <w:rStyle w:val="apple-converted-space"/>
          <w:rFonts w:ascii="Times New Roman" w:hAnsi="Times New Roman"/>
          <w:color w:val="343434"/>
          <w:sz w:val="28"/>
          <w:szCs w:val="28"/>
        </w:rPr>
      </w:pPr>
      <w:r w:rsidRPr="00615C47">
        <w:rPr>
          <w:rFonts w:ascii="Times New Roman" w:hAnsi="Times New Roman"/>
          <w:color w:val="343434"/>
          <w:sz w:val="28"/>
          <w:szCs w:val="28"/>
        </w:rPr>
        <w:t>права Франчайзера вводить в систему новые методы и технологии;</w:t>
      </w:r>
      <w:r w:rsidRPr="00615C47">
        <w:rPr>
          <w:rStyle w:val="apple-converted-space"/>
          <w:rFonts w:ascii="Times New Roman" w:hAnsi="Times New Roman"/>
          <w:color w:val="343434"/>
          <w:sz w:val="28"/>
          <w:szCs w:val="28"/>
        </w:rPr>
        <w:t> </w:t>
      </w:r>
    </w:p>
    <w:p w:rsidR="001C4BB8" w:rsidRPr="00615C47" w:rsidRDefault="001C4BB8" w:rsidP="00493253">
      <w:pPr>
        <w:pStyle w:val="10"/>
        <w:numPr>
          <w:ilvl w:val="0"/>
          <w:numId w:val="4"/>
        </w:numPr>
        <w:jc w:val="both"/>
        <w:rPr>
          <w:rStyle w:val="apple-converted-space"/>
          <w:rFonts w:ascii="Times New Roman" w:hAnsi="Times New Roman"/>
          <w:color w:val="343434"/>
          <w:sz w:val="28"/>
          <w:szCs w:val="28"/>
        </w:rPr>
      </w:pPr>
      <w:r w:rsidRPr="00615C47">
        <w:rPr>
          <w:rFonts w:ascii="Times New Roman" w:hAnsi="Times New Roman"/>
          <w:color w:val="343434"/>
          <w:sz w:val="28"/>
          <w:szCs w:val="28"/>
        </w:rPr>
        <w:t>положения по расторжению соглашения;</w:t>
      </w:r>
      <w:r w:rsidRPr="00615C47">
        <w:rPr>
          <w:rStyle w:val="apple-converted-space"/>
          <w:rFonts w:ascii="Times New Roman" w:hAnsi="Times New Roman"/>
          <w:color w:val="343434"/>
          <w:sz w:val="28"/>
          <w:szCs w:val="28"/>
        </w:rPr>
        <w:t> </w:t>
      </w:r>
    </w:p>
    <w:p w:rsidR="001C4BB8" w:rsidRPr="00615C47" w:rsidRDefault="001C4BB8" w:rsidP="00493253">
      <w:pPr>
        <w:pStyle w:val="10"/>
        <w:numPr>
          <w:ilvl w:val="0"/>
          <w:numId w:val="4"/>
        </w:numPr>
        <w:jc w:val="both"/>
        <w:rPr>
          <w:rFonts w:ascii="Times New Roman" w:hAnsi="Times New Roman"/>
          <w:color w:val="343434"/>
          <w:sz w:val="28"/>
          <w:szCs w:val="28"/>
        </w:rPr>
      </w:pPr>
      <w:r w:rsidRPr="00615C47">
        <w:rPr>
          <w:rFonts w:ascii="Times New Roman" w:hAnsi="Times New Roman"/>
          <w:color w:val="343434"/>
          <w:sz w:val="28"/>
          <w:szCs w:val="28"/>
        </w:rPr>
        <w:t>положения о немедленном возвращении по истечению срока действия соглашения любых основных или оборотных средств,принадлежащих Франчайзеру или другому законному владельцу.</w:t>
      </w: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Default="001C4BB8" w:rsidP="00493253">
      <w:pPr>
        <w:jc w:val="both"/>
        <w:rPr>
          <w:rStyle w:val="a4"/>
          <w:rFonts w:ascii="Times New Roman" w:hAnsi="Times New Roman"/>
          <w:color w:val="343434"/>
          <w:sz w:val="28"/>
          <w:szCs w:val="28"/>
        </w:rPr>
      </w:pPr>
    </w:p>
    <w:p w:rsidR="001C4BB8" w:rsidRDefault="001C4BB8" w:rsidP="00493253">
      <w:pPr>
        <w:jc w:val="both"/>
        <w:rPr>
          <w:rStyle w:val="a4"/>
          <w:rFonts w:ascii="Times New Roman" w:hAnsi="Times New Roman"/>
          <w:color w:val="343434"/>
          <w:sz w:val="28"/>
          <w:szCs w:val="28"/>
        </w:rPr>
      </w:pPr>
    </w:p>
    <w:p w:rsidR="001C4BB8" w:rsidRPr="009511BD" w:rsidRDefault="001C4BB8" w:rsidP="00493253">
      <w:pPr>
        <w:jc w:val="both"/>
        <w:rPr>
          <w:rStyle w:val="a4"/>
          <w:rFonts w:ascii="Times New Roman" w:hAnsi="Times New Roman"/>
          <w:color w:val="333333"/>
          <w:sz w:val="28"/>
          <w:szCs w:val="28"/>
        </w:rPr>
      </w:pPr>
      <w:r w:rsidRPr="009511BD">
        <w:rPr>
          <w:rStyle w:val="a4"/>
          <w:rFonts w:ascii="Times New Roman" w:hAnsi="Times New Roman"/>
          <w:color w:val="343434"/>
          <w:sz w:val="28"/>
          <w:szCs w:val="28"/>
          <w:lang w:val="en-US"/>
        </w:rPr>
        <w:t>II</w:t>
      </w:r>
      <w:r w:rsidRPr="009511BD">
        <w:rPr>
          <w:rStyle w:val="a4"/>
          <w:rFonts w:ascii="Times New Roman" w:hAnsi="Times New Roman"/>
          <w:color w:val="343434"/>
          <w:sz w:val="28"/>
          <w:szCs w:val="28"/>
        </w:rPr>
        <w:t>.</w:t>
      </w:r>
      <w:r w:rsidRPr="009511BD">
        <w:rPr>
          <w:rStyle w:val="a4"/>
          <w:rFonts w:ascii="Times New Roman" w:hAnsi="Times New Roman"/>
          <w:color w:val="333333"/>
          <w:sz w:val="28"/>
          <w:szCs w:val="28"/>
        </w:rPr>
        <w:t xml:space="preserve">  Гостиничный франчайзинг</w:t>
      </w:r>
    </w:p>
    <w:p w:rsidR="001C4BB8" w:rsidRPr="009511BD" w:rsidRDefault="001C4BB8" w:rsidP="00493253">
      <w:pPr>
        <w:jc w:val="both"/>
        <w:rPr>
          <w:rStyle w:val="apple-converted-space"/>
          <w:rFonts w:ascii="Times New Roman" w:hAnsi="Times New Roman"/>
          <w:color w:val="333333"/>
          <w:sz w:val="28"/>
          <w:szCs w:val="28"/>
        </w:rPr>
      </w:pPr>
      <w:r>
        <w:rPr>
          <w:rStyle w:val="apple-style-span"/>
          <w:rFonts w:ascii="Times New Roman" w:hAnsi="Times New Roman"/>
          <w:color w:val="333333"/>
          <w:sz w:val="28"/>
          <w:szCs w:val="28"/>
        </w:rPr>
        <w:tab/>
      </w:r>
      <w:r w:rsidRPr="009511BD">
        <w:rPr>
          <w:rStyle w:val="apple-style-span"/>
          <w:rFonts w:ascii="Times New Roman" w:hAnsi="Times New Roman"/>
          <w:color w:val="333333"/>
          <w:sz w:val="28"/>
          <w:szCs w:val="28"/>
        </w:rPr>
        <w:t>Следует отметить, что гостиничная франчайзинговая система предоставляет права исключительно на использование своего имени, логотипа, систем бронирования и других видов обслуживания, но сама эта система не осуществляет функций управления гостиницей.</w:t>
      </w:r>
      <w:r w:rsidRPr="009511BD">
        <w:rPr>
          <w:rStyle w:val="apple-converted-space"/>
          <w:rFonts w:ascii="Times New Roman" w:hAnsi="Times New Roman"/>
          <w:color w:val="333333"/>
          <w:sz w:val="28"/>
          <w:szCs w:val="28"/>
        </w:rPr>
        <w:t> </w:t>
      </w:r>
      <w:r w:rsidRPr="009511BD">
        <w:rPr>
          <w:rFonts w:ascii="Times New Roman" w:hAnsi="Times New Roman"/>
          <w:color w:val="333333"/>
          <w:sz w:val="28"/>
          <w:szCs w:val="28"/>
        </w:rPr>
        <w:br/>
      </w:r>
      <w:r w:rsidRPr="009511BD">
        <w:rPr>
          <w:rStyle w:val="apple-style-span"/>
          <w:rFonts w:ascii="Times New Roman" w:hAnsi="Times New Roman"/>
          <w:color w:val="333333"/>
          <w:sz w:val="28"/>
          <w:szCs w:val="28"/>
        </w:rPr>
        <w:t>По словам Николая Стеценко, юриста киевского офиса «Бейкер и Макензи», договор франчайзинга гостиницы предполагает предоставление международным оператором в распоряжение собственника гостиницы бренда оператора, а также стандартов оператора. В отличие от договора управления, в этом случае собственник самостоятельно управляет гостиницей или нанимает менеджера исключительно по своему усмотрению. Однако оператор строго следит за тем, как собственник придерживается всех стандартов гостиницы. Такая форма отношений собственника и оператора может быть выгодна, если собственник желает самостоятельно управлять гостиницей. Но, к примеру, в случае четырех-пятизвездочной гостиницы оператор редко согласится на франчайзинг.</w:t>
      </w:r>
      <w:r w:rsidRPr="009511BD">
        <w:rPr>
          <w:rStyle w:val="apple-converted-space"/>
          <w:rFonts w:ascii="Times New Roman" w:hAnsi="Times New Roman"/>
          <w:color w:val="333333"/>
          <w:sz w:val="28"/>
          <w:szCs w:val="28"/>
        </w:rPr>
        <w:t> </w:t>
      </w:r>
    </w:p>
    <w:p w:rsidR="001C4BB8" w:rsidRPr="009511BD" w:rsidRDefault="001C4BB8" w:rsidP="00493253">
      <w:pPr>
        <w:jc w:val="both"/>
        <w:rPr>
          <w:rStyle w:val="apple-style-span"/>
          <w:rFonts w:ascii="Times New Roman" w:hAnsi="Times New Roman"/>
          <w:b/>
          <w:color w:val="333333"/>
          <w:sz w:val="28"/>
          <w:szCs w:val="28"/>
        </w:rPr>
      </w:pPr>
      <w:r>
        <w:rPr>
          <w:rStyle w:val="apple-style-span"/>
          <w:rFonts w:ascii="Times New Roman" w:hAnsi="Times New Roman"/>
          <w:color w:val="333333"/>
          <w:sz w:val="28"/>
          <w:szCs w:val="28"/>
        </w:rPr>
        <w:tab/>
      </w:r>
      <w:r w:rsidRPr="009511BD">
        <w:rPr>
          <w:rStyle w:val="apple-style-span"/>
          <w:rFonts w:ascii="Times New Roman" w:hAnsi="Times New Roman"/>
          <w:color w:val="333333"/>
          <w:sz w:val="28"/>
          <w:szCs w:val="28"/>
        </w:rPr>
        <w:t>Классический франчайзинг гостиниц бывает двух видов:</w:t>
      </w:r>
    </w:p>
    <w:p w:rsidR="001C4BB8" w:rsidRPr="00615C47" w:rsidRDefault="001C4BB8" w:rsidP="00493253">
      <w:pPr>
        <w:pStyle w:val="10"/>
        <w:numPr>
          <w:ilvl w:val="0"/>
          <w:numId w:val="5"/>
        </w:numPr>
        <w:jc w:val="both"/>
        <w:rPr>
          <w:rStyle w:val="apple-style-span"/>
          <w:rFonts w:ascii="Times New Roman" w:hAnsi="Times New Roman"/>
          <w:color w:val="333333"/>
          <w:sz w:val="28"/>
          <w:szCs w:val="28"/>
        </w:rPr>
      </w:pPr>
      <w:r w:rsidRPr="00615C47">
        <w:rPr>
          <w:rStyle w:val="apple-style-span"/>
          <w:rFonts w:ascii="Times New Roman" w:hAnsi="Times New Roman"/>
          <w:color w:val="333333"/>
          <w:sz w:val="28"/>
          <w:szCs w:val="28"/>
        </w:rPr>
        <w:t>франчайзи получает комплект строительной документации от франчайзера для строительства гостиницы;</w:t>
      </w:r>
    </w:p>
    <w:p w:rsidR="001C4BB8" w:rsidRPr="00615C47" w:rsidRDefault="001C4BB8" w:rsidP="00493253">
      <w:pPr>
        <w:pStyle w:val="10"/>
        <w:numPr>
          <w:ilvl w:val="0"/>
          <w:numId w:val="5"/>
        </w:numPr>
        <w:jc w:val="both"/>
        <w:rPr>
          <w:rStyle w:val="apple-converted-space"/>
          <w:rFonts w:ascii="Times New Roman" w:hAnsi="Times New Roman"/>
          <w:color w:val="333333"/>
          <w:sz w:val="28"/>
          <w:szCs w:val="28"/>
        </w:rPr>
      </w:pPr>
      <w:r w:rsidRPr="00615C47">
        <w:rPr>
          <w:rStyle w:val="apple-style-span"/>
          <w:rFonts w:ascii="Times New Roman" w:hAnsi="Times New Roman"/>
          <w:color w:val="333333"/>
          <w:sz w:val="28"/>
          <w:szCs w:val="28"/>
        </w:rPr>
        <w:t>франчайзи, у которого есть своя гостиница, входит в «гостиничное кольцо» известного бренда.</w:t>
      </w:r>
      <w:r w:rsidRPr="00615C47">
        <w:rPr>
          <w:rStyle w:val="apple-converted-space"/>
          <w:rFonts w:ascii="Times New Roman" w:hAnsi="Times New Roman"/>
          <w:color w:val="333333"/>
          <w:sz w:val="28"/>
          <w:szCs w:val="28"/>
        </w:rPr>
        <w:t> </w:t>
      </w:r>
    </w:p>
    <w:p w:rsidR="001C4BB8" w:rsidRPr="009511BD" w:rsidRDefault="001C4BB8" w:rsidP="00493253">
      <w:pPr>
        <w:jc w:val="both"/>
        <w:rPr>
          <w:rStyle w:val="apple-converted-space"/>
          <w:rFonts w:ascii="Times New Roman" w:hAnsi="Times New Roman"/>
          <w:color w:val="333333"/>
          <w:sz w:val="28"/>
          <w:szCs w:val="28"/>
        </w:rPr>
      </w:pPr>
      <w:r>
        <w:rPr>
          <w:rStyle w:val="apple-style-span"/>
          <w:rFonts w:ascii="Times New Roman" w:hAnsi="Times New Roman"/>
          <w:color w:val="333333"/>
          <w:sz w:val="28"/>
          <w:szCs w:val="28"/>
        </w:rPr>
        <w:tab/>
      </w:r>
      <w:r w:rsidRPr="009511BD">
        <w:rPr>
          <w:rStyle w:val="apple-style-span"/>
          <w:rFonts w:ascii="Times New Roman" w:hAnsi="Times New Roman"/>
          <w:color w:val="333333"/>
          <w:sz w:val="28"/>
          <w:szCs w:val="28"/>
        </w:rPr>
        <w:t>Первый вариант франчайзинга для гостиниц интересен строительным компаниям, девелоперам. Однако между</w:t>
      </w:r>
      <w:r w:rsidRPr="009511BD">
        <w:rPr>
          <w:rStyle w:val="apple-style-span"/>
          <w:rFonts w:ascii="Times New Roman" w:hAnsi="Times New Roman"/>
          <w:color w:val="333333"/>
          <w:sz w:val="28"/>
          <w:szCs w:val="28"/>
        </w:rPr>
        <w:softHyphen/>
        <w:t>народные операторы редко инвестируют собственные средства в строительство гостиниц. Сказываются меньшая доходность, большая затратность и более длительные сроки окупаемости проектов.</w:t>
      </w:r>
      <w:r w:rsidRPr="009511BD">
        <w:rPr>
          <w:rStyle w:val="apple-converted-space"/>
          <w:rFonts w:ascii="Times New Roman" w:hAnsi="Times New Roman"/>
          <w:color w:val="333333"/>
          <w:sz w:val="28"/>
          <w:szCs w:val="28"/>
        </w:rPr>
        <w:t> </w:t>
      </w:r>
    </w:p>
    <w:p w:rsidR="001C4BB8" w:rsidRDefault="001C4BB8" w:rsidP="00493253">
      <w:pPr>
        <w:jc w:val="both"/>
        <w:rPr>
          <w:rStyle w:val="apple-converted-space"/>
          <w:rFonts w:ascii="Times New Roman" w:hAnsi="Times New Roman"/>
          <w:color w:val="333333"/>
          <w:sz w:val="28"/>
          <w:szCs w:val="28"/>
        </w:rPr>
      </w:pPr>
      <w:r>
        <w:rPr>
          <w:rStyle w:val="apple-style-span"/>
          <w:rFonts w:ascii="Times New Roman" w:hAnsi="Times New Roman"/>
          <w:color w:val="333333"/>
          <w:sz w:val="28"/>
          <w:szCs w:val="28"/>
        </w:rPr>
        <w:tab/>
      </w:r>
      <w:r w:rsidRPr="009511BD">
        <w:rPr>
          <w:rStyle w:val="apple-style-span"/>
          <w:rFonts w:ascii="Times New Roman" w:hAnsi="Times New Roman"/>
          <w:color w:val="333333"/>
          <w:sz w:val="28"/>
          <w:szCs w:val="28"/>
        </w:rPr>
        <w:t>На практике рачительный девелопер заранее приглашает оператора к разработке проекта гостиницы с тем, чтобы объект соответствовал требованиям оператора. Часто привлекаются иностранные архитекторы и проектные бюро, которые совместно с украинскими архитекторами проектируют гостиницу. При этом право управления гостиницей собственник оставляет за собой. Очевидным минусом при таком способе ведения бизнеса является меньшая вовлеченность оператора в ежедневные дела гостиницы. А это теоретически может сказаться на качестве предоставляемых услуг. Стоит отметить, что оператор жестко борется за сохранение права собственности на предоставляемый бренд.</w:t>
      </w:r>
      <w:r w:rsidRPr="009511BD">
        <w:rPr>
          <w:rStyle w:val="apple-converted-space"/>
          <w:rFonts w:ascii="Times New Roman" w:hAnsi="Times New Roman"/>
          <w:color w:val="333333"/>
          <w:sz w:val="28"/>
          <w:szCs w:val="28"/>
        </w:rPr>
        <w:t> </w:t>
      </w:r>
      <w:r w:rsidRPr="009511BD">
        <w:rPr>
          <w:rFonts w:ascii="Times New Roman" w:hAnsi="Times New Roman"/>
          <w:color w:val="333333"/>
          <w:sz w:val="28"/>
          <w:szCs w:val="28"/>
        </w:rPr>
        <w:br/>
      </w:r>
      <w:r>
        <w:rPr>
          <w:rStyle w:val="apple-style-span"/>
          <w:rFonts w:ascii="Times New Roman" w:hAnsi="Times New Roman"/>
          <w:color w:val="333333"/>
          <w:sz w:val="28"/>
          <w:szCs w:val="28"/>
        </w:rPr>
        <w:tab/>
      </w:r>
      <w:r w:rsidRPr="009511BD">
        <w:rPr>
          <w:rStyle w:val="apple-style-span"/>
          <w:rFonts w:ascii="Times New Roman" w:hAnsi="Times New Roman"/>
          <w:color w:val="333333"/>
          <w:sz w:val="28"/>
          <w:szCs w:val="28"/>
        </w:rPr>
        <w:t>Второй вариант франчайзинга возможен только для гостиниц не ниже трех звезд и при наличии гостиничной цепи. Гостиничная цепь предполагает объединение нескольких гостиничных предприятий в коллективный бизнес, осуществляемый под единым руководством и одной торговой маркой. Преимуществом такого объединения является то, что потребители, пользующиеся услугами одной гостиничной цепи, достаточно четко представляют себе качество обслуживания и размещения, независимо от местонахождения конкретного объекта. Это дает возможность существенно экономить на рекламе и продвижении нового объекта, поскольку наличие известной торговой марки не только позволяет судить о качестве предоставляемых услуг, но и включает гостиницу в уже действующую сеть бронирования и продаж.</w:t>
      </w:r>
      <w:r w:rsidRPr="009511BD">
        <w:rPr>
          <w:rStyle w:val="apple-converted-space"/>
          <w:rFonts w:ascii="Times New Roman" w:hAnsi="Times New Roman"/>
          <w:color w:val="333333"/>
          <w:sz w:val="28"/>
          <w:szCs w:val="28"/>
        </w:rPr>
        <w:t> </w:t>
      </w:r>
    </w:p>
    <w:p w:rsidR="001C4BB8" w:rsidRPr="00615C47" w:rsidRDefault="001C4BB8" w:rsidP="00493253">
      <w:pPr>
        <w:jc w:val="both"/>
        <w:rPr>
          <w:rStyle w:val="a4"/>
          <w:rFonts w:ascii="Times New Roman" w:hAnsi="Times New Roman"/>
          <w:b w:val="0"/>
          <w:bCs w:val="0"/>
          <w:color w:val="333333"/>
          <w:sz w:val="28"/>
          <w:szCs w:val="28"/>
        </w:rPr>
      </w:pPr>
      <w:r>
        <w:rPr>
          <w:rStyle w:val="apple-converted-space"/>
          <w:rFonts w:ascii="Times New Roman" w:hAnsi="Times New Roman"/>
          <w:color w:val="333333"/>
          <w:sz w:val="28"/>
          <w:szCs w:val="28"/>
        </w:rPr>
        <w:tab/>
      </w:r>
      <w:r w:rsidRPr="009511BD">
        <w:rPr>
          <w:rStyle w:val="apple-style-span"/>
          <w:rFonts w:ascii="Times New Roman" w:hAnsi="Times New Roman"/>
          <w:color w:val="333333"/>
          <w:sz w:val="28"/>
          <w:szCs w:val="28"/>
        </w:rPr>
        <w:t>Если предприятие является только франчайзинг-членом какой-либо гостиничной цепи, оно может управляться самостоятельно, вне контроля со стороны администратора цепи. Цепь при этом не несет ответственности за потери по франчайзинговым операциям и не имеет права на доходы (за исключением причитающейся ей суммы по франчайзинговому договору).</w:t>
      </w:r>
    </w:p>
    <w:p w:rsidR="001C4BB8" w:rsidRPr="009511BD" w:rsidRDefault="001C4BB8" w:rsidP="00493253">
      <w:pPr>
        <w:jc w:val="both"/>
        <w:rPr>
          <w:rStyle w:val="apple-converted-space"/>
          <w:rFonts w:ascii="Times New Roman" w:hAnsi="Times New Roman"/>
          <w:b/>
          <w:bCs/>
          <w:color w:val="333333"/>
          <w:sz w:val="28"/>
          <w:szCs w:val="28"/>
        </w:rPr>
      </w:pPr>
      <w:r w:rsidRPr="009511BD">
        <w:rPr>
          <w:rStyle w:val="a4"/>
          <w:rFonts w:ascii="Times New Roman" w:hAnsi="Times New Roman"/>
          <w:color w:val="333333"/>
          <w:sz w:val="28"/>
          <w:szCs w:val="28"/>
        </w:rPr>
        <w:t>2.1. Обязанности сторон</w:t>
      </w:r>
      <w:r w:rsidRPr="009511BD">
        <w:rPr>
          <w:rStyle w:val="apple-converted-space"/>
          <w:rFonts w:ascii="Times New Roman" w:hAnsi="Times New Roman"/>
          <w:b/>
          <w:bCs/>
          <w:color w:val="333333"/>
          <w:sz w:val="28"/>
          <w:szCs w:val="28"/>
        </w:rPr>
        <w:t> </w:t>
      </w:r>
    </w:p>
    <w:p w:rsidR="001C4BB8" w:rsidRPr="009511BD" w:rsidRDefault="001C4BB8" w:rsidP="00493253">
      <w:pPr>
        <w:jc w:val="both"/>
        <w:rPr>
          <w:rStyle w:val="apple-style-span"/>
          <w:rFonts w:ascii="Times New Roman" w:hAnsi="Times New Roman"/>
          <w:color w:val="333333"/>
          <w:sz w:val="28"/>
          <w:szCs w:val="28"/>
        </w:rPr>
      </w:pPr>
      <w:r>
        <w:rPr>
          <w:rStyle w:val="apple-style-span"/>
          <w:rFonts w:ascii="Times New Roman" w:hAnsi="Times New Roman"/>
          <w:color w:val="333333"/>
          <w:sz w:val="28"/>
          <w:szCs w:val="28"/>
        </w:rPr>
        <w:tab/>
      </w:r>
      <w:r w:rsidRPr="009511BD">
        <w:rPr>
          <w:rStyle w:val="apple-style-span"/>
          <w:rFonts w:ascii="Times New Roman" w:hAnsi="Times New Roman"/>
          <w:color w:val="333333"/>
          <w:sz w:val="28"/>
          <w:szCs w:val="28"/>
        </w:rPr>
        <w:t>Для успешного ведения бизнеса и недопущения негативного воздействия на общий имидж и рыночную репутацию франчайзинговой сети франчайзер обеспечивает франчайзи различными формами поддержки и регулирует определенные аспекты его деятельности</w:t>
      </w:r>
      <w:r>
        <w:rPr>
          <w:rStyle w:val="apple-style-span"/>
          <w:rFonts w:ascii="Times New Roman" w:hAnsi="Times New Roman"/>
          <w:color w:val="333333"/>
          <w:sz w:val="28"/>
          <w:szCs w:val="28"/>
        </w:rPr>
        <w:t xml:space="preserve">. </w:t>
      </w:r>
      <w:r w:rsidRPr="009511BD">
        <w:rPr>
          <w:rStyle w:val="apple-style-span"/>
          <w:rFonts w:ascii="Times New Roman" w:hAnsi="Times New Roman"/>
          <w:color w:val="333333"/>
          <w:sz w:val="28"/>
          <w:szCs w:val="28"/>
        </w:rPr>
        <w:t>При этом не нарушается экономическая и юридическая самостоятельность франчайзи. В целом, во франчайзинговом контракте оговариваются обязанности к</w:t>
      </w:r>
      <w:r>
        <w:rPr>
          <w:rStyle w:val="apple-style-span"/>
          <w:rFonts w:ascii="Times New Roman" w:hAnsi="Times New Roman"/>
          <w:color w:val="333333"/>
          <w:sz w:val="28"/>
          <w:szCs w:val="28"/>
        </w:rPr>
        <w:t>ак франчайзера, так и франчайзи</w:t>
      </w:r>
      <w:r w:rsidRPr="009511BD">
        <w:rPr>
          <w:rStyle w:val="apple-style-span"/>
          <w:rFonts w:ascii="Times New Roman" w:hAnsi="Times New Roman"/>
          <w:color w:val="333333"/>
          <w:sz w:val="28"/>
          <w:szCs w:val="28"/>
        </w:rPr>
        <w:t>.</w:t>
      </w:r>
    </w:p>
    <w:p w:rsidR="001C4BB8" w:rsidRPr="00615C47" w:rsidRDefault="001C4BB8" w:rsidP="00493253">
      <w:pPr>
        <w:jc w:val="both"/>
        <w:rPr>
          <w:rStyle w:val="apple-style-span"/>
          <w:rFonts w:ascii="Times New Roman" w:hAnsi="Times New Roman"/>
          <w:b/>
          <w:color w:val="333333"/>
          <w:sz w:val="28"/>
          <w:szCs w:val="28"/>
        </w:rPr>
      </w:pPr>
      <w:r>
        <w:rPr>
          <w:rStyle w:val="apple-style-span"/>
          <w:rFonts w:ascii="Times New Roman" w:hAnsi="Times New Roman"/>
          <w:color w:val="333333"/>
          <w:sz w:val="28"/>
          <w:szCs w:val="28"/>
        </w:rPr>
        <w:tab/>
      </w:r>
      <w:r w:rsidRPr="00615C47">
        <w:rPr>
          <w:rStyle w:val="apple-style-span"/>
          <w:rFonts w:ascii="Times New Roman" w:hAnsi="Times New Roman"/>
          <w:b/>
          <w:color w:val="333333"/>
          <w:sz w:val="28"/>
          <w:szCs w:val="28"/>
        </w:rPr>
        <w:t>Базовые нормы контракта:</w:t>
      </w:r>
    </w:p>
    <w:p w:rsidR="001C4BB8" w:rsidRDefault="001C4BB8" w:rsidP="00493253">
      <w:pPr>
        <w:jc w:val="both"/>
        <w:rPr>
          <w:rStyle w:val="apple-style-span"/>
          <w:rFonts w:ascii="Times New Roman" w:hAnsi="Times New Roman"/>
          <w:color w:val="333333"/>
          <w:sz w:val="28"/>
          <w:szCs w:val="28"/>
        </w:rPr>
      </w:pPr>
      <w:r>
        <w:rPr>
          <w:rStyle w:val="apple-style-span"/>
          <w:rFonts w:ascii="Times New Roman" w:hAnsi="Times New Roman"/>
          <w:color w:val="333333"/>
          <w:sz w:val="28"/>
          <w:szCs w:val="28"/>
        </w:rPr>
        <w:tab/>
      </w:r>
      <w:r w:rsidRPr="009511BD">
        <w:rPr>
          <w:rStyle w:val="apple-style-span"/>
          <w:rFonts w:ascii="Times New Roman" w:hAnsi="Times New Roman"/>
          <w:color w:val="333333"/>
          <w:sz w:val="28"/>
          <w:szCs w:val="28"/>
        </w:rPr>
        <w:t>Владелец занимается управлением, следуя критериям и политике, обозначенным гостиничной сетью, которая предоставляет франшизу и бренд гостиницы.</w:t>
      </w:r>
    </w:p>
    <w:p w:rsidR="001C4BB8" w:rsidRPr="00615C47" w:rsidRDefault="001C4BB8" w:rsidP="00493253">
      <w:pPr>
        <w:pStyle w:val="10"/>
        <w:numPr>
          <w:ilvl w:val="0"/>
          <w:numId w:val="6"/>
        </w:numPr>
        <w:jc w:val="both"/>
        <w:rPr>
          <w:rStyle w:val="apple-style-span"/>
          <w:rFonts w:ascii="Times New Roman" w:hAnsi="Times New Roman"/>
          <w:color w:val="333333"/>
          <w:sz w:val="28"/>
          <w:szCs w:val="28"/>
        </w:rPr>
      </w:pPr>
      <w:r w:rsidRPr="00615C47">
        <w:rPr>
          <w:rStyle w:val="apple-style-span"/>
          <w:rFonts w:ascii="Times New Roman" w:hAnsi="Times New Roman"/>
          <w:color w:val="333333"/>
          <w:sz w:val="28"/>
          <w:szCs w:val="28"/>
        </w:rPr>
        <w:t>Контракт связан с коммерциализацией заведения, а не с управлением.</w:t>
      </w:r>
    </w:p>
    <w:p w:rsidR="001C4BB8" w:rsidRPr="00615C47" w:rsidRDefault="001C4BB8" w:rsidP="00493253">
      <w:pPr>
        <w:pStyle w:val="10"/>
        <w:numPr>
          <w:ilvl w:val="0"/>
          <w:numId w:val="6"/>
        </w:numPr>
        <w:jc w:val="both"/>
        <w:rPr>
          <w:rStyle w:val="apple-style-span"/>
          <w:rFonts w:ascii="Times New Roman" w:hAnsi="Times New Roman"/>
          <w:color w:val="333333"/>
          <w:sz w:val="28"/>
          <w:szCs w:val="28"/>
        </w:rPr>
      </w:pPr>
      <w:r w:rsidRPr="00615C47">
        <w:rPr>
          <w:rStyle w:val="apple-style-span"/>
          <w:rFonts w:ascii="Times New Roman" w:hAnsi="Times New Roman"/>
          <w:color w:val="333333"/>
          <w:sz w:val="28"/>
          <w:szCs w:val="28"/>
        </w:rPr>
        <w:t>Гостиница должна выполнять определенные стандарты строения, зафиксированные в нормативах каждого бренда.</w:t>
      </w:r>
    </w:p>
    <w:p w:rsidR="001C4BB8" w:rsidRPr="00615C47" w:rsidRDefault="001C4BB8" w:rsidP="00493253">
      <w:pPr>
        <w:pStyle w:val="10"/>
        <w:numPr>
          <w:ilvl w:val="0"/>
          <w:numId w:val="6"/>
        </w:numPr>
        <w:jc w:val="both"/>
        <w:rPr>
          <w:rFonts w:ascii="Times New Roman" w:hAnsi="Times New Roman"/>
          <w:b/>
          <w:bCs/>
          <w:color w:val="333333"/>
          <w:sz w:val="28"/>
          <w:szCs w:val="28"/>
        </w:rPr>
      </w:pPr>
      <w:r w:rsidRPr="00615C47">
        <w:rPr>
          <w:rStyle w:val="apple-style-span"/>
          <w:rFonts w:ascii="Times New Roman" w:hAnsi="Times New Roman"/>
          <w:color w:val="333333"/>
          <w:sz w:val="28"/>
          <w:szCs w:val="28"/>
        </w:rPr>
        <w:t>Сеть занимается подготовкой соб ственного персонала гостиницы на должностях, которые считает ключевыми (генеральный директор, директор отдела питания и напитков, директор отдела маркетинга), обычно посылая их в работающие гостиницы на других рынках.</w:t>
      </w:r>
      <w:r w:rsidRPr="00615C47">
        <w:rPr>
          <w:rStyle w:val="apple-converted-space"/>
          <w:rFonts w:ascii="Times New Roman" w:hAnsi="Times New Roman"/>
          <w:color w:val="333333"/>
          <w:sz w:val="28"/>
          <w:szCs w:val="28"/>
        </w:rPr>
        <w:t> </w:t>
      </w:r>
    </w:p>
    <w:p w:rsidR="001C4BB8" w:rsidRPr="00615C47" w:rsidRDefault="001C4BB8" w:rsidP="00493253">
      <w:pPr>
        <w:pStyle w:val="10"/>
        <w:numPr>
          <w:ilvl w:val="0"/>
          <w:numId w:val="6"/>
        </w:numPr>
        <w:jc w:val="both"/>
        <w:rPr>
          <w:rFonts w:ascii="Times New Roman" w:hAnsi="Times New Roman"/>
          <w:b/>
          <w:bCs/>
          <w:color w:val="333333"/>
          <w:sz w:val="28"/>
          <w:szCs w:val="28"/>
        </w:rPr>
      </w:pPr>
      <w:r w:rsidRPr="00615C47">
        <w:rPr>
          <w:rStyle w:val="apple-style-span"/>
          <w:rFonts w:ascii="Times New Roman" w:hAnsi="Times New Roman"/>
          <w:color w:val="333333"/>
          <w:sz w:val="28"/>
          <w:szCs w:val="28"/>
        </w:rPr>
        <w:t>Гостиничная сеть не гарантирует достижения каких-либо операционных целей, более того, во многих случаях владелец должен гарантировать франчайзеру обязательный минимум оборота.</w:t>
      </w:r>
    </w:p>
    <w:p w:rsidR="001C4BB8" w:rsidRPr="00615C47" w:rsidRDefault="001C4BB8" w:rsidP="00493253">
      <w:pPr>
        <w:pStyle w:val="10"/>
        <w:numPr>
          <w:ilvl w:val="0"/>
          <w:numId w:val="6"/>
        </w:numPr>
        <w:jc w:val="both"/>
        <w:rPr>
          <w:rFonts w:ascii="Times New Roman" w:hAnsi="Times New Roman"/>
          <w:b/>
          <w:bCs/>
          <w:color w:val="333333"/>
          <w:sz w:val="28"/>
          <w:szCs w:val="28"/>
        </w:rPr>
      </w:pPr>
      <w:r w:rsidRPr="00615C47">
        <w:rPr>
          <w:rStyle w:val="apple-style-span"/>
          <w:rFonts w:ascii="Times New Roman" w:hAnsi="Times New Roman"/>
          <w:color w:val="333333"/>
          <w:sz w:val="28"/>
          <w:szCs w:val="28"/>
        </w:rPr>
        <w:t>Разрыв отношений более прост и дешевле, чем в контракте на управление.</w:t>
      </w:r>
    </w:p>
    <w:p w:rsidR="001C4BB8" w:rsidRPr="00615C47" w:rsidRDefault="001C4BB8" w:rsidP="00493253">
      <w:pPr>
        <w:pStyle w:val="10"/>
        <w:numPr>
          <w:ilvl w:val="0"/>
          <w:numId w:val="6"/>
        </w:numPr>
        <w:jc w:val="both"/>
        <w:rPr>
          <w:rFonts w:ascii="Times New Roman" w:hAnsi="Times New Roman"/>
          <w:b/>
          <w:bCs/>
          <w:color w:val="333333"/>
          <w:sz w:val="28"/>
          <w:szCs w:val="28"/>
        </w:rPr>
      </w:pPr>
      <w:r w:rsidRPr="00615C47">
        <w:rPr>
          <w:rStyle w:val="apple-style-span"/>
          <w:rFonts w:ascii="Times New Roman" w:hAnsi="Times New Roman"/>
          <w:color w:val="333333"/>
          <w:sz w:val="28"/>
          <w:szCs w:val="28"/>
        </w:rPr>
        <w:t>Гостиничная сеть осуществляет механизмы контроля управления, посредством стимуляции клиентов оценивает качество услуги на регулярных основаниях.</w:t>
      </w:r>
    </w:p>
    <w:p w:rsidR="001C4BB8" w:rsidRPr="00615C47" w:rsidRDefault="001C4BB8" w:rsidP="00493253">
      <w:pPr>
        <w:pStyle w:val="10"/>
        <w:numPr>
          <w:ilvl w:val="0"/>
          <w:numId w:val="6"/>
        </w:numPr>
        <w:jc w:val="both"/>
        <w:rPr>
          <w:rFonts w:ascii="Times New Roman" w:hAnsi="Times New Roman"/>
          <w:b/>
          <w:bCs/>
          <w:color w:val="333333"/>
          <w:sz w:val="28"/>
          <w:szCs w:val="28"/>
        </w:rPr>
      </w:pPr>
      <w:r w:rsidRPr="00615C47">
        <w:rPr>
          <w:rStyle w:val="apple-style-span"/>
          <w:rFonts w:ascii="Times New Roman" w:hAnsi="Times New Roman"/>
          <w:color w:val="333333"/>
          <w:sz w:val="28"/>
          <w:szCs w:val="28"/>
        </w:rPr>
        <w:t>Иногда гостиничные сети устанавливают контроль над выполнением строительных работ посредством обязательного контракта технической помощи, который, если владельцы умеют им воспользоваться, может быть очень полезным для проекта.</w:t>
      </w:r>
    </w:p>
    <w:p w:rsidR="001C4BB8" w:rsidRPr="00615C47" w:rsidRDefault="001C4BB8" w:rsidP="00493253">
      <w:pPr>
        <w:pStyle w:val="10"/>
        <w:numPr>
          <w:ilvl w:val="0"/>
          <w:numId w:val="6"/>
        </w:numPr>
        <w:jc w:val="both"/>
        <w:rPr>
          <w:rFonts w:ascii="Times New Roman" w:hAnsi="Times New Roman"/>
          <w:b/>
          <w:bCs/>
          <w:color w:val="333333"/>
          <w:sz w:val="28"/>
          <w:szCs w:val="28"/>
        </w:rPr>
      </w:pPr>
      <w:r w:rsidRPr="00615C47">
        <w:rPr>
          <w:rStyle w:val="apple-style-span"/>
          <w:rFonts w:ascii="Times New Roman" w:hAnsi="Times New Roman"/>
          <w:color w:val="333333"/>
          <w:sz w:val="28"/>
          <w:szCs w:val="28"/>
        </w:rPr>
        <w:t>Зарплаты выплачиваются полностью за счет владельцев и по их распоряжению, включая услуги, заказываемые у гостиничной сети, такие, как, например, тренинг персонала, применение software управления или же местные рекламные кампании, которые будет осуществлять гостиничная сеть в своих гостиницах определенной зоны или особого вида (гостиницы с конференц-услугами, со SPA, гостиницы в зонах отдыха, городские гостиницы).</w:t>
      </w:r>
    </w:p>
    <w:p w:rsidR="001C4BB8" w:rsidRPr="00615C47" w:rsidRDefault="001C4BB8" w:rsidP="00493253">
      <w:pPr>
        <w:pStyle w:val="10"/>
        <w:numPr>
          <w:ilvl w:val="0"/>
          <w:numId w:val="6"/>
        </w:numPr>
        <w:jc w:val="both"/>
        <w:rPr>
          <w:rFonts w:ascii="Times New Roman" w:hAnsi="Times New Roman"/>
          <w:b/>
          <w:bCs/>
          <w:color w:val="333333"/>
          <w:sz w:val="28"/>
          <w:szCs w:val="28"/>
        </w:rPr>
      </w:pPr>
      <w:r w:rsidRPr="00615C47">
        <w:rPr>
          <w:rStyle w:val="apple-style-span"/>
          <w:rFonts w:ascii="Times New Roman" w:hAnsi="Times New Roman"/>
          <w:color w:val="333333"/>
          <w:sz w:val="28"/>
          <w:szCs w:val="28"/>
        </w:rPr>
        <w:t>Все эти нормы могут обсуждаться в меньшей мере, поскольку программы для франшиз являются уже готовыми пакетами.</w:t>
      </w:r>
    </w:p>
    <w:p w:rsidR="001C4BB8" w:rsidRPr="001D2481" w:rsidRDefault="001C4BB8" w:rsidP="00493253">
      <w:pPr>
        <w:pStyle w:val="10"/>
        <w:numPr>
          <w:ilvl w:val="0"/>
          <w:numId w:val="6"/>
        </w:numPr>
        <w:jc w:val="both"/>
        <w:rPr>
          <w:rFonts w:ascii="Times New Roman" w:hAnsi="Times New Roman"/>
          <w:b/>
          <w:bCs/>
          <w:color w:val="333333"/>
          <w:sz w:val="28"/>
          <w:szCs w:val="28"/>
        </w:rPr>
      </w:pPr>
      <w:r w:rsidRPr="00615C47">
        <w:rPr>
          <w:rStyle w:val="apple-style-span"/>
          <w:rFonts w:ascii="Times New Roman" w:hAnsi="Times New Roman"/>
          <w:color w:val="333333"/>
          <w:sz w:val="28"/>
          <w:szCs w:val="28"/>
        </w:rPr>
        <w:t>Среди гостиниц высокого уровня сети, которые предлагают франшизы, очень немногочисленны, и, как правило, дают их только тем предприятиям, которые уже имеют определенный опыт управления гостиницами, редко — предприятиям, которые только начинают свою деятельность в гостиничном бизнесе.</w:t>
      </w:r>
    </w:p>
    <w:p w:rsidR="001C4BB8" w:rsidRDefault="001C4BB8" w:rsidP="00493253">
      <w:pPr>
        <w:jc w:val="both"/>
        <w:rPr>
          <w:rStyle w:val="a4"/>
          <w:rFonts w:ascii="Times New Roman" w:hAnsi="Times New Roman"/>
          <w:color w:val="333333"/>
          <w:sz w:val="28"/>
          <w:szCs w:val="28"/>
        </w:rPr>
      </w:pPr>
    </w:p>
    <w:p w:rsidR="001C4BB8" w:rsidRDefault="001C4BB8" w:rsidP="00493253">
      <w:pPr>
        <w:jc w:val="both"/>
        <w:rPr>
          <w:rStyle w:val="a4"/>
          <w:rFonts w:ascii="Times New Roman" w:hAnsi="Times New Roman"/>
          <w:color w:val="333333"/>
          <w:sz w:val="28"/>
          <w:szCs w:val="28"/>
        </w:rPr>
      </w:pPr>
    </w:p>
    <w:p w:rsidR="001C4BB8" w:rsidRDefault="001C4BB8" w:rsidP="00493253">
      <w:pPr>
        <w:jc w:val="both"/>
        <w:rPr>
          <w:rStyle w:val="a4"/>
          <w:rFonts w:ascii="Times New Roman" w:hAnsi="Times New Roman"/>
          <w:color w:val="333333"/>
          <w:sz w:val="28"/>
          <w:szCs w:val="28"/>
        </w:rPr>
      </w:pPr>
    </w:p>
    <w:p w:rsidR="001C4BB8" w:rsidRDefault="001C4BB8" w:rsidP="00493253">
      <w:pPr>
        <w:jc w:val="both"/>
        <w:rPr>
          <w:rStyle w:val="a4"/>
          <w:rFonts w:ascii="Times New Roman" w:hAnsi="Times New Roman"/>
          <w:color w:val="333333"/>
          <w:sz w:val="28"/>
          <w:szCs w:val="28"/>
        </w:rPr>
      </w:pPr>
    </w:p>
    <w:p w:rsidR="001C4BB8" w:rsidRDefault="001C4BB8" w:rsidP="00493253">
      <w:pPr>
        <w:jc w:val="both"/>
        <w:rPr>
          <w:rStyle w:val="a4"/>
          <w:rFonts w:ascii="Times New Roman" w:hAnsi="Times New Roman"/>
          <w:color w:val="333333"/>
          <w:sz w:val="28"/>
          <w:szCs w:val="28"/>
        </w:rPr>
      </w:pPr>
    </w:p>
    <w:p w:rsidR="001C4BB8" w:rsidRDefault="001C4BB8" w:rsidP="00493253">
      <w:pPr>
        <w:jc w:val="both"/>
        <w:rPr>
          <w:rStyle w:val="a4"/>
          <w:rFonts w:ascii="Times New Roman" w:hAnsi="Times New Roman"/>
          <w:color w:val="333333"/>
          <w:sz w:val="28"/>
          <w:szCs w:val="28"/>
        </w:rPr>
      </w:pPr>
    </w:p>
    <w:p w:rsidR="001C4BB8" w:rsidRDefault="001C4BB8" w:rsidP="00493253">
      <w:pPr>
        <w:jc w:val="both"/>
        <w:rPr>
          <w:rStyle w:val="a4"/>
          <w:rFonts w:ascii="Times New Roman" w:hAnsi="Times New Roman"/>
          <w:color w:val="333333"/>
          <w:sz w:val="28"/>
          <w:szCs w:val="28"/>
        </w:rPr>
      </w:pPr>
    </w:p>
    <w:p w:rsidR="001C4BB8" w:rsidRPr="001D2481" w:rsidRDefault="001C4BB8" w:rsidP="00493253">
      <w:pPr>
        <w:jc w:val="both"/>
        <w:rPr>
          <w:rFonts w:ascii="Times New Roman" w:hAnsi="Times New Roman"/>
          <w:b/>
          <w:bCs/>
          <w:color w:val="333333"/>
          <w:sz w:val="28"/>
          <w:szCs w:val="28"/>
        </w:rPr>
      </w:pPr>
      <w:r>
        <w:rPr>
          <w:rStyle w:val="a4"/>
          <w:rFonts w:ascii="Times New Roman" w:hAnsi="Times New Roman"/>
          <w:color w:val="333333"/>
          <w:sz w:val="28"/>
          <w:szCs w:val="28"/>
          <w:lang w:val="en-US"/>
        </w:rPr>
        <w:t>III</w:t>
      </w:r>
      <w:r w:rsidRPr="00B31E65">
        <w:rPr>
          <w:rStyle w:val="a4"/>
          <w:rFonts w:ascii="Times New Roman" w:hAnsi="Times New Roman"/>
          <w:color w:val="333333"/>
          <w:sz w:val="28"/>
          <w:szCs w:val="28"/>
        </w:rPr>
        <w:t xml:space="preserve">. </w:t>
      </w:r>
      <w:r>
        <w:rPr>
          <w:rStyle w:val="a4"/>
          <w:rFonts w:ascii="Times New Roman" w:hAnsi="Times New Roman"/>
          <w:color w:val="333333"/>
          <w:sz w:val="28"/>
          <w:szCs w:val="28"/>
        </w:rPr>
        <w:t>Франчайзинг в Украине</w:t>
      </w:r>
      <w:r>
        <w:rPr>
          <w:rStyle w:val="apple-style-span"/>
          <w:rFonts w:ascii="Times New Roman" w:hAnsi="Times New Roman"/>
          <w:color w:val="333333"/>
          <w:sz w:val="28"/>
          <w:szCs w:val="28"/>
        </w:rPr>
        <w:tab/>
      </w:r>
    </w:p>
    <w:p w:rsidR="001C4BB8" w:rsidRPr="009511BD" w:rsidRDefault="001C4BB8" w:rsidP="00493253">
      <w:pPr>
        <w:jc w:val="both"/>
        <w:rPr>
          <w:rStyle w:val="apple-style-span"/>
          <w:rFonts w:ascii="Times New Roman" w:hAnsi="Times New Roman"/>
          <w:color w:val="333333"/>
          <w:sz w:val="28"/>
          <w:szCs w:val="28"/>
        </w:rPr>
      </w:pPr>
      <w:r>
        <w:rPr>
          <w:rStyle w:val="apple-style-span"/>
          <w:rFonts w:ascii="Times New Roman" w:hAnsi="Times New Roman"/>
          <w:color w:val="333333"/>
          <w:sz w:val="28"/>
          <w:szCs w:val="28"/>
        </w:rPr>
        <w:tab/>
      </w:r>
      <w:r w:rsidRPr="009511BD">
        <w:rPr>
          <w:rStyle w:val="apple-style-span"/>
          <w:rFonts w:ascii="Times New Roman" w:hAnsi="Times New Roman"/>
          <w:color w:val="333333"/>
          <w:sz w:val="28"/>
          <w:szCs w:val="28"/>
        </w:rPr>
        <w:t>Практически все специалисты рынка недвижимости отмечают привлекательность украинского гостиничного сектора для инвесторов и международных гостиничных операторов. Но с уверенностью говорить о том, что сегодня в Украине наблюдается гостиничный бум, пока не приходится. Во всяком случае, если сравнивать гостиничный сектор с торговым или офисным, которые сегодня у инвестора в особом почете.</w:t>
      </w:r>
      <w:r w:rsidRPr="009511BD">
        <w:rPr>
          <w:rStyle w:val="apple-converted-space"/>
          <w:rFonts w:ascii="Times New Roman" w:hAnsi="Times New Roman"/>
          <w:color w:val="333333"/>
          <w:sz w:val="28"/>
          <w:szCs w:val="28"/>
        </w:rPr>
        <w:t> </w:t>
      </w:r>
      <w:r w:rsidRPr="009511BD">
        <w:rPr>
          <w:rFonts w:ascii="Times New Roman" w:hAnsi="Times New Roman"/>
          <w:color w:val="333333"/>
          <w:sz w:val="28"/>
          <w:szCs w:val="28"/>
        </w:rPr>
        <w:br/>
      </w:r>
      <w:r w:rsidRPr="009511BD">
        <w:rPr>
          <w:rStyle w:val="apple-style-span"/>
          <w:rFonts w:ascii="Times New Roman" w:hAnsi="Times New Roman"/>
          <w:color w:val="333333"/>
          <w:sz w:val="28"/>
          <w:szCs w:val="28"/>
        </w:rPr>
        <w:t>Тенденция роста туристической привл</w:t>
      </w:r>
      <w:r>
        <w:rPr>
          <w:rStyle w:val="apple-style-span"/>
          <w:rFonts w:ascii="Times New Roman" w:hAnsi="Times New Roman"/>
          <w:color w:val="333333"/>
          <w:sz w:val="28"/>
          <w:szCs w:val="28"/>
        </w:rPr>
        <w:t>екательности Украины и, соответ</w:t>
      </w:r>
      <w:r w:rsidRPr="009511BD">
        <w:rPr>
          <w:rStyle w:val="apple-style-span"/>
          <w:rFonts w:ascii="Times New Roman" w:hAnsi="Times New Roman"/>
          <w:color w:val="333333"/>
          <w:sz w:val="28"/>
          <w:szCs w:val="28"/>
        </w:rPr>
        <w:t>ственно, спрос на гостиничные услуги в несколько раз превышают предложения на рынке, а качество предлагаемых услуг оставляет желать лучшего. При этом из ряда гостиниц, заявленных к открытию в ближайшие годы, были реализованы всего лишь несколько крупных проектов. Все это, конечно, не может не вызывать интерес со стороны инвестора. Уже в ближайшее время эксперты прогнозируют активное развитие гостиничного сектора и освоение международными операторами украинского гостиничного рынка.</w:t>
      </w:r>
    </w:p>
    <w:p w:rsidR="001C4BB8" w:rsidRDefault="001C4BB8" w:rsidP="00493253">
      <w:pPr>
        <w:jc w:val="both"/>
        <w:rPr>
          <w:rStyle w:val="apple-style-span"/>
          <w:rFonts w:ascii="Times New Roman" w:hAnsi="Times New Roman"/>
          <w:color w:val="333333"/>
          <w:sz w:val="28"/>
          <w:szCs w:val="28"/>
        </w:rPr>
      </w:pPr>
      <w:r>
        <w:rPr>
          <w:rStyle w:val="apple-style-span"/>
          <w:rFonts w:ascii="Times New Roman" w:hAnsi="Times New Roman"/>
          <w:color w:val="333333"/>
          <w:sz w:val="28"/>
          <w:szCs w:val="28"/>
        </w:rPr>
        <w:tab/>
      </w:r>
      <w:r w:rsidRPr="009511BD">
        <w:rPr>
          <w:rStyle w:val="apple-style-span"/>
          <w:rFonts w:ascii="Times New Roman" w:hAnsi="Times New Roman"/>
          <w:color w:val="333333"/>
          <w:sz w:val="28"/>
          <w:szCs w:val="28"/>
        </w:rPr>
        <w:t>Однако украинскому собственнику, желающему получить финансирование либо инвестиционного партнера, следует понимать, что обязательным условием этого партнерства станет наличие третьей стороны — гостиничного оператора, являющегося для него гарантом возврата инвестиций.</w:t>
      </w:r>
    </w:p>
    <w:p w:rsidR="001C4BB8" w:rsidRDefault="001C4BB8" w:rsidP="00493253">
      <w:pPr>
        <w:jc w:val="both"/>
        <w:rPr>
          <w:rStyle w:val="apple-converted-space"/>
          <w:rFonts w:ascii="Times New Roman" w:hAnsi="Times New Roman"/>
          <w:color w:val="333333"/>
          <w:sz w:val="28"/>
          <w:szCs w:val="28"/>
        </w:rPr>
      </w:pPr>
      <w:r>
        <w:rPr>
          <w:rStyle w:val="apple-style-span"/>
          <w:rFonts w:ascii="Times New Roman" w:hAnsi="Times New Roman"/>
          <w:color w:val="333333"/>
          <w:sz w:val="28"/>
          <w:szCs w:val="28"/>
        </w:rPr>
        <w:tab/>
      </w:r>
      <w:r w:rsidRPr="009511BD">
        <w:rPr>
          <w:rStyle w:val="apple-style-span"/>
          <w:rFonts w:ascii="Times New Roman" w:hAnsi="Times New Roman"/>
          <w:color w:val="333333"/>
          <w:sz w:val="28"/>
          <w:szCs w:val="28"/>
        </w:rPr>
        <w:t>Как отмечает Николай Стеценко, в настоящее время присутствующие на украинском гостиничном рынке международные операторы сочли разумным сконцентрировать свои усилия в сфере управления гостиницами, но не объектами недвижимости. Это в первую очередь касается первоклассных гостиниц, то есть четырех-пятизвездочных. Договор на управление гостиницей зачастую приобретает форму целого пакета договоров, который включает, среди прочего, сам договор об управлении (либо рамочный договор), лицензионный договор, договор об оказании маркетинговых услуг, договор о технической помощи, договор о системе резервирования и прочие.</w:t>
      </w:r>
      <w:r w:rsidRPr="009511BD">
        <w:rPr>
          <w:rStyle w:val="apple-converted-space"/>
          <w:rFonts w:ascii="Times New Roman" w:hAnsi="Times New Roman"/>
          <w:color w:val="333333"/>
          <w:sz w:val="28"/>
          <w:szCs w:val="28"/>
        </w:rPr>
        <w:t> </w:t>
      </w:r>
    </w:p>
    <w:p w:rsidR="001C4BB8" w:rsidRDefault="001C4BB8" w:rsidP="00493253">
      <w:pPr>
        <w:jc w:val="both"/>
        <w:rPr>
          <w:rStyle w:val="a4"/>
          <w:rFonts w:ascii="Times New Roman" w:hAnsi="Times New Roman"/>
          <w:b w:val="0"/>
          <w:bCs w:val="0"/>
          <w:color w:val="333333"/>
          <w:sz w:val="28"/>
          <w:szCs w:val="28"/>
        </w:rPr>
      </w:pPr>
      <w:r>
        <w:rPr>
          <w:rFonts w:ascii="Times New Roman" w:hAnsi="Times New Roman"/>
          <w:color w:val="333333"/>
          <w:sz w:val="28"/>
          <w:szCs w:val="28"/>
        </w:rPr>
        <w:tab/>
      </w:r>
      <w:r w:rsidRPr="009511BD">
        <w:rPr>
          <w:rStyle w:val="apple-style-span"/>
          <w:rFonts w:ascii="Times New Roman" w:hAnsi="Times New Roman"/>
          <w:color w:val="333333"/>
          <w:sz w:val="28"/>
          <w:szCs w:val="28"/>
        </w:rPr>
        <w:t>Что касается договоров франчайзинга, то они используются реже, так как в основном присущи гостиницам более низкого класса, нехватка которых и наблюдается на отечественном гостиничном рынке. Однако, по прогнозам операторов, с развитием двух-трехзвездочных гостиниц договоры франчайзинга, без</w:t>
      </w:r>
      <w:r>
        <w:rPr>
          <w:rStyle w:val="apple-style-span"/>
          <w:rFonts w:ascii="Times New Roman" w:hAnsi="Times New Roman"/>
          <w:color w:val="333333"/>
          <w:sz w:val="28"/>
          <w:szCs w:val="28"/>
        </w:rPr>
        <w:t>условно, будут по</w:t>
      </w:r>
      <w:r w:rsidRPr="009511BD">
        <w:rPr>
          <w:rStyle w:val="apple-style-span"/>
          <w:rFonts w:ascii="Times New Roman" w:hAnsi="Times New Roman"/>
          <w:color w:val="333333"/>
          <w:sz w:val="28"/>
          <w:szCs w:val="28"/>
        </w:rPr>
        <w:t xml:space="preserve">пулярными.  </w:t>
      </w:r>
    </w:p>
    <w:p w:rsidR="001C4BB8" w:rsidRPr="00467990" w:rsidRDefault="001C4BB8" w:rsidP="00493253">
      <w:pPr>
        <w:jc w:val="both"/>
        <w:rPr>
          <w:rStyle w:val="a4"/>
          <w:rFonts w:ascii="Times New Roman" w:hAnsi="Times New Roman"/>
          <w:b w:val="0"/>
          <w:bCs w:val="0"/>
          <w:color w:val="333333"/>
          <w:sz w:val="28"/>
          <w:szCs w:val="28"/>
        </w:rPr>
      </w:pPr>
      <w:r w:rsidRPr="001D2481">
        <w:rPr>
          <w:rFonts w:ascii="Times New Roman" w:hAnsi="Times New Roman"/>
          <w:b/>
          <w:color w:val="333333"/>
          <w:spacing w:val="-15"/>
          <w:sz w:val="28"/>
          <w:szCs w:val="28"/>
        </w:rPr>
        <w:t>3.1. Перспективы франчайзинга гостиниц в Украине</w:t>
      </w:r>
    </w:p>
    <w:p w:rsidR="001C4BB8" w:rsidRPr="00493253" w:rsidRDefault="001C4BB8" w:rsidP="00493253">
      <w:pPr>
        <w:jc w:val="both"/>
        <w:rPr>
          <w:rStyle w:val="apple-converted-space"/>
          <w:rFonts w:ascii="Times New Roman" w:hAnsi="Times New Roman"/>
          <w:color w:val="333333"/>
          <w:sz w:val="28"/>
          <w:szCs w:val="28"/>
        </w:rPr>
      </w:pPr>
      <w:r w:rsidRPr="001D2481">
        <w:rPr>
          <w:rFonts w:ascii="Times New Roman" w:hAnsi="Times New Roman"/>
          <w:color w:val="333333"/>
          <w:sz w:val="28"/>
          <w:szCs w:val="28"/>
        </w:rPr>
        <w:tab/>
      </w:r>
      <w:r w:rsidRPr="009511BD">
        <w:rPr>
          <w:rFonts w:ascii="Times New Roman" w:hAnsi="Times New Roman"/>
          <w:color w:val="333333"/>
          <w:sz w:val="28"/>
          <w:szCs w:val="28"/>
        </w:rPr>
        <w:t>Индустрия туризма Украины уже длительный период демонстрирует перспективные темпы роста: за последние 5 лет рост отрасли в целом составляет 12-15%; в 2003г. рост внутреннего туризма составил 5%, поток иностранных туристов возрос на 19%; в 2004г. поток иностранных туристов увеличился на 10%. Возрастают так же показатели дохода с одного туриста (за счет увеличения платежеспособности местного населения и увеличения количества иностранных туристов) и объем предоставляемых услуг(в 2003г. объем потребления увеличился на 18%).</w:t>
      </w:r>
      <w:r w:rsidRPr="009511BD">
        <w:rPr>
          <w:rStyle w:val="apple-converted-space"/>
          <w:rFonts w:ascii="Times New Roman" w:hAnsi="Times New Roman"/>
          <w:color w:val="333333"/>
          <w:sz w:val="28"/>
          <w:szCs w:val="28"/>
        </w:rPr>
        <w:t> </w:t>
      </w:r>
    </w:p>
    <w:p w:rsidR="001C4BB8" w:rsidRPr="009511BD" w:rsidRDefault="001C4BB8" w:rsidP="00493253">
      <w:pPr>
        <w:jc w:val="both"/>
        <w:rPr>
          <w:rFonts w:ascii="Times New Roman" w:hAnsi="Times New Roman"/>
          <w:color w:val="333333"/>
          <w:sz w:val="28"/>
          <w:szCs w:val="28"/>
        </w:rPr>
      </w:pPr>
      <w:r w:rsidRPr="00493253">
        <w:rPr>
          <w:rFonts w:ascii="Times New Roman" w:hAnsi="Times New Roman"/>
          <w:color w:val="333333"/>
          <w:sz w:val="28"/>
          <w:szCs w:val="28"/>
        </w:rPr>
        <w:tab/>
      </w:r>
      <w:r w:rsidRPr="009511BD">
        <w:rPr>
          <w:rFonts w:ascii="Times New Roman" w:hAnsi="Times New Roman"/>
          <w:color w:val="333333"/>
          <w:sz w:val="28"/>
          <w:szCs w:val="28"/>
        </w:rPr>
        <w:t>Такая позитивная тенденция безусловно ведет к увеличению спроса и на гостиничные услуги. Однако проведенный анализ показывает, что гостиничная отрасль Украины очень медленно реагирует на изменения конъюнктуры рынка – растущий спрос, особенно в пиковые периоды, удовлетворяется в основном так называемым «частным сектором»(сдача квартир и домов в аренду), тогда как гостиничный номерной фонд остается мало востребованным по ряду причин. Среди них можно выделить две основные:</w:t>
      </w:r>
    </w:p>
    <w:p w:rsidR="001C4BB8" w:rsidRPr="001D2481" w:rsidRDefault="001C4BB8" w:rsidP="00493253">
      <w:pPr>
        <w:pStyle w:val="10"/>
        <w:numPr>
          <w:ilvl w:val="0"/>
          <w:numId w:val="7"/>
        </w:numPr>
        <w:jc w:val="both"/>
        <w:rPr>
          <w:rFonts w:ascii="Times New Roman" w:hAnsi="Times New Roman"/>
          <w:color w:val="333333"/>
          <w:sz w:val="28"/>
          <w:szCs w:val="28"/>
        </w:rPr>
      </w:pPr>
      <w:r w:rsidRPr="001D2481">
        <w:rPr>
          <w:rFonts w:ascii="Times New Roman" w:hAnsi="Times New Roman"/>
          <w:color w:val="333333"/>
          <w:sz w:val="28"/>
          <w:szCs w:val="28"/>
        </w:rPr>
        <w:t>Фактический уровень сервиса ниже заявляемого(большинство 3-х и 4-х звездочных отелей не соответствуют требованиям стандартов; среди таких отелей большая доля тех, которые более 10 лет серьезно не реконструировались).</w:t>
      </w:r>
    </w:p>
    <w:p w:rsidR="001C4BB8" w:rsidRPr="001D2481" w:rsidRDefault="001C4BB8" w:rsidP="00493253">
      <w:pPr>
        <w:pStyle w:val="10"/>
        <w:numPr>
          <w:ilvl w:val="0"/>
          <w:numId w:val="7"/>
        </w:numPr>
        <w:jc w:val="both"/>
        <w:rPr>
          <w:rStyle w:val="apple-converted-space"/>
          <w:rFonts w:ascii="Times New Roman" w:hAnsi="Times New Roman"/>
          <w:color w:val="333333"/>
          <w:sz w:val="28"/>
          <w:szCs w:val="28"/>
        </w:rPr>
      </w:pPr>
      <w:r w:rsidRPr="001D2481">
        <w:rPr>
          <w:rFonts w:ascii="Times New Roman" w:hAnsi="Times New Roman"/>
          <w:color w:val="333333"/>
          <w:sz w:val="28"/>
          <w:szCs w:val="28"/>
        </w:rPr>
        <w:t>Нехватка номерного фонда в самом массовом среднем ценовом сегменте(в ряде городов, таких как Киев и Одесса, даже приняты муниципальные программы по развитию сетей 3-х звездочных качественных гостиниц, однако эти программы до сих пор так и остаются на бумаге из-за отсутствия инвесторов).</w:t>
      </w:r>
      <w:r w:rsidRPr="001D2481">
        <w:rPr>
          <w:rStyle w:val="apple-converted-space"/>
          <w:rFonts w:ascii="Times New Roman" w:hAnsi="Times New Roman"/>
          <w:color w:val="333333"/>
          <w:sz w:val="28"/>
          <w:szCs w:val="28"/>
        </w:rPr>
        <w:t> </w:t>
      </w:r>
    </w:p>
    <w:p w:rsidR="001C4BB8" w:rsidRPr="009511BD" w:rsidRDefault="001C4BB8" w:rsidP="00493253">
      <w:pPr>
        <w:jc w:val="both"/>
        <w:rPr>
          <w:rFonts w:ascii="Times New Roman" w:hAnsi="Times New Roman"/>
          <w:color w:val="333333"/>
          <w:sz w:val="28"/>
          <w:szCs w:val="28"/>
        </w:rPr>
      </w:pPr>
      <w:r w:rsidRPr="00B31E65">
        <w:rPr>
          <w:rFonts w:ascii="Times New Roman" w:hAnsi="Times New Roman"/>
          <w:color w:val="333333"/>
          <w:sz w:val="28"/>
          <w:szCs w:val="28"/>
        </w:rPr>
        <w:tab/>
      </w:r>
      <w:r w:rsidRPr="009511BD">
        <w:rPr>
          <w:rFonts w:ascii="Times New Roman" w:hAnsi="Times New Roman"/>
          <w:color w:val="333333"/>
          <w:sz w:val="28"/>
          <w:szCs w:val="28"/>
        </w:rPr>
        <w:t>Из-за чего же сложилась такая казалось бы парадоксальная нерыночная ситуация, когда спрос на гостиничные услуги по всем показателям и прогнозам превышает существующие предложение и не наблюдается особых изменений, способных серьезно улучшить ситуацию? Большинство экспертов сходятся во мнении, что основные причинные кроются в неопределенности будущего спроса на услуг(пока нет возможности достоверно определить развитие туристической отрасли, а значит и определить окупаемость инвестиций) и финансовой сфере:</w:t>
      </w:r>
    </w:p>
    <w:p w:rsidR="001C4BB8" w:rsidRPr="001D2481" w:rsidRDefault="001C4BB8" w:rsidP="00493253">
      <w:pPr>
        <w:pStyle w:val="10"/>
        <w:numPr>
          <w:ilvl w:val="0"/>
          <w:numId w:val="8"/>
        </w:numPr>
        <w:jc w:val="both"/>
        <w:rPr>
          <w:rFonts w:ascii="Times New Roman" w:hAnsi="Times New Roman"/>
          <w:color w:val="333333"/>
          <w:sz w:val="28"/>
          <w:szCs w:val="28"/>
        </w:rPr>
      </w:pPr>
      <w:r w:rsidRPr="001D2481">
        <w:rPr>
          <w:rFonts w:ascii="Times New Roman" w:hAnsi="Times New Roman"/>
          <w:color w:val="333333"/>
          <w:sz w:val="28"/>
          <w:szCs w:val="28"/>
        </w:rPr>
        <w:t xml:space="preserve">Инвестиции в гостиничную отрасль национальными инвесторами рассматриваются как малопривлекательные, т.к. подразумевают длительный срок окупаемости при больших капиталовложениях(в Украине есть более привлекательные направления инвестирования, позволяющие выходить на окупаемость через 1-2 года, а не через 4-7 лет, как в гостиничном бизнесе).  </w:t>
      </w:r>
    </w:p>
    <w:p w:rsidR="001C4BB8" w:rsidRPr="001D2481" w:rsidRDefault="001C4BB8" w:rsidP="00493253">
      <w:pPr>
        <w:pStyle w:val="10"/>
        <w:numPr>
          <w:ilvl w:val="0"/>
          <w:numId w:val="8"/>
        </w:numPr>
        <w:jc w:val="both"/>
        <w:rPr>
          <w:rFonts w:ascii="Times New Roman" w:hAnsi="Times New Roman"/>
          <w:color w:val="333333"/>
          <w:sz w:val="28"/>
          <w:szCs w:val="28"/>
        </w:rPr>
      </w:pPr>
      <w:r w:rsidRPr="001D2481">
        <w:rPr>
          <w:rFonts w:ascii="Times New Roman" w:hAnsi="Times New Roman"/>
          <w:color w:val="333333"/>
          <w:sz w:val="28"/>
          <w:szCs w:val="28"/>
        </w:rPr>
        <w:t>Отсутствие долгосрочных и дешевых финансовых ресурсов, доступных местным компаниям, делает невозможным применение обычных для западного бизнеса механизмов финансирования строительства и развития отелей.</w:t>
      </w:r>
    </w:p>
    <w:p w:rsidR="001C4BB8" w:rsidRPr="001D2481" w:rsidRDefault="001C4BB8" w:rsidP="00493253">
      <w:pPr>
        <w:pStyle w:val="10"/>
        <w:numPr>
          <w:ilvl w:val="0"/>
          <w:numId w:val="8"/>
        </w:numPr>
        <w:jc w:val="both"/>
        <w:rPr>
          <w:rFonts w:ascii="Times New Roman" w:hAnsi="Times New Roman"/>
          <w:color w:val="333333"/>
          <w:sz w:val="28"/>
          <w:szCs w:val="28"/>
        </w:rPr>
      </w:pPr>
      <w:r w:rsidRPr="001D2481">
        <w:rPr>
          <w:rFonts w:ascii="Times New Roman" w:hAnsi="Times New Roman"/>
          <w:color w:val="333333"/>
          <w:sz w:val="28"/>
          <w:szCs w:val="28"/>
        </w:rPr>
        <w:t>Отсутствие на украинском рынке стратегических отраслевых инвесторов, способных самостоятельно привлекать инвестиции в требуемых объемах.</w:t>
      </w:r>
      <w:r w:rsidRPr="001D2481">
        <w:rPr>
          <w:rStyle w:val="apple-converted-space"/>
          <w:rFonts w:ascii="Times New Roman" w:hAnsi="Times New Roman"/>
          <w:color w:val="333333"/>
          <w:sz w:val="28"/>
          <w:szCs w:val="28"/>
        </w:rPr>
        <w:t> </w:t>
      </w:r>
    </w:p>
    <w:p w:rsidR="001C4BB8" w:rsidRDefault="001C4BB8" w:rsidP="00493253">
      <w:pPr>
        <w:jc w:val="both"/>
        <w:rPr>
          <w:rFonts w:ascii="Times New Roman" w:hAnsi="Times New Roman"/>
          <w:b/>
          <w:color w:val="333333"/>
          <w:spacing w:val="-15"/>
          <w:sz w:val="28"/>
          <w:szCs w:val="28"/>
        </w:rPr>
      </w:pPr>
      <w:r>
        <w:rPr>
          <w:rFonts w:ascii="Times New Roman" w:hAnsi="Times New Roman"/>
          <w:b/>
          <w:color w:val="333333"/>
          <w:spacing w:val="-15"/>
          <w:sz w:val="28"/>
          <w:szCs w:val="28"/>
        </w:rPr>
        <w:t>Среди других причин можно выделить также:</w:t>
      </w:r>
    </w:p>
    <w:p w:rsidR="001C4BB8" w:rsidRPr="001D2481" w:rsidRDefault="001C4BB8" w:rsidP="00493253">
      <w:pPr>
        <w:pStyle w:val="10"/>
        <w:numPr>
          <w:ilvl w:val="0"/>
          <w:numId w:val="9"/>
        </w:numPr>
        <w:jc w:val="both"/>
        <w:rPr>
          <w:rFonts w:ascii="Times New Roman" w:hAnsi="Times New Roman"/>
          <w:bCs/>
          <w:color w:val="333333"/>
          <w:sz w:val="28"/>
          <w:szCs w:val="28"/>
        </w:rPr>
      </w:pPr>
      <w:r w:rsidRPr="001D2481">
        <w:rPr>
          <w:rFonts w:ascii="Times New Roman" w:hAnsi="Times New Roman"/>
          <w:color w:val="333333"/>
          <w:sz w:val="28"/>
          <w:szCs w:val="28"/>
        </w:rPr>
        <w:t>Все еще низкую покупательную способность местного населения(хотя в 2004г. и 2005г. наблюдается улучшение показателей).</w:t>
      </w:r>
    </w:p>
    <w:p w:rsidR="001C4BB8" w:rsidRDefault="001C4BB8" w:rsidP="00493253">
      <w:pPr>
        <w:pStyle w:val="10"/>
        <w:numPr>
          <w:ilvl w:val="0"/>
          <w:numId w:val="8"/>
        </w:numPr>
        <w:jc w:val="both"/>
        <w:rPr>
          <w:rStyle w:val="apple-converted-space"/>
          <w:rFonts w:ascii="Times New Roman" w:hAnsi="Times New Roman"/>
          <w:color w:val="333333"/>
          <w:sz w:val="28"/>
          <w:szCs w:val="28"/>
        </w:rPr>
      </w:pPr>
      <w:r w:rsidRPr="001D2481">
        <w:rPr>
          <w:rFonts w:ascii="Times New Roman" w:hAnsi="Times New Roman"/>
          <w:color w:val="333333"/>
          <w:sz w:val="28"/>
          <w:szCs w:val="28"/>
        </w:rPr>
        <w:t>Низкий спрос на гостиничные услуги со стороны b2b</w:t>
      </w:r>
      <w:r>
        <w:rPr>
          <w:rFonts w:ascii="Times New Roman" w:hAnsi="Times New Roman"/>
          <w:color w:val="333333"/>
          <w:sz w:val="28"/>
          <w:szCs w:val="28"/>
        </w:rPr>
        <w:t xml:space="preserve"> </w:t>
      </w:r>
      <w:r w:rsidRPr="001D2481">
        <w:rPr>
          <w:rFonts w:ascii="Times New Roman" w:hAnsi="Times New Roman"/>
          <w:color w:val="333333"/>
          <w:sz w:val="28"/>
          <w:szCs w:val="28"/>
        </w:rPr>
        <w:t>(business travelers).</w:t>
      </w:r>
      <w:r w:rsidRPr="001D2481">
        <w:rPr>
          <w:rStyle w:val="apple-converted-space"/>
          <w:rFonts w:ascii="Times New Roman" w:hAnsi="Times New Roman"/>
          <w:color w:val="333333"/>
          <w:sz w:val="28"/>
          <w:szCs w:val="28"/>
        </w:rPr>
        <w:t> </w:t>
      </w:r>
    </w:p>
    <w:p w:rsidR="001C4BB8" w:rsidRPr="001D2481" w:rsidRDefault="001C4BB8" w:rsidP="00493253">
      <w:pPr>
        <w:jc w:val="both"/>
        <w:rPr>
          <w:rFonts w:ascii="Times New Roman" w:hAnsi="Times New Roman"/>
          <w:b/>
          <w:color w:val="333333"/>
          <w:spacing w:val="-15"/>
          <w:sz w:val="28"/>
          <w:szCs w:val="28"/>
        </w:rPr>
      </w:pPr>
      <w:r>
        <w:rPr>
          <w:rFonts w:ascii="Times New Roman" w:hAnsi="Times New Roman"/>
          <w:b/>
          <w:color w:val="333333"/>
          <w:spacing w:val="-15"/>
          <w:sz w:val="28"/>
          <w:szCs w:val="28"/>
        </w:rPr>
        <w:tab/>
      </w:r>
      <w:r w:rsidRPr="001D2481">
        <w:rPr>
          <w:rFonts w:ascii="Times New Roman" w:hAnsi="Times New Roman"/>
          <w:color w:val="333333"/>
          <w:sz w:val="28"/>
          <w:szCs w:val="28"/>
        </w:rPr>
        <w:t>Однако наметившиеся тенденции в экономике(рост ВВП в 2004г. – составил около 12% и по некоторым оценкам сохранится и в 2005г. )и туризме(доля туристической отрасли возросла с 1,26% ВВП в 2000г. до 1,56% в 2003г. ) все же позволяет говорить о том, что рынок гостиничных услуг является довольно перспективным для инвестирования в ближайшие 3-4 года(некоторые аналитики ожидают бума на рынке недвижимости в связи со сближением Украины с ЕС).</w:t>
      </w:r>
    </w:p>
    <w:p w:rsidR="001C4BB8" w:rsidRPr="009511BD" w:rsidRDefault="001C4BB8" w:rsidP="00493253">
      <w:pPr>
        <w:jc w:val="both"/>
        <w:rPr>
          <w:rFonts w:ascii="Times New Roman" w:hAnsi="Times New Roman"/>
          <w:color w:val="333333"/>
          <w:sz w:val="28"/>
          <w:szCs w:val="28"/>
        </w:rPr>
      </w:pPr>
      <w:r w:rsidRPr="001D2481">
        <w:rPr>
          <w:rFonts w:ascii="Times New Roman" w:hAnsi="Times New Roman"/>
          <w:color w:val="333333"/>
          <w:sz w:val="28"/>
          <w:szCs w:val="28"/>
        </w:rPr>
        <w:tab/>
      </w:r>
      <w:r w:rsidRPr="009511BD">
        <w:rPr>
          <w:rFonts w:ascii="Times New Roman" w:hAnsi="Times New Roman"/>
          <w:color w:val="333333"/>
          <w:sz w:val="28"/>
          <w:szCs w:val="28"/>
        </w:rPr>
        <w:t>Учитывая то, что в странах Европы, США отели в основном входят в франчайзинговые сети, можно прогнозировать приход на рынок ведущих отельных операторов, а вместе с ними и инвесторов(традиционно основной поток инвестиций приходится на отели, входящие в известные сети или находящиеся в управлении операторов, хорошо зарекомендовавших себя на международном рынке).</w:t>
      </w:r>
    </w:p>
    <w:p w:rsidR="001C4BB8" w:rsidRDefault="001C4BB8" w:rsidP="00493253">
      <w:pPr>
        <w:jc w:val="both"/>
        <w:rPr>
          <w:rFonts w:ascii="Times New Roman" w:hAnsi="Times New Roman"/>
          <w:color w:val="333333"/>
          <w:sz w:val="28"/>
          <w:szCs w:val="28"/>
        </w:rPr>
      </w:pPr>
      <w:r>
        <w:rPr>
          <w:rFonts w:ascii="Times New Roman" w:hAnsi="Times New Roman"/>
          <w:color w:val="333333"/>
          <w:sz w:val="28"/>
          <w:szCs w:val="28"/>
        </w:rPr>
        <w:tab/>
      </w:r>
      <w:r w:rsidRPr="009511BD">
        <w:rPr>
          <w:rFonts w:ascii="Times New Roman" w:hAnsi="Times New Roman"/>
          <w:color w:val="333333"/>
          <w:sz w:val="28"/>
          <w:szCs w:val="28"/>
        </w:rPr>
        <w:t>Еще до известных событий, известных как «оранжевая революция», ведущие отельные операторы изучали украинский рынок и планировали свое вхождение на него, однако большинство компаний беспокоила существовавшая политическая неопределенность, из-за чего получить их гарантии на кредиты для постройки гостиниц было практически невозможным. В данный момент на рынке уже работают Radisson, Hyatt</w:t>
      </w:r>
      <w:r>
        <w:rPr>
          <w:rFonts w:ascii="Times New Roman" w:hAnsi="Times New Roman"/>
          <w:color w:val="333333"/>
          <w:sz w:val="28"/>
          <w:szCs w:val="28"/>
        </w:rPr>
        <w:t xml:space="preserve"> </w:t>
      </w:r>
      <w:r w:rsidRPr="009511BD">
        <w:rPr>
          <w:rFonts w:ascii="Times New Roman" w:hAnsi="Times New Roman"/>
          <w:color w:val="333333"/>
          <w:sz w:val="28"/>
          <w:szCs w:val="28"/>
        </w:rPr>
        <w:t>(ИСД в 2005г. привлек кредит МВФ для постройки гостиницы данного бренда ) и некоторые другие операторы.</w:t>
      </w:r>
    </w:p>
    <w:p w:rsidR="001C4BB8" w:rsidRPr="009511BD" w:rsidRDefault="001C4BB8" w:rsidP="00493253">
      <w:pPr>
        <w:jc w:val="both"/>
        <w:rPr>
          <w:rFonts w:ascii="Times New Roman" w:hAnsi="Times New Roman"/>
          <w:color w:val="333333"/>
          <w:sz w:val="28"/>
          <w:szCs w:val="28"/>
        </w:rPr>
      </w:pPr>
      <w:r>
        <w:rPr>
          <w:rFonts w:ascii="Times New Roman" w:hAnsi="Times New Roman"/>
          <w:color w:val="333333"/>
          <w:sz w:val="28"/>
          <w:szCs w:val="28"/>
        </w:rPr>
        <w:tab/>
      </w:r>
      <w:r w:rsidRPr="009511BD">
        <w:rPr>
          <w:rFonts w:ascii="Times New Roman" w:hAnsi="Times New Roman"/>
          <w:color w:val="333333"/>
          <w:sz w:val="28"/>
          <w:szCs w:val="28"/>
        </w:rPr>
        <w:t>Активно Украиной интересуются Hilton, InterContinental, Marriot и Kempinski(у последнего был не слишком удачный опыт создания отеля в г. Одесса, который после ввода в эксплуатацию так и не вошел в сеть). Такой известный оператор как Accor до недавнего времени даже не планировал свое присутствие в Украине, однако стоит ожидать изменения намерений данного оператора (в его управлении находятся бренды 3-х звездочных отелей, которые могут быть востребованы и их показатели окупаемости могут заинтересовать даже украинских инвесторов).</w:t>
      </w:r>
    </w:p>
    <w:p w:rsidR="001C4BB8" w:rsidRPr="009511BD" w:rsidRDefault="001C4BB8" w:rsidP="00493253">
      <w:pPr>
        <w:jc w:val="both"/>
        <w:rPr>
          <w:rFonts w:ascii="Times New Roman" w:hAnsi="Times New Roman"/>
          <w:color w:val="333333"/>
          <w:sz w:val="28"/>
          <w:szCs w:val="28"/>
        </w:rPr>
      </w:pPr>
      <w:r>
        <w:rPr>
          <w:rFonts w:ascii="Times New Roman" w:hAnsi="Times New Roman"/>
          <w:color w:val="333333"/>
          <w:sz w:val="28"/>
          <w:szCs w:val="28"/>
        </w:rPr>
        <w:tab/>
      </w:r>
      <w:r w:rsidRPr="009511BD">
        <w:rPr>
          <w:rFonts w:ascii="Times New Roman" w:hAnsi="Times New Roman"/>
          <w:color w:val="333333"/>
          <w:sz w:val="28"/>
          <w:szCs w:val="28"/>
        </w:rPr>
        <w:t>К Украине так же проявляют интерес региональные отельные сети стран, их которых наблюдается значительное увеличение потоков туристов(в 2003г. увеличились въездные потоки, в частности: из Словакии – в 2,5 раза, из Польши – в 2,2 раза, из США – в 1,7 раза, из Італии – в 1,6 раза, из Франции – в 1,5 раза, из Турции – на 43,0 %, из Германии – на 24,8 %.), что делает их национальные отельные бренды привлекательными, т.к. лояльность туристов к «своим» брендам в чужой стране обычно довольно высокая и за счет этого отели данных сетей могут сразу получить целевую аудиторию.</w:t>
      </w:r>
    </w:p>
    <w:p w:rsidR="001C4BB8" w:rsidRPr="009511BD" w:rsidRDefault="001C4BB8" w:rsidP="00493253">
      <w:pPr>
        <w:jc w:val="both"/>
        <w:rPr>
          <w:rFonts w:ascii="Times New Roman" w:hAnsi="Times New Roman"/>
          <w:color w:val="333333"/>
          <w:sz w:val="28"/>
          <w:szCs w:val="28"/>
        </w:rPr>
      </w:pPr>
      <w:r>
        <w:rPr>
          <w:rFonts w:ascii="Times New Roman" w:hAnsi="Times New Roman"/>
          <w:color w:val="333333"/>
          <w:sz w:val="28"/>
          <w:szCs w:val="28"/>
        </w:rPr>
        <w:tab/>
      </w:r>
      <w:r w:rsidRPr="009511BD">
        <w:rPr>
          <w:rFonts w:ascii="Times New Roman" w:hAnsi="Times New Roman"/>
          <w:color w:val="333333"/>
          <w:sz w:val="28"/>
          <w:szCs w:val="28"/>
        </w:rPr>
        <w:t>В целом, можно прогнозировать в ближайшее время формирование национальных сетей за счет консолидации на рынке</w:t>
      </w:r>
      <w:r>
        <w:rPr>
          <w:rFonts w:ascii="Times New Roman" w:hAnsi="Times New Roman"/>
          <w:color w:val="333333"/>
          <w:sz w:val="28"/>
          <w:szCs w:val="28"/>
        </w:rPr>
        <w:t xml:space="preserve"> </w:t>
      </w:r>
      <w:r w:rsidRPr="009511BD">
        <w:rPr>
          <w:rFonts w:ascii="Times New Roman" w:hAnsi="Times New Roman"/>
          <w:color w:val="333333"/>
          <w:sz w:val="28"/>
          <w:szCs w:val="28"/>
        </w:rPr>
        <w:t>(например: Premier Hotels) и довольно активное вхождение на рынок Украины зарубежных отельных сетей</w:t>
      </w:r>
      <w:r>
        <w:rPr>
          <w:rFonts w:ascii="Times New Roman" w:hAnsi="Times New Roman"/>
          <w:color w:val="333333"/>
          <w:sz w:val="28"/>
          <w:szCs w:val="28"/>
        </w:rPr>
        <w:t xml:space="preserve"> </w:t>
      </w:r>
      <w:r w:rsidRPr="009511BD">
        <w:rPr>
          <w:rFonts w:ascii="Times New Roman" w:hAnsi="Times New Roman"/>
          <w:color w:val="333333"/>
          <w:sz w:val="28"/>
          <w:szCs w:val="28"/>
        </w:rPr>
        <w:t>(сейчас на 1000 украинцев приходится менее 2-х отельных номеров - это свидетельствует о наличии привлекательных и еще не занятых ниш), которые смогут инвестировать значительные средства в строительство новых отелей, а так же в реконструкцию старых отелей, что позволит существенно ул</w:t>
      </w:r>
      <w:r>
        <w:rPr>
          <w:rFonts w:ascii="Times New Roman" w:hAnsi="Times New Roman"/>
          <w:color w:val="333333"/>
          <w:sz w:val="28"/>
          <w:szCs w:val="28"/>
        </w:rPr>
        <w:t>учшить сервис гостиничных услуг</w:t>
      </w:r>
      <w:r w:rsidRPr="009511BD">
        <w:rPr>
          <w:rFonts w:ascii="Times New Roman" w:hAnsi="Times New Roman"/>
          <w:color w:val="333333"/>
          <w:sz w:val="28"/>
          <w:szCs w:val="28"/>
        </w:rPr>
        <w:t xml:space="preserve"> и снизить цены до среднеевропейских.</w:t>
      </w:r>
    </w:p>
    <w:p w:rsidR="001C4BB8" w:rsidRDefault="001C4BB8" w:rsidP="00493253">
      <w:pPr>
        <w:jc w:val="both"/>
        <w:rPr>
          <w:rStyle w:val="apple-style-span"/>
          <w:rFonts w:ascii="Times New Roman" w:hAnsi="Times New Roman"/>
          <w:b/>
          <w:sz w:val="28"/>
          <w:szCs w:val="28"/>
        </w:rPr>
      </w:pPr>
      <w:r w:rsidRPr="001D2481">
        <w:rPr>
          <w:rFonts w:ascii="Times New Roman" w:hAnsi="Times New Roman"/>
          <w:b/>
          <w:color w:val="333333"/>
          <w:spacing w:val="-15"/>
          <w:sz w:val="28"/>
          <w:szCs w:val="28"/>
        </w:rPr>
        <w:t xml:space="preserve">3.2.  </w:t>
      </w:r>
      <w:r w:rsidRPr="001D2481">
        <w:rPr>
          <w:rStyle w:val="apple-style-span"/>
          <w:rFonts w:ascii="Times New Roman" w:hAnsi="Times New Roman"/>
          <w:b/>
          <w:sz w:val="28"/>
          <w:szCs w:val="28"/>
        </w:rPr>
        <w:t>Стратегия на франчайзинг</w:t>
      </w:r>
    </w:p>
    <w:p w:rsidR="001C4BB8" w:rsidRPr="001D2481" w:rsidRDefault="001C4BB8" w:rsidP="00493253">
      <w:pPr>
        <w:jc w:val="both"/>
        <w:rPr>
          <w:rFonts w:ascii="Times New Roman" w:hAnsi="Times New Roman"/>
          <w:sz w:val="28"/>
          <w:szCs w:val="28"/>
        </w:rPr>
      </w:pPr>
      <w:r>
        <w:tab/>
      </w:r>
      <w:r w:rsidRPr="001D2481">
        <w:rPr>
          <w:rFonts w:ascii="Times New Roman" w:hAnsi="Times New Roman"/>
          <w:sz w:val="28"/>
          <w:szCs w:val="28"/>
        </w:rPr>
        <w:t>Группа</w:t>
      </w:r>
      <w:r w:rsidRPr="001D2481">
        <w:rPr>
          <w:rStyle w:val="apple-converted-space"/>
          <w:rFonts w:ascii="Times New Roman" w:hAnsi="Times New Roman"/>
          <w:color w:val="000000"/>
          <w:sz w:val="28"/>
          <w:szCs w:val="28"/>
        </w:rPr>
        <w:t> </w:t>
      </w:r>
      <w:hyperlink r:id="rId8" w:tgtFrame="_blank" w:history="1">
        <w:r w:rsidRPr="001D2481">
          <w:rPr>
            <w:rStyle w:val="a3"/>
            <w:rFonts w:ascii="Times New Roman" w:hAnsi="Times New Roman"/>
            <w:sz w:val="28"/>
            <w:szCs w:val="28"/>
          </w:rPr>
          <w:t>Accor</w:t>
        </w:r>
      </w:hyperlink>
      <w:r w:rsidRPr="001D2481">
        <w:rPr>
          <w:rStyle w:val="apple-converted-space"/>
          <w:rFonts w:ascii="Times New Roman" w:hAnsi="Times New Roman"/>
          <w:color w:val="000000"/>
          <w:sz w:val="28"/>
          <w:szCs w:val="28"/>
        </w:rPr>
        <w:t> </w:t>
      </w:r>
      <w:r w:rsidRPr="001D2481">
        <w:rPr>
          <w:rFonts w:ascii="Times New Roman" w:hAnsi="Times New Roman"/>
          <w:sz w:val="28"/>
          <w:szCs w:val="28"/>
        </w:rPr>
        <w:t>планирует продать 450 отелей из общего числа 1600 отелей, находящихся в собственности группы или управляемых ею по фиксированным договорам аренды до 2013 года. Такой шаг является частью стратегии группы по управлению активами. Данная стратегия было внедрена в 2005 году, она направлена на то, чтобы схема владения каждого отеля была подчинена своему сегменту и месту расположения.</w:t>
      </w:r>
    </w:p>
    <w:p w:rsidR="001C4BB8" w:rsidRPr="001D2481" w:rsidRDefault="001C4BB8" w:rsidP="00493253">
      <w:pPr>
        <w:jc w:val="both"/>
        <w:rPr>
          <w:rFonts w:ascii="Times New Roman" w:hAnsi="Times New Roman"/>
          <w:sz w:val="28"/>
          <w:szCs w:val="28"/>
        </w:rPr>
      </w:pPr>
      <w:r w:rsidRPr="001D2481">
        <w:rPr>
          <w:rFonts w:ascii="Times New Roman" w:hAnsi="Times New Roman"/>
          <w:sz w:val="28"/>
          <w:szCs w:val="28"/>
        </w:rPr>
        <w:tab/>
        <w:t>Accor ожидает, что запланированные на 2010 год отчуждения принесут ей €450 млн. Судя по текущим рыночным прогнозам на 2010-2013 гг., благодаря программе отчуждения собственности наличные группы будут составлять €1.6 млрд., а чистая задолженность сократиться на €2 млрд. Однако в результате этого годовой доход группы будет уменьшен на €150-€200 млн., прибыль до уплаты налогов, процентов, износа, амортизации и аренды (EBITDAR) сократится на €35-€45млн., а прибыль до уплаты налогов, процентов, износа и амортизации (EBITDA) — на €30-€40 млн.</w:t>
      </w:r>
    </w:p>
    <w:p w:rsidR="001C4BB8" w:rsidRPr="001D2481" w:rsidRDefault="001C4BB8" w:rsidP="00493253">
      <w:pPr>
        <w:jc w:val="both"/>
        <w:rPr>
          <w:rFonts w:ascii="Times New Roman" w:hAnsi="Times New Roman"/>
          <w:sz w:val="28"/>
          <w:szCs w:val="28"/>
        </w:rPr>
      </w:pPr>
      <w:r w:rsidRPr="001D2481">
        <w:rPr>
          <w:rFonts w:ascii="Times New Roman" w:hAnsi="Times New Roman"/>
          <w:sz w:val="28"/>
          <w:szCs w:val="28"/>
        </w:rPr>
        <w:tab/>
        <w:t>В результате применения стратегии по управлению активами к 2015 году 80% отелей будет управляться в соответствии с контрактами на управление,</w:t>
      </w:r>
      <w:r w:rsidRPr="001D2481">
        <w:rPr>
          <w:rStyle w:val="apple-converted-space"/>
          <w:rFonts w:ascii="Times New Roman" w:hAnsi="Times New Roman"/>
          <w:color w:val="000000"/>
          <w:sz w:val="28"/>
          <w:szCs w:val="28"/>
        </w:rPr>
        <w:t> </w:t>
      </w:r>
      <w:r w:rsidRPr="001D2481">
        <w:rPr>
          <w:rStyle w:val="a4"/>
          <w:rFonts w:ascii="Times New Roman" w:hAnsi="Times New Roman"/>
          <w:color w:val="000000"/>
          <w:sz w:val="28"/>
          <w:szCs w:val="28"/>
        </w:rPr>
        <w:t>франчайзинговыми соглашениями</w:t>
      </w:r>
      <w:r w:rsidRPr="001D2481">
        <w:rPr>
          <w:rStyle w:val="apple-converted-space"/>
          <w:rFonts w:ascii="Times New Roman" w:hAnsi="Times New Roman"/>
          <w:color w:val="000000"/>
          <w:sz w:val="28"/>
          <w:szCs w:val="28"/>
        </w:rPr>
        <w:t> </w:t>
      </w:r>
      <w:r w:rsidRPr="001D2481">
        <w:rPr>
          <w:rFonts w:ascii="Times New Roman" w:hAnsi="Times New Roman"/>
          <w:sz w:val="28"/>
          <w:szCs w:val="28"/>
        </w:rPr>
        <w:t>и различными договорами аренды. Для сравнения данная цифра в конце 2009 года составляла 60% (около трети из них — франчайзинговые).</w:t>
      </w:r>
    </w:p>
    <w:p w:rsidR="001C4BB8" w:rsidRPr="001D2481" w:rsidRDefault="001C4BB8" w:rsidP="00493253">
      <w:pPr>
        <w:jc w:val="both"/>
        <w:rPr>
          <w:rFonts w:ascii="Times New Roman" w:hAnsi="Times New Roman"/>
          <w:sz w:val="28"/>
          <w:szCs w:val="28"/>
        </w:rPr>
      </w:pPr>
      <w:r w:rsidRPr="001D2481">
        <w:rPr>
          <w:rFonts w:ascii="Times New Roman" w:hAnsi="Times New Roman"/>
          <w:sz w:val="28"/>
          <w:szCs w:val="28"/>
        </w:rPr>
        <w:tab/>
        <w:t>К 2012 году Accor намеревается открывать 35,000-40,000 номеров в год в отелях с контрактами на управление или франчайзинговыми соглашениями, что составит 80% от всех новых номеров.</w:t>
      </w:r>
    </w:p>
    <w:p w:rsidR="001C4BB8" w:rsidRPr="001D2481" w:rsidRDefault="001C4BB8" w:rsidP="00493253">
      <w:pPr>
        <w:jc w:val="both"/>
        <w:rPr>
          <w:rFonts w:ascii="Times New Roman" w:hAnsi="Times New Roman"/>
          <w:b/>
          <w:sz w:val="28"/>
          <w:szCs w:val="28"/>
        </w:rPr>
      </w:pPr>
      <w:r w:rsidRPr="001D2481">
        <w:rPr>
          <w:rFonts w:ascii="Times New Roman" w:hAnsi="Times New Roman"/>
          <w:sz w:val="28"/>
          <w:szCs w:val="28"/>
        </w:rPr>
        <w:tab/>
        <w:t>80% запланированных инвестиций в собственные и арендуемые отели будет сделано в экономический сектор, находящийся в Европе, в большинстве своем в бренды</w:t>
      </w:r>
      <w:r w:rsidRPr="001D2481">
        <w:rPr>
          <w:rStyle w:val="apple-converted-space"/>
          <w:rFonts w:ascii="Times New Roman" w:hAnsi="Times New Roman"/>
          <w:color w:val="000000"/>
          <w:sz w:val="28"/>
          <w:szCs w:val="28"/>
        </w:rPr>
        <w:t> </w:t>
      </w:r>
      <w:r w:rsidRPr="001D2481">
        <w:rPr>
          <w:rStyle w:val="a4"/>
          <w:rFonts w:ascii="Times New Roman" w:hAnsi="Times New Roman"/>
          <w:color w:val="000000"/>
          <w:sz w:val="28"/>
          <w:szCs w:val="28"/>
        </w:rPr>
        <w:t>Ibis</w:t>
      </w:r>
      <w:r w:rsidRPr="001D2481">
        <w:rPr>
          <w:rStyle w:val="apple-converted-space"/>
          <w:rFonts w:ascii="Times New Roman" w:hAnsi="Times New Roman"/>
          <w:b/>
          <w:color w:val="000000"/>
          <w:sz w:val="28"/>
          <w:szCs w:val="28"/>
        </w:rPr>
        <w:t> </w:t>
      </w:r>
      <w:r w:rsidRPr="001D2481">
        <w:rPr>
          <w:rFonts w:ascii="Times New Roman" w:hAnsi="Times New Roman"/>
          <w:sz w:val="28"/>
          <w:szCs w:val="28"/>
        </w:rPr>
        <w:t>и</w:t>
      </w:r>
      <w:r w:rsidRPr="001D2481">
        <w:rPr>
          <w:rFonts w:ascii="Times New Roman" w:hAnsi="Times New Roman"/>
          <w:b/>
          <w:sz w:val="28"/>
          <w:szCs w:val="28"/>
        </w:rPr>
        <w:t xml:space="preserve"> </w:t>
      </w:r>
      <w:r w:rsidRPr="001D2481">
        <w:rPr>
          <w:rStyle w:val="a4"/>
          <w:rFonts w:ascii="Times New Roman" w:hAnsi="Times New Roman"/>
          <w:color w:val="000000"/>
          <w:sz w:val="28"/>
          <w:szCs w:val="28"/>
        </w:rPr>
        <w:t>Etap</w:t>
      </w:r>
      <w:r w:rsidRPr="001D2481">
        <w:rPr>
          <w:rFonts w:ascii="Times New Roman" w:hAnsi="Times New Roman"/>
          <w:b/>
          <w:sz w:val="28"/>
          <w:szCs w:val="28"/>
        </w:rPr>
        <w:t>.</w:t>
      </w:r>
    </w:p>
    <w:p w:rsidR="001C4BB8" w:rsidRPr="001D2481" w:rsidRDefault="001C4BB8" w:rsidP="00493253">
      <w:pPr>
        <w:jc w:val="both"/>
        <w:rPr>
          <w:rFonts w:ascii="Times New Roman" w:hAnsi="Times New Roman"/>
          <w:sz w:val="28"/>
          <w:szCs w:val="28"/>
        </w:rPr>
      </w:pPr>
      <w:r w:rsidRPr="001D2481">
        <w:rPr>
          <w:rFonts w:ascii="Times New Roman" w:hAnsi="Times New Roman"/>
          <w:sz w:val="28"/>
          <w:szCs w:val="28"/>
        </w:rPr>
        <w:tab/>
        <w:t>В долгосрочных планах развития Accor Group в странах СНГ — ежегодное открытие от 3 до 5 отелей под собственным управлением. На ближайшие 2 года запланирован запуск гостиниц в Самаре, Нижнем Новгороде, Киеве. В частности в ближайшее время должен открыться отель Ibis в Киеве. Accor Group также заявил о достигнутом соглашении на строительство в Киеве 5-звездочной гостиницы Sofitel (принадлежит Accor Group).</w:t>
      </w:r>
    </w:p>
    <w:p w:rsidR="001C4BB8" w:rsidRPr="001D2481" w:rsidRDefault="001C4BB8" w:rsidP="00493253">
      <w:pPr>
        <w:jc w:val="both"/>
        <w:rPr>
          <w:rStyle w:val="apple-style-span"/>
          <w:rFonts w:ascii="Times New Roman" w:hAnsi="Times New Roman"/>
          <w:b/>
          <w:sz w:val="28"/>
          <w:szCs w:val="28"/>
        </w:rPr>
      </w:pPr>
    </w:p>
    <w:p w:rsidR="001C4BB8" w:rsidRPr="001D2481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Pr="000E23EC" w:rsidRDefault="001C4BB8" w:rsidP="00493253">
      <w:pPr>
        <w:jc w:val="both"/>
        <w:rPr>
          <w:rFonts w:ascii="Times New Roman" w:hAnsi="Times New Roman"/>
          <w:b/>
          <w:sz w:val="28"/>
          <w:szCs w:val="28"/>
        </w:rPr>
      </w:pPr>
      <w:r w:rsidRPr="000E23EC">
        <w:rPr>
          <w:rFonts w:ascii="Times New Roman" w:hAnsi="Times New Roman"/>
          <w:b/>
          <w:sz w:val="28"/>
          <w:szCs w:val="28"/>
        </w:rPr>
        <w:t>Вывод</w:t>
      </w:r>
    </w:p>
    <w:p w:rsidR="001C4BB8" w:rsidRPr="00F416F3" w:rsidRDefault="001C4BB8" w:rsidP="0049325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F416F3">
        <w:rPr>
          <w:rFonts w:ascii="Times New Roman" w:hAnsi="Times New Roman"/>
          <w:sz w:val="28"/>
          <w:szCs w:val="28"/>
        </w:rPr>
        <w:t>Франчайзинг дает возможность открытия нового дела при снижении уровня риска, присущего периоду начала деятельности. Это позволяет получать боль</w:t>
      </w:r>
      <w:r w:rsidRPr="00F416F3">
        <w:rPr>
          <w:rFonts w:ascii="Times New Roman" w:hAnsi="Times New Roman"/>
          <w:sz w:val="28"/>
          <w:szCs w:val="28"/>
        </w:rPr>
        <w:softHyphen/>
        <w:t>шую прибыль. Доброе имя и успех одного предприятия помогает другим, если они объединяются под этим именем и предлагают идентичный продукт или услуги.</w:t>
      </w:r>
    </w:p>
    <w:p w:rsidR="001C4BB8" w:rsidRPr="00F416F3" w:rsidRDefault="001C4BB8" w:rsidP="00493253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F416F3">
        <w:rPr>
          <w:rFonts w:ascii="Times New Roman" w:hAnsi="Times New Roman"/>
          <w:sz w:val="28"/>
          <w:szCs w:val="28"/>
        </w:rPr>
        <w:t>Клиенты, переезжая из одной географической местности в другую, часто разыскивают предприятие с тем именем, с которым у них связаны благопри</w:t>
      </w:r>
      <w:r w:rsidRPr="00F416F3">
        <w:rPr>
          <w:rFonts w:ascii="Times New Roman" w:hAnsi="Times New Roman"/>
          <w:sz w:val="28"/>
          <w:szCs w:val="28"/>
        </w:rPr>
        <w:softHyphen/>
        <w:t>ятные воспоминания (</w:t>
      </w:r>
      <w:r w:rsidRPr="00F416F3">
        <w:rPr>
          <w:rFonts w:ascii="Times New Roman" w:hAnsi="Times New Roman"/>
          <w:sz w:val="28"/>
          <w:szCs w:val="28"/>
          <w:lang w:val="en-US"/>
        </w:rPr>
        <w:t>Dilling</w:t>
      </w:r>
      <w:r w:rsidRPr="00F416F3">
        <w:rPr>
          <w:rFonts w:ascii="Times New Roman" w:hAnsi="Times New Roman"/>
          <w:sz w:val="28"/>
          <w:szCs w:val="28"/>
        </w:rPr>
        <w:t>, 1985). Способность людей узнавать знакомое название и представлять себе, с какими продуктами и обслуживанием они встретятся в нем, является очень важной причиной, побуждающей начинаю</w:t>
      </w:r>
      <w:r w:rsidRPr="00F416F3">
        <w:rPr>
          <w:rFonts w:ascii="Times New Roman" w:hAnsi="Times New Roman"/>
          <w:sz w:val="28"/>
          <w:szCs w:val="28"/>
        </w:rPr>
        <w:softHyphen/>
        <w:t>щих предпринимателей включаться в уже действующие франчайзинговые цепи.</w:t>
      </w: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b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b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b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b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b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b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b/>
          <w:sz w:val="28"/>
          <w:szCs w:val="28"/>
        </w:rPr>
      </w:pPr>
      <w:r w:rsidRPr="000E23EC">
        <w:rPr>
          <w:rFonts w:ascii="Times New Roman" w:hAnsi="Times New Roman"/>
          <w:b/>
          <w:sz w:val="28"/>
          <w:szCs w:val="28"/>
        </w:rPr>
        <w:t>Список используемой литературы</w:t>
      </w:r>
    </w:p>
    <w:p w:rsidR="001C4BB8" w:rsidRDefault="001C4BB8" w:rsidP="00493253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F416F3">
        <w:rPr>
          <w:rFonts w:ascii="Times New Roman" w:hAnsi="Times New Roman"/>
          <w:sz w:val="28"/>
          <w:szCs w:val="28"/>
        </w:rPr>
        <w:t>1. По материалам работы: Лесник А.Л. Проблемы и перспективы франчайзинга в гос</w:t>
      </w:r>
      <w:r w:rsidRPr="00F416F3">
        <w:rPr>
          <w:rFonts w:ascii="Times New Roman" w:hAnsi="Times New Roman"/>
          <w:sz w:val="28"/>
          <w:szCs w:val="28"/>
        </w:rPr>
        <w:softHyphen/>
        <w:t>тиничном бизнесе России//Отель. 1999. № 1.</w:t>
      </w:r>
    </w:p>
    <w:p w:rsidR="001C4BB8" w:rsidRDefault="001C4BB8" w:rsidP="00493253">
      <w:pPr>
        <w:spacing w:line="360" w:lineRule="auto"/>
        <w:jc w:val="both"/>
        <w:rPr>
          <w:rFonts w:ascii="Times New Roman" w:hAnsi="Times New Roman"/>
          <w:bCs/>
          <w:kern w:val="36"/>
          <w:sz w:val="28"/>
          <w:szCs w:val="28"/>
          <w:lang w:eastAsia="ru-RU"/>
        </w:rPr>
      </w:pPr>
      <w:r w:rsidRPr="00F416F3">
        <w:rPr>
          <w:rFonts w:ascii="Times New Roman" w:hAnsi="Times New Roman"/>
          <w:bCs/>
          <w:kern w:val="36"/>
          <w:sz w:val="28"/>
          <w:szCs w:val="28"/>
          <w:lang w:eastAsia="ru-RU"/>
        </w:rPr>
        <w:t>2. Роглєв Х.Й. Основи готельного менеджменту</w:t>
      </w:r>
      <w:r>
        <w:rPr>
          <w:rFonts w:ascii="Times New Roman" w:hAnsi="Times New Roman"/>
          <w:bCs/>
          <w:kern w:val="36"/>
          <w:sz w:val="28"/>
          <w:szCs w:val="28"/>
          <w:lang w:eastAsia="ru-RU"/>
        </w:rPr>
        <w:t xml:space="preserve">. </w:t>
      </w:r>
    </w:p>
    <w:p w:rsidR="001C4BB8" w:rsidRDefault="008E0C99" w:rsidP="00493253">
      <w:pPr>
        <w:spacing w:line="360" w:lineRule="auto"/>
        <w:jc w:val="both"/>
        <w:rPr>
          <w:rFonts w:ascii="Times New Roman" w:hAnsi="Times New Roman"/>
          <w:bCs/>
          <w:kern w:val="36"/>
          <w:sz w:val="28"/>
          <w:szCs w:val="28"/>
          <w:lang w:eastAsia="ru-RU"/>
        </w:rPr>
      </w:pPr>
      <w:hyperlink r:id="rId9" w:history="1">
        <w:r w:rsidR="001C4BB8" w:rsidRPr="00F416F3">
          <w:rPr>
            <w:rStyle w:val="a3"/>
            <w:rFonts w:ascii="Times New Roman" w:hAnsi="Times New Roman"/>
            <w:kern w:val="36"/>
            <w:sz w:val="28"/>
            <w:szCs w:val="28"/>
            <w:lang w:eastAsia="ru-RU"/>
          </w:rPr>
          <w:t>http://tourlib.net/books_ukr/roglev11-14.htm</w:t>
        </w:r>
      </w:hyperlink>
      <w:r w:rsidR="001C4BB8" w:rsidRPr="00F416F3">
        <w:rPr>
          <w:rFonts w:ascii="Times New Roman" w:hAnsi="Times New Roman"/>
          <w:bCs/>
          <w:kern w:val="36"/>
          <w:sz w:val="28"/>
          <w:szCs w:val="28"/>
          <w:lang w:eastAsia="ru-RU"/>
        </w:rPr>
        <w:t xml:space="preserve">   </w:t>
      </w:r>
    </w:p>
    <w:p w:rsidR="001C4BB8" w:rsidRDefault="001C4BB8" w:rsidP="00493253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F416F3">
        <w:rPr>
          <w:rFonts w:ascii="Times New Roman" w:hAnsi="Times New Roman"/>
          <w:sz w:val="28"/>
          <w:szCs w:val="28"/>
        </w:rPr>
        <w:t xml:space="preserve">3. </w:t>
      </w:r>
      <w:hyperlink r:id="rId10" w:history="1">
        <w:r w:rsidRPr="00F416F3">
          <w:rPr>
            <w:rStyle w:val="a3"/>
            <w:rFonts w:ascii="Times New Roman" w:hAnsi="Times New Roman"/>
            <w:sz w:val="28"/>
            <w:szCs w:val="28"/>
          </w:rPr>
          <w:t>http://franchising.org.ua/associacija/etika-franchajzinga.html</w:t>
        </w:r>
      </w:hyperlink>
    </w:p>
    <w:p w:rsidR="001C4BB8" w:rsidRPr="00F416F3" w:rsidRDefault="001C4BB8" w:rsidP="00493253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F416F3">
        <w:rPr>
          <w:rFonts w:ascii="Times New Roman" w:hAnsi="Times New Roman"/>
          <w:sz w:val="28"/>
          <w:szCs w:val="28"/>
        </w:rPr>
        <w:t xml:space="preserve">4. </w:t>
      </w:r>
      <w:hyperlink r:id="rId11" w:history="1">
        <w:r w:rsidRPr="00F416F3">
          <w:rPr>
            <w:rStyle w:val="a3"/>
            <w:rFonts w:ascii="Times New Roman" w:hAnsi="Times New Roman"/>
            <w:sz w:val="28"/>
            <w:szCs w:val="28"/>
          </w:rPr>
          <w:t>http://franch.biz/read/news/772</w:t>
        </w:r>
      </w:hyperlink>
    </w:p>
    <w:p w:rsidR="001C4BB8" w:rsidRPr="00F416F3" w:rsidRDefault="001C4BB8" w:rsidP="00493253">
      <w:pPr>
        <w:jc w:val="both"/>
        <w:rPr>
          <w:rFonts w:ascii="Times New Roman" w:hAnsi="Times New Roman"/>
          <w:sz w:val="28"/>
          <w:szCs w:val="28"/>
        </w:rPr>
      </w:pPr>
      <w:r w:rsidRPr="00F416F3">
        <w:rPr>
          <w:rFonts w:ascii="Times New Roman" w:hAnsi="Times New Roman"/>
          <w:sz w:val="28"/>
          <w:szCs w:val="28"/>
        </w:rPr>
        <w:t xml:space="preserve">5. </w:t>
      </w:r>
      <w:hyperlink r:id="rId12" w:history="1">
        <w:r w:rsidRPr="00F416F3">
          <w:rPr>
            <w:rStyle w:val="a3"/>
            <w:rFonts w:ascii="Times New Roman" w:hAnsi="Times New Roman"/>
            <w:sz w:val="28"/>
            <w:szCs w:val="28"/>
          </w:rPr>
          <w:t>http://franchising.su/01100020.php</w:t>
        </w:r>
      </w:hyperlink>
    </w:p>
    <w:p w:rsidR="001C4BB8" w:rsidRPr="00F416F3" w:rsidRDefault="001C4BB8" w:rsidP="00493253">
      <w:pPr>
        <w:jc w:val="both"/>
        <w:rPr>
          <w:rFonts w:ascii="Times New Roman" w:hAnsi="Times New Roman"/>
          <w:sz w:val="28"/>
          <w:szCs w:val="28"/>
        </w:rPr>
      </w:pPr>
      <w:r w:rsidRPr="00F416F3">
        <w:rPr>
          <w:rFonts w:ascii="Times New Roman" w:hAnsi="Times New Roman"/>
          <w:sz w:val="28"/>
          <w:szCs w:val="28"/>
        </w:rPr>
        <w:t xml:space="preserve">6. </w:t>
      </w:r>
      <w:hyperlink r:id="rId13" w:history="1">
        <w:r w:rsidRPr="00F416F3">
          <w:rPr>
            <w:rStyle w:val="a3"/>
            <w:rFonts w:ascii="Times New Roman" w:hAnsi="Times New Roman"/>
            <w:sz w:val="28"/>
            <w:szCs w:val="28"/>
          </w:rPr>
          <w:t>http://otel-e.com/ru/article/deliver/30/89</w:t>
        </w:r>
      </w:hyperlink>
    </w:p>
    <w:p w:rsidR="001C4BB8" w:rsidRPr="00F416F3" w:rsidRDefault="001C4BB8" w:rsidP="00493253">
      <w:pPr>
        <w:jc w:val="both"/>
        <w:rPr>
          <w:rFonts w:ascii="Times New Roman" w:hAnsi="Times New Roman"/>
          <w:sz w:val="28"/>
          <w:szCs w:val="28"/>
        </w:rPr>
      </w:pPr>
      <w:r w:rsidRPr="00F416F3">
        <w:rPr>
          <w:rFonts w:ascii="Times New Roman" w:hAnsi="Times New Roman"/>
          <w:sz w:val="28"/>
          <w:szCs w:val="28"/>
        </w:rPr>
        <w:t xml:space="preserve">7. </w:t>
      </w:r>
      <w:hyperlink r:id="rId14" w:tgtFrame="_blank" w:history="1">
        <w:r w:rsidRPr="00F416F3">
          <w:rPr>
            <w:rStyle w:val="a3"/>
            <w:rFonts w:ascii="Times New Roman" w:hAnsi="Times New Roman"/>
            <w:color w:val="333333"/>
            <w:sz w:val="28"/>
            <w:szCs w:val="28"/>
          </w:rPr>
          <w:t>http://www.cre-ua.com</w:t>
        </w:r>
      </w:hyperlink>
    </w:p>
    <w:p w:rsidR="001C4BB8" w:rsidRPr="00A869F7" w:rsidRDefault="001C4BB8" w:rsidP="00493253">
      <w:pPr>
        <w:jc w:val="both"/>
        <w:rPr>
          <w:rFonts w:ascii="Times New Roman" w:hAnsi="Times New Roman"/>
          <w:sz w:val="28"/>
          <w:szCs w:val="28"/>
        </w:rPr>
      </w:pPr>
      <w:r w:rsidRPr="00A869F7">
        <w:rPr>
          <w:rFonts w:ascii="Times New Roman" w:hAnsi="Times New Roman"/>
          <w:sz w:val="28"/>
          <w:szCs w:val="28"/>
        </w:rPr>
        <w:t xml:space="preserve">8. </w:t>
      </w:r>
      <w:hyperlink r:id="rId15" w:history="1">
        <w:r w:rsidRPr="00A869F7">
          <w:rPr>
            <w:rStyle w:val="a3"/>
            <w:rFonts w:ascii="Times New Roman" w:hAnsi="Times New Roman"/>
            <w:sz w:val="28"/>
            <w:szCs w:val="28"/>
          </w:rPr>
          <w:t>http://www.kanzas.ua/go/ru/article--ResourceID--32633--category--market-reviews--page.html</w:t>
        </w:r>
      </w:hyperlink>
    </w:p>
    <w:p w:rsidR="001C4BB8" w:rsidRPr="006B48D5" w:rsidRDefault="001C4BB8" w:rsidP="0049325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9. </w:t>
      </w:r>
      <w:hyperlink r:id="rId16" w:history="1">
        <w:r w:rsidRPr="006B48D5">
          <w:rPr>
            <w:rStyle w:val="a3"/>
            <w:rFonts w:ascii="Times New Roman" w:hAnsi="Times New Roman"/>
            <w:sz w:val="28"/>
            <w:szCs w:val="28"/>
          </w:rPr>
          <w:t>http://www.hotel-otrada.com/franchaizing</w:t>
        </w:r>
      </w:hyperlink>
    </w:p>
    <w:p w:rsidR="001C4BB8" w:rsidRDefault="001C4BB8" w:rsidP="00493253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/>
          <w:bCs/>
          <w:kern w:val="36"/>
          <w:sz w:val="28"/>
          <w:szCs w:val="28"/>
          <w:lang w:eastAsia="ru-RU"/>
        </w:rPr>
      </w:pPr>
    </w:p>
    <w:p w:rsidR="001C4BB8" w:rsidRDefault="001C4BB8" w:rsidP="00493253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1C4BB8" w:rsidRPr="000E23EC" w:rsidRDefault="001C4BB8" w:rsidP="00493253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</w:p>
    <w:p w:rsidR="001C4BB8" w:rsidRDefault="001C4BB8" w:rsidP="00493253">
      <w:pPr>
        <w:jc w:val="both"/>
        <w:rPr>
          <w:rFonts w:ascii="Times New Roman" w:hAnsi="Times New Roman"/>
          <w:b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b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b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b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b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b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b/>
          <w:sz w:val="28"/>
          <w:szCs w:val="28"/>
        </w:rPr>
      </w:pPr>
    </w:p>
    <w:p w:rsidR="001C4BB8" w:rsidRDefault="001C4BB8" w:rsidP="00493253">
      <w:pPr>
        <w:jc w:val="both"/>
        <w:rPr>
          <w:rFonts w:ascii="Times New Roman" w:hAnsi="Times New Roman"/>
          <w:b/>
          <w:sz w:val="28"/>
          <w:szCs w:val="28"/>
        </w:rPr>
      </w:pPr>
    </w:p>
    <w:p w:rsidR="001C4BB8" w:rsidRPr="00CE643A" w:rsidRDefault="001C4BB8" w:rsidP="00493253">
      <w:pPr>
        <w:jc w:val="right"/>
        <w:rPr>
          <w:rStyle w:val="a4"/>
          <w:rFonts w:ascii="Times New Roman" w:hAnsi="Times New Roman"/>
          <w:b w:val="0"/>
          <w:color w:val="333333"/>
          <w:sz w:val="28"/>
          <w:szCs w:val="28"/>
        </w:rPr>
      </w:pPr>
      <w:r w:rsidRPr="00CE643A">
        <w:rPr>
          <w:rStyle w:val="a4"/>
          <w:rFonts w:ascii="Times New Roman" w:hAnsi="Times New Roman"/>
          <w:color w:val="333333"/>
          <w:sz w:val="28"/>
          <w:szCs w:val="28"/>
        </w:rPr>
        <w:t>Приложение</w:t>
      </w: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ab/>
      </w:r>
      <w:r w:rsidRPr="00CE643A">
        <w:rPr>
          <w:rFonts w:ascii="Times New Roman" w:hAnsi="Times New Roman"/>
          <w:b/>
          <w:sz w:val="28"/>
          <w:szCs w:val="28"/>
          <w:lang w:eastAsia="ru-RU"/>
        </w:rPr>
        <w:t>Отель-бутик «Отрада»</w:t>
      </w:r>
      <w:r w:rsidRPr="00CE643A">
        <w:rPr>
          <w:rFonts w:ascii="Times New Roman" w:hAnsi="Times New Roman"/>
          <w:sz w:val="28"/>
          <w:szCs w:val="28"/>
          <w:lang w:eastAsia="ru-RU"/>
        </w:rPr>
        <w:t xml:space="preserve"> представляет франчайзинговую программу, позволяющую начать заинтересованным инвесторам эффективное дело в индустрии гостиничного бизнеса.</w:t>
      </w: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</w:r>
      <w:r w:rsidRPr="00CE643A">
        <w:rPr>
          <w:rFonts w:ascii="Times New Roman" w:hAnsi="Times New Roman"/>
          <w:sz w:val="28"/>
          <w:szCs w:val="28"/>
          <w:lang w:eastAsia="ru-RU"/>
        </w:rPr>
        <w:t>Франчайзинг в сфере сервиса и услуг является новым, но прогрессивно развивающимся направлением украинского бизнеса. Преимущества для франчайзи в использовании известной торговой марки неоспоримы.</w:t>
      </w: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  <w:lang w:eastAsia="ru-RU"/>
        </w:rPr>
      </w:pPr>
      <w:r w:rsidRPr="00CE643A">
        <w:rPr>
          <w:rFonts w:ascii="Times New Roman" w:hAnsi="Times New Roman"/>
          <w:b/>
          <w:sz w:val="28"/>
          <w:szCs w:val="28"/>
          <w:lang w:eastAsia="ru-RU"/>
        </w:rPr>
        <w:t>Преимущества</w:t>
      </w:r>
    </w:p>
    <w:p w:rsidR="001C4BB8" w:rsidRDefault="001C4BB8" w:rsidP="00493253">
      <w:pPr>
        <w:pStyle w:val="10"/>
        <w:numPr>
          <w:ilvl w:val="0"/>
          <w:numId w:val="8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</w:t>
      </w:r>
      <w:r w:rsidRPr="00CE643A">
        <w:rPr>
          <w:rFonts w:ascii="Times New Roman" w:hAnsi="Times New Roman"/>
          <w:sz w:val="28"/>
          <w:szCs w:val="28"/>
          <w:lang w:eastAsia="ru-RU"/>
        </w:rPr>
        <w:t>ы не рискуете финансовой либо юридической самостоятельностью Вашей компании. Франчайзи является независимым владельцем бизнеса, получая профессиональную, комплексную поддержку франчайзера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1C4BB8" w:rsidRDefault="001C4BB8" w:rsidP="00493253">
      <w:pPr>
        <w:pStyle w:val="10"/>
        <w:numPr>
          <w:ilvl w:val="0"/>
          <w:numId w:val="8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г</w:t>
      </w:r>
      <w:r w:rsidRPr="00CE643A">
        <w:rPr>
          <w:rFonts w:ascii="Times New Roman" w:hAnsi="Times New Roman"/>
          <w:sz w:val="28"/>
          <w:szCs w:val="28"/>
          <w:lang w:eastAsia="ru-RU"/>
        </w:rPr>
        <w:t>отовый бизнес гарантирует успешное процветание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1C4BB8" w:rsidRDefault="001C4BB8" w:rsidP="00493253">
      <w:pPr>
        <w:pStyle w:val="10"/>
        <w:numPr>
          <w:ilvl w:val="0"/>
          <w:numId w:val="8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</w:t>
      </w:r>
      <w:r w:rsidRPr="00CE643A">
        <w:rPr>
          <w:rFonts w:ascii="Times New Roman" w:hAnsi="Times New Roman"/>
          <w:sz w:val="28"/>
          <w:szCs w:val="28"/>
          <w:lang w:eastAsia="ru-RU"/>
        </w:rPr>
        <w:t>ранчайзер оказывает поддержку в период перед открытием бизнеса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1C4BB8" w:rsidRDefault="001C4BB8" w:rsidP="00493253">
      <w:pPr>
        <w:pStyle w:val="10"/>
        <w:numPr>
          <w:ilvl w:val="0"/>
          <w:numId w:val="8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</w:t>
      </w:r>
      <w:r w:rsidRPr="00CE643A">
        <w:rPr>
          <w:rFonts w:ascii="Times New Roman" w:hAnsi="Times New Roman"/>
          <w:sz w:val="28"/>
          <w:szCs w:val="28"/>
          <w:lang w:eastAsia="ru-RU"/>
        </w:rPr>
        <w:t>раво на использование знаний и опыта франчайзера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1C4BB8" w:rsidRDefault="001C4BB8" w:rsidP="00493253">
      <w:pPr>
        <w:pStyle w:val="10"/>
        <w:numPr>
          <w:ilvl w:val="0"/>
          <w:numId w:val="8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</w:t>
      </w:r>
      <w:r w:rsidRPr="00CE643A">
        <w:rPr>
          <w:rFonts w:ascii="Times New Roman" w:hAnsi="Times New Roman"/>
          <w:sz w:val="28"/>
          <w:szCs w:val="28"/>
          <w:lang w:eastAsia="ru-RU"/>
        </w:rPr>
        <w:t>егиональный уровень защищенности на территориях присутствия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1C4BB8" w:rsidRDefault="001C4BB8" w:rsidP="00493253">
      <w:pPr>
        <w:pStyle w:val="10"/>
        <w:numPr>
          <w:ilvl w:val="0"/>
          <w:numId w:val="8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</w:t>
      </w:r>
      <w:r w:rsidRPr="00CE643A">
        <w:rPr>
          <w:rFonts w:ascii="Times New Roman" w:hAnsi="Times New Roman"/>
          <w:sz w:val="28"/>
          <w:szCs w:val="28"/>
          <w:lang w:eastAsia="ru-RU"/>
        </w:rPr>
        <w:t>ранчайзи выступает под известной торговой маркой и пользуется репутацией франчайзера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1C4BB8" w:rsidRPr="00CE643A" w:rsidRDefault="001C4BB8" w:rsidP="00493253">
      <w:pPr>
        <w:pStyle w:val="10"/>
        <w:numPr>
          <w:ilvl w:val="0"/>
          <w:numId w:val="8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э</w:t>
      </w:r>
      <w:r w:rsidRPr="00CE643A">
        <w:rPr>
          <w:rFonts w:ascii="Times New Roman" w:hAnsi="Times New Roman"/>
          <w:sz w:val="28"/>
          <w:szCs w:val="28"/>
          <w:lang w:eastAsia="ru-RU"/>
        </w:rPr>
        <w:t>кономия на рекламе, обучении, поиске поставщиков и партнеров</w:t>
      </w:r>
      <w:r>
        <w:rPr>
          <w:rFonts w:ascii="Times New Roman" w:hAnsi="Times New Roman"/>
          <w:sz w:val="28"/>
          <w:szCs w:val="28"/>
          <w:lang w:eastAsia="ru-RU"/>
        </w:rPr>
        <w:t>.</w:t>
      </w:r>
      <w:r w:rsidRPr="00CE643A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  <w:lang w:eastAsia="ru-RU"/>
        </w:rPr>
      </w:pPr>
      <w:r w:rsidRPr="00CE643A">
        <w:rPr>
          <w:rFonts w:ascii="Times New Roman" w:hAnsi="Times New Roman"/>
          <w:b/>
          <w:sz w:val="28"/>
          <w:szCs w:val="28"/>
          <w:lang w:eastAsia="ru-RU"/>
        </w:rPr>
        <w:t>Таким образом, в предлагаемый франчайзинговый пакет входят:</w:t>
      </w:r>
    </w:p>
    <w:p w:rsidR="001C4BB8" w:rsidRDefault="001C4BB8" w:rsidP="00493253">
      <w:pPr>
        <w:pStyle w:val="10"/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</w:t>
      </w:r>
      <w:r w:rsidRPr="00CE643A">
        <w:rPr>
          <w:rFonts w:ascii="Times New Roman" w:hAnsi="Times New Roman"/>
          <w:sz w:val="28"/>
          <w:szCs w:val="28"/>
          <w:lang w:eastAsia="ru-RU"/>
        </w:rPr>
        <w:t>омощь в проектировании гостиницы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1C4BB8" w:rsidRDefault="001C4BB8" w:rsidP="00493253">
      <w:pPr>
        <w:pStyle w:val="10"/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</w:t>
      </w:r>
      <w:r w:rsidRPr="00CE643A">
        <w:rPr>
          <w:rFonts w:ascii="Times New Roman" w:hAnsi="Times New Roman"/>
          <w:sz w:val="28"/>
          <w:szCs w:val="28"/>
          <w:lang w:eastAsia="ru-RU"/>
        </w:rPr>
        <w:t>омощь в подготовке комплекта строительной документации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1C4BB8" w:rsidRDefault="001C4BB8" w:rsidP="00493253">
      <w:pPr>
        <w:pStyle w:val="10"/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</w:t>
      </w:r>
      <w:r w:rsidRPr="00CE643A">
        <w:rPr>
          <w:rFonts w:ascii="Times New Roman" w:hAnsi="Times New Roman"/>
          <w:sz w:val="28"/>
          <w:szCs w:val="28"/>
          <w:lang w:eastAsia="ru-RU"/>
        </w:rPr>
        <w:t>омощь в проведении маркетинговых исследований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1C4BB8" w:rsidRDefault="001C4BB8" w:rsidP="00493253">
      <w:pPr>
        <w:pStyle w:val="10"/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</w:t>
      </w:r>
      <w:r w:rsidRPr="00CE643A">
        <w:rPr>
          <w:rFonts w:ascii="Times New Roman" w:hAnsi="Times New Roman"/>
          <w:sz w:val="28"/>
          <w:szCs w:val="28"/>
          <w:lang w:eastAsia="ru-RU"/>
        </w:rPr>
        <w:t>раво на использование торговой марки «Отрада» на той территории, которая оговорена договором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1C4BB8" w:rsidRDefault="001C4BB8" w:rsidP="00493253">
      <w:pPr>
        <w:pStyle w:val="10"/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</w:t>
      </w:r>
      <w:r w:rsidRPr="00CE643A">
        <w:rPr>
          <w:rFonts w:ascii="Times New Roman" w:hAnsi="Times New Roman"/>
          <w:sz w:val="28"/>
          <w:szCs w:val="28"/>
          <w:lang w:eastAsia="ru-RU"/>
        </w:rPr>
        <w:t>орпоративное ноу-хау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1C4BB8" w:rsidRDefault="001C4BB8" w:rsidP="00493253">
      <w:pPr>
        <w:pStyle w:val="10"/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</w:t>
      </w:r>
      <w:r w:rsidRPr="00CE643A">
        <w:rPr>
          <w:rFonts w:ascii="Times New Roman" w:hAnsi="Times New Roman"/>
          <w:sz w:val="28"/>
          <w:szCs w:val="28"/>
          <w:lang w:eastAsia="ru-RU"/>
        </w:rPr>
        <w:t>пыт ведения бизнеса и организации управления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1C4BB8" w:rsidRDefault="001C4BB8" w:rsidP="00493253">
      <w:pPr>
        <w:pStyle w:val="10"/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</w:t>
      </w:r>
      <w:r w:rsidRPr="00CE643A">
        <w:rPr>
          <w:rFonts w:ascii="Times New Roman" w:hAnsi="Times New Roman"/>
          <w:sz w:val="28"/>
          <w:szCs w:val="28"/>
          <w:lang w:eastAsia="ru-RU"/>
        </w:rPr>
        <w:t>уководящий состав может пройти обучение, позволяющее в кратчайший срок начать эффективную работу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1C4BB8" w:rsidRDefault="001C4BB8" w:rsidP="00493253">
      <w:pPr>
        <w:pStyle w:val="10"/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</w:t>
      </w:r>
      <w:r w:rsidRPr="00CE643A">
        <w:rPr>
          <w:rFonts w:ascii="Times New Roman" w:hAnsi="Times New Roman"/>
          <w:sz w:val="28"/>
          <w:szCs w:val="28"/>
          <w:lang w:eastAsia="ru-RU"/>
        </w:rPr>
        <w:t>пециальная программа обучения линейного персонала, обеспечивающае единые высокие стандарты отбора, работы и контроля работы персонала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1C4BB8" w:rsidRDefault="001C4BB8" w:rsidP="00493253">
      <w:pPr>
        <w:pStyle w:val="10"/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м</w:t>
      </w:r>
      <w:r w:rsidRPr="00CE643A">
        <w:rPr>
          <w:rFonts w:ascii="Times New Roman" w:hAnsi="Times New Roman"/>
          <w:sz w:val="28"/>
          <w:szCs w:val="28"/>
          <w:lang w:eastAsia="ru-RU"/>
        </w:rPr>
        <w:t>аркетинговая поддержка (PR, реклама): франчайзер организует проведение рекламного обеспечения на национальном уровне, на телевидении и во всех модных и бизнес изданиях, согласовывает и утверждает местную рекламу отеля франчайзи, для новых отелей помогает разработать программу открытия и презентации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1C4BB8" w:rsidRDefault="001C4BB8" w:rsidP="00493253">
      <w:pPr>
        <w:pStyle w:val="10"/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</w:t>
      </w:r>
      <w:r w:rsidRPr="00CE643A">
        <w:rPr>
          <w:rFonts w:ascii="Times New Roman" w:hAnsi="Times New Roman"/>
          <w:sz w:val="28"/>
          <w:szCs w:val="28"/>
          <w:lang w:eastAsia="ru-RU"/>
        </w:rPr>
        <w:t>екомендации по фирменному оформлению: дизайн, мебель, оборудование, посуда, аксессуары, расходные материалы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1C4BB8" w:rsidRDefault="001C4BB8" w:rsidP="00493253">
      <w:pPr>
        <w:pStyle w:val="10"/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</w:t>
      </w:r>
      <w:r w:rsidRPr="00CE643A">
        <w:rPr>
          <w:rFonts w:ascii="Times New Roman" w:hAnsi="Times New Roman"/>
          <w:sz w:val="28"/>
          <w:szCs w:val="28"/>
          <w:lang w:eastAsia="ru-RU"/>
        </w:rPr>
        <w:t>ередача набора рецептур для ресторанов, слады меню, рекомендации по ценообразованию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1C4BB8" w:rsidRDefault="001C4BB8" w:rsidP="00493253">
      <w:pPr>
        <w:pStyle w:val="10"/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</w:t>
      </w:r>
      <w:r w:rsidRPr="00CE643A">
        <w:rPr>
          <w:rFonts w:ascii="Times New Roman" w:hAnsi="Times New Roman"/>
          <w:sz w:val="28"/>
          <w:szCs w:val="28"/>
          <w:lang w:eastAsia="ru-RU"/>
        </w:rPr>
        <w:t>екомендации поставщиков инвентаря и основных средств производства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1C4BB8" w:rsidRPr="00CE643A" w:rsidRDefault="001C4BB8" w:rsidP="00493253">
      <w:pPr>
        <w:pStyle w:val="10"/>
        <w:numPr>
          <w:ilvl w:val="0"/>
          <w:numId w:val="11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</w:t>
      </w:r>
      <w:r w:rsidRPr="00CE643A">
        <w:rPr>
          <w:rFonts w:ascii="Times New Roman" w:hAnsi="Times New Roman"/>
          <w:sz w:val="28"/>
          <w:szCs w:val="28"/>
          <w:lang w:eastAsia="ru-RU"/>
        </w:rPr>
        <w:t>онсультационная поддержка</w:t>
      </w:r>
      <w:r>
        <w:rPr>
          <w:rFonts w:ascii="Times New Roman" w:hAnsi="Times New Roman"/>
          <w:sz w:val="28"/>
          <w:szCs w:val="28"/>
          <w:lang w:eastAsia="ru-RU"/>
        </w:rPr>
        <w:t>.</w:t>
      </w:r>
    </w:p>
    <w:p w:rsidR="001C4BB8" w:rsidRDefault="001C4BB8" w:rsidP="00493253">
      <w:pPr>
        <w:jc w:val="both"/>
        <w:rPr>
          <w:rFonts w:ascii="Times New Roman" w:hAnsi="Times New Roman"/>
          <w:sz w:val="28"/>
          <w:szCs w:val="28"/>
          <w:lang w:eastAsia="ru-RU"/>
        </w:rPr>
      </w:pPr>
      <w:r w:rsidRPr="00CE643A">
        <w:rPr>
          <w:rFonts w:ascii="Times New Roman" w:hAnsi="Times New Roman"/>
          <w:b/>
          <w:sz w:val="28"/>
          <w:szCs w:val="28"/>
          <w:lang w:eastAsia="ru-RU"/>
        </w:rPr>
        <w:t>Необходимые инвестиции</w:t>
      </w:r>
    </w:p>
    <w:p w:rsidR="001C4BB8" w:rsidRDefault="001C4BB8" w:rsidP="00493253">
      <w:pPr>
        <w:pStyle w:val="10"/>
        <w:numPr>
          <w:ilvl w:val="0"/>
          <w:numId w:val="12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</w:t>
      </w:r>
      <w:r w:rsidRPr="00CE643A">
        <w:rPr>
          <w:rFonts w:ascii="Times New Roman" w:hAnsi="Times New Roman"/>
          <w:sz w:val="28"/>
          <w:szCs w:val="28"/>
          <w:lang w:eastAsia="ru-RU"/>
        </w:rPr>
        <w:t xml:space="preserve">олучение лицензии на право пользования торговой марки «Отрада» </w:t>
      </w:r>
      <w:r>
        <w:rPr>
          <w:rFonts w:ascii="Times New Roman" w:hAnsi="Times New Roman"/>
          <w:sz w:val="28"/>
          <w:szCs w:val="28"/>
          <w:lang w:eastAsia="ru-RU"/>
        </w:rPr>
        <w:t>составляет 3000000 грн;</w:t>
      </w:r>
    </w:p>
    <w:p w:rsidR="001C4BB8" w:rsidRDefault="001C4BB8" w:rsidP="00493253">
      <w:pPr>
        <w:pStyle w:val="10"/>
        <w:numPr>
          <w:ilvl w:val="0"/>
          <w:numId w:val="12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</w:t>
      </w:r>
      <w:r w:rsidRPr="00CE643A">
        <w:rPr>
          <w:rFonts w:ascii="Times New Roman" w:hAnsi="Times New Roman"/>
          <w:sz w:val="28"/>
          <w:szCs w:val="28"/>
          <w:lang w:eastAsia="ru-RU"/>
        </w:rPr>
        <w:t>тоимость строительных работ отеля (включая отделочные работы и ме</w:t>
      </w:r>
      <w:r>
        <w:rPr>
          <w:rFonts w:ascii="Times New Roman" w:hAnsi="Times New Roman"/>
          <w:sz w:val="28"/>
          <w:szCs w:val="28"/>
          <w:lang w:eastAsia="ru-RU"/>
        </w:rPr>
        <w:t>бель) составляет 25000грн./кв.м.;</w:t>
      </w:r>
    </w:p>
    <w:p w:rsidR="001C4BB8" w:rsidRDefault="001C4BB8" w:rsidP="00493253">
      <w:pPr>
        <w:pStyle w:val="10"/>
        <w:numPr>
          <w:ilvl w:val="0"/>
          <w:numId w:val="12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е</w:t>
      </w:r>
      <w:r w:rsidRPr="00CE643A">
        <w:rPr>
          <w:rFonts w:ascii="Times New Roman" w:hAnsi="Times New Roman"/>
          <w:sz w:val="28"/>
          <w:szCs w:val="28"/>
          <w:lang w:eastAsia="ru-RU"/>
        </w:rPr>
        <w:t>жемесячное лицензионное вознаграждение (роялти) за использование торговой марки «Отрада» мин. 30000грн. + 3% от валового дохода отеля, в том числе рестораны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1C4BB8" w:rsidRPr="00CE643A" w:rsidRDefault="001C4BB8" w:rsidP="00493253">
      <w:pPr>
        <w:pStyle w:val="10"/>
        <w:numPr>
          <w:ilvl w:val="0"/>
          <w:numId w:val="12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</w:t>
      </w:r>
      <w:r w:rsidRPr="00CE643A">
        <w:rPr>
          <w:rFonts w:ascii="Times New Roman" w:hAnsi="Times New Roman"/>
          <w:sz w:val="28"/>
          <w:szCs w:val="28"/>
          <w:lang w:eastAsia="ru-RU"/>
        </w:rPr>
        <w:t>се услуги платные</w:t>
      </w:r>
      <w:r>
        <w:rPr>
          <w:rFonts w:ascii="Times New Roman" w:hAnsi="Times New Roman"/>
          <w:sz w:val="28"/>
          <w:szCs w:val="28"/>
          <w:lang w:eastAsia="ru-RU"/>
        </w:rPr>
        <w:t>.</w:t>
      </w:r>
    </w:p>
    <w:p w:rsidR="001C4BB8" w:rsidRPr="00CE643A" w:rsidRDefault="001C4BB8" w:rsidP="00493253">
      <w:pPr>
        <w:jc w:val="both"/>
        <w:rPr>
          <w:rFonts w:ascii="Times New Roman" w:hAnsi="Times New Roman"/>
          <w:b/>
          <w:sz w:val="28"/>
          <w:szCs w:val="28"/>
        </w:rPr>
      </w:pPr>
    </w:p>
    <w:p w:rsidR="001C4BB8" w:rsidRDefault="001C4BB8"/>
    <w:sectPr w:rsidR="001C4BB8" w:rsidSect="008A41B0">
      <w:footerReference w:type="defaul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4BB8" w:rsidRDefault="001C4BB8" w:rsidP="005A0D81">
      <w:pPr>
        <w:spacing w:after="0" w:line="240" w:lineRule="auto"/>
      </w:pPr>
      <w:r>
        <w:separator/>
      </w:r>
    </w:p>
  </w:endnote>
  <w:endnote w:type="continuationSeparator" w:id="0">
    <w:p w:rsidR="001C4BB8" w:rsidRDefault="001C4BB8" w:rsidP="005A0D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BB8" w:rsidRDefault="001C4BB8">
    <w:pPr>
      <w:pStyle w:val="a5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FA5A8C">
      <w:rPr>
        <w:noProof/>
      </w:rPr>
      <w:t>1</w:t>
    </w:r>
    <w:r>
      <w:fldChar w:fldCharType="end"/>
    </w:r>
  </w:p>
  <w:p w:rsidR="001C4BB8" w:rsidRDefault="001C4BB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4BB8" w:rsidRDefault="001C4BB8" w:rsidP="005A0D81">
      <w:pPr>
        <w:spacing w:after="0" w:line="240" w:lineRule="auto"/>
      </w:pPr>
      <w:r>
        <w:separator/>
      </w:r>
    </w:p>
  </w:footnote>
  <w:footnote w:type="continuationSeparator" w:id="0">
    <w:p w:rsidR="001C4BB8" w:rsidRDefault="001C4BB8" w:rsidP="005A0D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2D60A7"/>
    <w:multiLevelType w:val="hybridMultilevel"/>
    <w:tmpl w:val="927888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616EFE"/>
    <w:multiLevelType w:val="hybridMultilevel"/>
    <w:tmpl w:val="C59C7C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FF7749"/>
    <w:multiLevelType w:val="hybridMultilevel"/>
    <w:tmpl w:val="EE5A98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71F1642"/>
    <w:multiLevelType w:val="hybridMultilevel"/>
    <w:tmpl w:val="4C18A8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3A4B8B"/>
    <w:multiLevelType w:val="hybridMultilevel"/>
    <w:tmpl w:val="936894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EF0F4F"/>
    <w:multiLevelType w:val="hybridMultilevel"/>
    <w:tmpl w:val="08C4B1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B3444AC"/>
    <w:multiLevelType w:val="hybridMultilevel"/>
    <w:tmpl w:val="1382E6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4346FB6"/>
    <w:multiLevelType w:val="hybridMultilevel"/>
    <w:tmpl w:val="C07E5D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8564591"/>
    <w:multiLevelType w:val="hybridMultilevel"/>
    <w:tmpl w:val="32A06E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9FA3C63"/>
    <w:multiLevelType w:val="hybridMultilevel"/>
    <w:tmpl w:val="A42001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D667D5A"/>
    <w:multiLevelType w:val="hybridMultilevel"/>
    <w:tmpl w:val="88440A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DD94ED5"/>
    <w:multiLevelType w:val="hybridMultilevel"/>
    <w:tmpl w:val="D3C23D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7"/>
  </w:num>
  <w:num w:numId="4">
    <w:abstractNumId w:val="11"/>
  </w:num>
  <w:num w:numId="5">
    <w:abstractNumId w:val="10"/>
  </w:num>
  <w:num w:numId="6">
    <w:abstractNumId w:val="1"/>
  </w:num>
  <w:num w:numId="7">
    <w:abstractNumId w:val="4"/>
  </w:num>
  <w:num w:numId="8">
    <w:abstractNumId w:val="5"/>
  </w:num>
  <w:num w:numId="9">
    <w:abstractNumId w:val="3"/>
  </w:num>
  <w:num w:numId="10">
    <w:abstractNumId w:val="8"/>
  </w:num>
  <w:num w:numId="11">
    <w:abstractNumId w:val="2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93253"/>
    <w:rsid w:val="000005E6"/>
    <w:rsid w:val="000E23EC"/>
    <w:rsid w:val="00112711"/>
    <w:rsid w:val="001B0C2A"/>
    <w:rsid w:val="001C4BB8"/>
    <w:rsid w:val="001D2481"/>
    <w:rsid w:val="00467990"/>
    <w:rsid w:val="00493253"/>
    <w:rsid w:val="00544A37"/>
    <w:rsid w:val="005A0D81"/>
    <w:rsid w:val="00615C47"/>
    <w:rsid w:val="006B48D5"/>
    <w:rsid w:val="00743796"/>
    <w:rsid w:val="00806DA7"/>
    <w:rsid w:val="008A41B0"/>
    <w:rsid w:val="008E0C99"/>
    <w:rsid w:val="009511BD"/>
    <w:rsid w:val="00A24A38"/>
    <w:rsid w:val="00A869F7"/>
    <w:rsid w:val="00B31E65"/>
    <w:rsid w:val="00BD23CD"/>
    <w:rsid w:val="00CE643A"/>
    <w:rsid w:val="00E97CF1"/>
    <w:rsid w:val="00F416F3"/>
    <w:rsid w:val="00FA5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93253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493253"/>
    <w:rPr>
      <w:rFonts w:eastAsia="Times New Roman"/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493253"/>
    <w:rPr>
      <w:rFonts w:cs="Times New Roman"/>
    </w:rPr>
  </w:style>
  <w:style w:type="character" w:styleId="a3">
    <w:name w:val="Hyperlink"/>
    <w:basedOn w:val="a0"/>
    <w:rsid w:val="00493253"/>
    <w:rPr>
      <w:rFonts w:cs="Times New Roman"/>
      <w:color w:val="0000FF"/>
      <w:u w:val="single"/>
    </w:rPr>
  </w:style>
  <w:style w:type="character" w:styleId="a4">
    <w:name w:val="Strong"/>
    <w:basedOn w:val="a0"/>
    <w:qFormat/>
    <w:rsid w:val="00493253"/>
    <w:rPr>
      <w:rFonts w:cs="Times New Roman"/>
      <w:b/>
      <w:bCs/>
    </w:rPr>
  </w:style>
  <w:style w:type="character" w:customStyle="1" w:styleId="apple-style-span">
    <w:name w:val="apple-style-span"/>
    <w:basedOn w:val="a0"/>
    <w:rsid w:val="00493253"/>
    <w:rPr>
      <w:rFonts w:cs="Times New Roman"/>
    </w:rPr>
  </w:style>
  <w:style w:type="paragraph" w:styleId="a5">
    <w:name w:val="footer"/>
    <w:basedOn w:val="a"/>
    <w:link w:val="a6"/>
    <w:rsid w:val="004932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locked/>
    <w:rsid w:val="00493253"/>
    <w:rPr>
      <w:rFonts w:cs="Times New Roman"/>
    </w:rPr>
  </w:style>
  <w:style w:type="character" w:customStyle="1" w:styleId="longtext">
    <w:name w:val="long_text"/>
    <w:basedOn w:val="a0"/>
    <w:rsid w:val="00493253"/>
    <w:rPr>
      <w:rFonts w:cs="Times New Roman"/>
    </w:rPr>
  </w:style>
  <w:style w:type="paragraph" w:customStyle="1" w:styleId="10">
    <w:name w:val="Абзац списка1"/>
    <w:basedOn w:val="a"/>
    <w:rsid w:val="0049325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ranch.biz/redirect.php?http/www.accor.com/" TargetMode="External"/><Relationship Id="rId13" Type="http://schemas.openxmlformats.org/officeDocument/2006/relationships/hyperlink" Target="http://otel-e.com/ru/article/deliver/30/89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franchising.su/01100020.php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://www.hotel-otrada.com/franchaizing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franch.biz/read/news/772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kanzas.ua/go/ru/article--ResourceID--32633--category--market-reviews--page.html" TargetMode="External"/><Relationship Id="rId10" Type="http://schemas.openxmlformats.org/officeDocument/2006/relationships/hyperlink" Target="http://franchising.org.ua/associacija/etika-franchajzinga.html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tourlib.net/books_ukr/roglev11-14.htm" TargetMode="External"/><Relationship Id="rId14" Type="http://schemas.openxmlformats.org/officeDocument/2006/relationships/hyperlink" Target="http://www.cre-ua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4156</Words>
  <Characters>29879</Characters>
  <Application>Microsoft Office Word</Application>
  <DocSecurity>0</DocSecurity>
  <Lines>654</Lines>
  <Paragraphs>179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34066</CharactersWithSpaces>
  <SharedDoc>false</SharedDoc>
  <HLinks>
    <vt:vector size="54" baseType="variant">
      <vt:variant>
        <vt:i4>6225948</vt:i4>
      </vt:variant>
      <vt:variant>
        <vt:i4>24</vt:i4>
      </vt:variant>
      <vt:variant>
        <vt:i4>0</vt:i4>
      </vt:variant>
      <vt:variant>
        <vt:i4>5</vt:i4>
      </vt:variant>
      <vt:variant>
        <vt:lpwstr>http://www.hotel-otrada.com/franchaizing</vt:lpwstr>
      </vt:variant>
      <vt:variant>
        <vt:lpwstr/>
      </vt:variant>
      <vt:variant>
        <vt:i4>7602237</vt:i4>
      </vt:variant>
      <vt:variant>
        <vt:i4>21</vt:i4>
      </vt:variant>
      <vt:variant>
        <vt:i4>0</vt:i4>
      </vt:variant>
      <vt:variant>
        <vt:i4>5</vt:i4>
      </vt:variant>
      <vt:variant>
        <vt:lpwstr>http://www.kanzas.ua/go/ru/article--ResourceID--32633--category--market-reviews--page.html</vt:lpwstr>
      </vt:variant>
      <vt:variant>
        <vt:lpwstr/>
      </vt:variant>
      <vt:variant>
        <vt:i4>3539040</vt:i4>
      </vt:variant>
      <vt:variant>
        <vt:i4>18</vt:i4>
      </vt:variant>
      <vt:variant>
        <vt:i4>0</vt:i4>
      </vt:variant>
      <vt:variant>
        <vt:i4>5</vt:i4>
      </vt:variant>
      <vt:variant>
        <vt:lpwstr>http://www.cre-ua.com/</vt:lpwstr>
      </vt:variant>
      <vt:variant>
        <vt:lpwstr/>
      </vt:variant>
      <vt:variant>
        <vt:i4>2949169</vt:i4>
      </vt:variant>
      <vt:variant>
        <vt:i4>15</vt:i4>
      </vt:variant>
      <vt:variant>
        <vt:i4>0</vt:i4>
      </vt:variant>
      <vt:variant>
        <vt:i4>5</vt:i4>
      </vt:variant>
      <vt:variant>
        <vt:lpwstr>http://otel-e.com/ru/article/deliver/30/89</vt:lpwstr>
      </vt:variant>
      <vt:variant>
        <vt:lpwstr/>
      </vt:variant>
      <vt:variant>
        <vt:i4>7667838</vt:i4>
      </vt:variant>
      <vt:variant>
        <vt:i4>12</vt:i4>
      </vt:variant>
      <vt:variant>
        <vt:i4>0</vt:i4>
      </vt:variant>
      <vt:variant>
        <vt:i4>5</vt:i4>
      </vt:variant>
      <vt:variant>
        <vt:lpwstr>http://franchising.su/01100020.php</vt:lpwstr>
      </vt:variant>
      <vt:variant>
        <vt:lpwstr/>
      </vt:variant>
      <vt:variant>
        <vt:i4>2556024</vt:i4>
      </vt:variant>
      <vt:variant>
        <vt:i4>9</vt:i4>
      </vt:variant>
      <vt:variant>
        <vt:i4>0</vt:i4>
      </vt:variant>
      <vt:variant>
        <vt:i4>5</vt:i4>
      </vt:variant>
      <vt:variant>
        <vt:lpwstr>http://franch.biz/read/news/772</vt:lpwstr>
      </vt:variant>
      <vt:variant>
        <vt:lpwstr/>
      </vt:variant>
      <vt:variant>
        <vt:i4>3997811</vt:i4>
      </vt:variant>
      <vt:variant>
        <vt:i4>6</vt:i4>
      </vt:variant>
      <vt:variant>
        <vt:i4>0</vt:i4>
      </vt:variant>
      <vt:variant>
        <vt:i4>5</vt:i4>
      </vt:variant>
      <vt:variant>
        <vt:lpwstr>http://franchising.org.ua/associacija/etika-franchajzinga.html</vt:lpwstr>
      </vt:variant>
      <vt:variant>
        <vt:lpwstr/>
      </vt:variant>
      <vt:variant>
        <vt:i4>1703977</vt:i4>
      </vt:variant>
      <vt:variant>
        <vt:i4>3</vt:i4>
      </vt:variant>
      <vt:variant>
        <vt:i4>0</vt:i4>
      </vt:variant>
      <vt:variant>
        <vt:i4>5</vt:i4>
      </vt:variant>
      <vt:variant>
        <vt:lpwstr>http://tourlib.net/books_ukr/roglev11-14.htm</vt:lpwstr>
      </vt:variant>
      <vt:variant>
        <vt:lpwstr/>
      </vt:variant>
      <vt:variant>
        <vt:i4>3276897</vt:i4>
      </vt:variant>
      <vt:variant>
        <vt:i4>0</vt:i4>
      </vt:variant>
      <vt:variant>
        <vt:i4>0</vt:i4>
      </vt:variant>
      <vt:variant>
        <vt:i4>5</vt:i4>
      </vt:variant>
      <vt:variant>
        <vt:lpwstr>http://franch.biz/redirect.php?http/www.accor.com/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dcterms:created xsi:type="dcterms:W3CDTF">2016-12-18T00:50:00Z</dcterms:created>
  <dcterms:modified xsi:type="dcterms:W3CDTF">2016-12-18T00:50:00Z</dcterms:modified>
</cp:coreProperties>
</file>