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78E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FF6E85">
        <w:rPr>
          <w:rFonts w:ascii="Times New Roman" w:hAnsi="Times New Roman"/>
          <w:sz w:val="28"/>
          <w:szCs w:val="28"/>
        </w:rPr>
        <w:t>Федеральное аген</w:t>
      </w:r>
      <w:r w:rsidR="00EE7E4C" w:rsidRPr="00FF6E85">
        <w:rPr>
          <w:rFonts w:ascii="Times New Roman" w:hAnsi="Times New Roman"/>
          <w:sz w:val="28"/>
          <w:szCs w:val="28"/>
        </w:rPr>
        <w:t>т</w:t>
      </w:r>
      <w:r w:rsidRPr="00FF6E85">
        <w:rPr>
          <w:rFonts w:ascii="Times New Roman" w:hAnsi="Times New Roman"/>
          <w:sz w:val="28"/>
          <w:szCs w:val="28"/>
        </w:rPr>
        <w:t>ство по образованию</w:t>
      </w:r>
    </w:p>
    <w:p w:rsidR="00743ED5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Федеральное государственное образовательное учреждение</w:t>
      </w:r>
    </w:p>
    <w:p w:rsidR="00743ED5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высшего профессионального образования</w:t>
      </w:r>
    </w:p>
    <w:p w:rsidR="00743ED5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«ЮЖНЫЙ ФЕДЕРАЛЬНЫЙ УНИВЕРСИТЕТ»</w:t>
      </w:r>
    </w:p>
    <w:p w:rsidR="00743ED5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Геолого-географический факультет</w:t>
      </w:r>
    </w:p>
    <w:p w:rsidR="00FD7E9B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Кафедра общей географии, краеведения и туризма</w:t>
      </w:r>
    </w:p>
    <w:p w:rsidR="00461ECE" w:rsidRDefault="00461ECE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F6E85" w:rsidRP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Pr="00FF6E85">
        <w:rPr>
          <w:rFonts w:ascii="Times New Roman" w:hAnsi="Times New Roman"/>
          <w:sz w:val="28"/>
          <w:szCs w:val="28"/>
        </w:rPr>
        <w:t>урсовая работа</w:t>
      </w:r>
    </w:p>
    <w:p w:rsidR="00743ED5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«Природные и историко-культурные турист</w:t>
      </w:r>
      <w:r w:rsidR="00B946BD" w:rsidRPr="00FF6E85">
        <w:rPr>
          <w:rFonts w:ascii="Times New Roman" w:hAnsi="Times New Roman"/>
          <w:sz w:val="28"/>
          <w:szCs w:val="28"/>
        </w:rPr>
        <w:t>с</w:t>
      </w:r>
      <w:r w:rsidRPr="00FF6E85">
        <w:rPr>
          <w:rFonts w:ascii="Times New Roman" w:hAnsi="Times New Roman"/>
          <w:sz w:val="28"/>
          <w:szCs w:val="28"/>
        </w:rPr>
        <w:t>кие ресурсы Скандинавского полуострова и их использование»</w:t>
      </w:r>
    </w:p>
    <w:p w:rsidR="00743ED5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743ED5" w:rsidRPr="00FF6E85" w:rsidRDefault="00743ED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42072B" w:rsidRPr="00FF6E85" w:rsidRDefault="0042072B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42072B" w:rsidRPr="00FF6E85" w:rsidRDefault="0042072B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D7E9B" w:rsidRPr="00FF6E85" w:rsidRDefault="00FD7E9B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42072B" w:rsidRPr="00FF6E85" w:rsidRDefault="0042072B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42072B" w:rsidRPr="00FF6E85" w:rsidRDefault="0042072B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E6487F" w:rsidRPr="00FF6E85" w:rsidRDefault="00E6487F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E6487F" w:rsidRPr="00FF6E85" w:rsidRDefault="00E6487F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E6487F" w:rsidRPr="00FF6E85" w:rsidRDefault="00E6487F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D7E9B" w:rsidRPr="00FF6E85" w:rsidRDefault="00FD7E9B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FD7E9B" w:rsidRDefault="00FD7E9B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Ростов-на-Дону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2010</w:t>
      </w:r>
    </w:p>
    <w:p w:rsidR="00FF6E85" w:rsidRPr="00FF6E85" w:rsidRDefault="00FF6E85" w:rsidP="00FF6E8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2E6085" w:rsidRDefault="0042072B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br w:type="page"/>
      </w:r>
      <w:r w:rsidR="0078650A" w:rsidRPr="00FF6E85">
        <w:rPr>
          <w:rFonts w:ascii="Times New Roman" w:hAnsi="Times New Roman"/>
          <w:b/>
          <w:sz w:val="28"/>
          <w:szCs w:val="28"/>
        </w:rPr>
        <w:t>Аннотация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B53DB9" w:rsidRPr="00FF6E85" w:rsidRDefault="00B946BD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Данная курсовая работа посвящена теме природных и историко-культурных туристских ресурсов Скандинавског</w:t>
      </w:r>
      <w:r w:rsidR="0092339F" w:rsidRPr="00FF6E85">
        <w:rPr>
          <w:rFonts w:ascii="Times New Roman" w:hAnsi="Times New Roman"/>
          <w:sz w:val="28"/>
          <w:szCs w:val="28"/>
        </w:rPr>
        <w:t>о полуострова и их использования</w:t>
      </w:r>
      <w:r w:rsidRPr="00FF6E85">
        <w:rPr>
          <w:rFonts w:ascii="Times New Roman" w:hAnsi="Times New Roman"/>
          <w:sz w:val="28"/>
          <w:szCs w:val="28"/>
        </w:rPr>
        <w:t>.</w:t>
      </w:r>
      <w:r w:rsidR="0092339F" w:rsidRPr="00FF6E85">
        <w:rPr>
          <w:rFonts w:ascii="Times New Roman" w:hAnsi="Times New Roman"/>
          <w:sz w:val="28"/>
          <w:szCs w:val="28"/>
        </w:rPr>
        <w:t xml:space="preserve"> </w:t>
      </w:r>
    </w:p>
    <w:p w:rsidR="00B53DB9" w:rsidRPr="00FF6E85" w:rsidRDefault="0092339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 работе представлен материал</w:t>
      </w:r>
      <w:r w:rsidR="00B53DB9" w:rsidRPr="00FF6E85">
        <w:rPr>
          <w:rFonts w:ascii="Times New Roman" w:hAnsi="Times New Roman"/>
          <w:sz w:val="28"/>
          <w:szCs w:val="28"/>
        </w:rPr>
        <w:t xml:space="preserve"> исследования</w:t>
      </w:r>
      <w:r w:rsidRPr="00FF6E85">
        <w:rPr>
          <w:rFonts w:ascii="Times New Roman" w:hAnsi="Times New Roman"/>
          <w:sz w:val="28"/>
          <w:szCs w:val="28"/>
        </w:rPr>
        <w:t>, связанный с природными туристскими ресурсами, включающие в себя геологическое строение и рельеф, климат и ха</w:t>
      </w:r>
      <w:r w:rsidR="00B53DB9" w:rsidRPr="00FF6E85">
        <w:rPr>
          <w:rFonts w:ascii="Times New Roman" w:hAnsi="Times New Roman"/>
          <w:sz w:val="28"/>
          <w:szCs w:val="28"/>
        </w:rPr>
        <w:t>рактеристику</w:t>
      </w:r>
      <w:r w:rsidRPr="00FF6E85">
        <w:rPr>
          <w:rFonts w:ascii="Times New Roman" w:hAnsi="Times New Roman"/>
          <w:sz w:val="28"/>
          <w:szCs w:val="28"/>
        </w:rPr>
        <w:t xml:space="preserve"> водных ресурсов, а также данные о растительности в регионе. </w:t>
      </w:r>
    </w:p>
    <w:p w:rsidR="00B53DB9" w:rsidRPr="00FF6E85" w:rsidRDefault="0092339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Кроме </w:t>
      </w:r>
      <w:r w:rsidR="00B53DB9" w:rsidRPr="00FF6E85">
        <w:rPr>
          <w:rFonts w:ascii="Times New Roman" w:hAnsi="Times New Roman"/>
          <w:sz w:val="28"/>
          <w:szCs w:val="28"/>
        </w:rPr>
        <w:t>того,</w:t>
      </w:r>
      <w:r w:rsidRPr="00FF6E85">
        <w:rPr>
          <w:rFonts w:ascii="Times New Roman" w:hAnsi="Times New Roman"/>
          <w:sz w:val="28"/>
          <w:szCs w:val="28"/>
        </w:rPr>
        <w:t xml:space="preserve"> в данной курсовой работе содержится материал</w:t>
      </w:r>
      <w:r w:rsidR="00B53DB9" w:rsidRPr="00FF6E85">
        <w:rPr>
          <w:rFonts w:ascii="Times New Roman" w:hAnsi="Times New Roman"/>
          <w:sz w:val="28"/>
          <w:szCs w:val="28"/>
        </w:rPr>
        <w:t xml:space="preserve"> исследования</w:t>
      </w:r>
      <w:r w:rsidRPr="00FF6E85">
        <w:rPr>
          <w:rFonts w:ascii="Times New Roman" w:hAnsi="Times New Roman"/>
          <w:sz w:val="28"/>
          <w:szCs w:val="28"/>
        </w:rPr>
        <w:t xml:space="preserve">, связанный с историко-культурными ресурсами, прежде всего здесь представлены важнейшие памятники, музеи и культовые сооружения </w:t>
      </w:r>
      <w:r w:rsidR="001639EC" w:rsidRPr="00FF6E85">
        <w:rPr>
          <w:rFonts w:ascii="Times New Roman" w:hAnsi="Times New Roman"/>
          <w:sz w:val="28"/>
          <w:szCs w:val="28"/>
        </w:rPr>
        <w:t xml:space="preserve">Скандинавского полуострова. </w:t>
      </w:r>
    </w:p>
    <w:p w:rsidR="0078650A" w:rsidRPr="00FF6E85" w:rsidRDefault="0092339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Также в работе</w:t>
      </w:r>
      <w:r w:rsidR="00B53DB9" w:rsidRPr="00FF6E85">
        <w:rPr>
          <w:rFonts w:ascii="Times New Roman" w:hAnsi="Times New Roman"/>
          <w:sz w:val="28"/>
          <w:szCs w:val="28"/>
        </w:rPr>
        <w:t xml:space="preserve"> проведен анализ 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70308E" w:rsidRPr="00FF6E85">
        <w:rPr>
          <w:rFonts w:ascii="Times New Roman" w:hAnsi="Times New Roman"/>
          <w:sz w:val="28"/>
          <w:szCs w:val="28"/>
        </w:rPr>
        <w:t>дана характеристика туристских центров</w:t>
      </w:r>
      <w:r w:rsidR="00B53DB9" w:rsidRPr="00FF6E85">
        <w:rPr>
          <w:rFonts w:ascii="Times New Roman" w:hAnsi="Times New Roman"/>
          <w:sz w:val="28"/>
          <w:szCs w:val="28"/>
        </w:rPr>
        <w:t>,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70308E" w:rsidRPr="00FF6E85">
        <w:rPr>
          <w:rFonts w:ascii="Times New Roman" w:hAnsi="Times New Roman"/>
          <w:sz w:val="28"/>
          <w:szCs w:val="28"/>
        </w:rPr>
        <w:t>и</w:t>
      </w:r>
      <w:r w:rsidR="00B53DB9" w:rsidRPr="00FF6E85">
        <w:rPr>
          <w:rFonts w:ascii="Times New Roman" w:hAnsi="Times New Roman"/>
          <w:sz w:val="28"/>
          <w:szCs w:val="28"/>
        </w:rPr>
        <w:t>сследованы 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70308E" w:rsidRPr="00FF6E85">
        <w:rPr>
          <w:rFonts w:ascii="Times New Roman" w:hAnsi="Times New Roman"/>
          <w:sz w:val="28"/>
          <w:szCs w:val="28"/>
        </w:rPr>
        <w:t>представлены данные туристских потоков в регион.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70308E" w:rsidRPr="00FF6E85">
        <w:rPr>
          <w:rFonts w:ascii="Times New Roman" w:hAnsi="Times New Roman"/>
          <w:sz w:val="28"/>
          <w:szCs w:val="28"/>
        </w:rPr>
        <w:t>Курсовая</w:t>
      </w:r>
      <w:r w:rsidR="00B53DB9" w:rsidRPr="00FF6E85">
        <w:rPr>
          <w:rFonts w:ascii="Times New Roman" w:hAnsi="Times New Roman"/>
          <w:sz w:val="28"/>
          <w:szCs w:val="28"/>
        </w:rPr>
        <w:t xml:space="preserve"> работа включает в себя 3 главы.</w:t>
      </w:r>
      <w:r w:rsidR="0070308E" w:rsidRPr="00FF6E85">
        <w:rPr>
          <w:rFonts w:ascii="Times New Roman" w:hAnsi="Times New Roman"/>
          <w:sz w:val="28"/>
          <w:szCs w:val="28"/>
        </w:rPr>
        <w:t xml:space="preserve"> Для наглядности в работе также представлены табличные данные, которые подкрепляют теоретический материал.</w:t>
      </w:r>
    </w:p>
    <w:p w:rsidR="0078650A" w:rsidRPr="00FF6E85" w:rsidRDefault="0078650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50A" w:rsidRDefault="0042072B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br w:type="page"/>
      </w:r>
      <w:r w:rsidR="0078650A" w:rsidRPr="00FF6E85">
        <w:rPr>
          <w:rFonts w:ascii="Times New Roman" w:hAnsi="Times New Roman"/>
          <w:b/>
          <w:sz w:val="28"/>
          <w:szCs w:val="28"/>
        </w:rPr>
        <w:t>Содержание</w:t>
      </w:r>
    </w:p>
    <w:p w:rsidR="00FF6E85" w:rsidRPr="00FF6E85" w:rsidRDefault="00FF6E85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78650A" w:rsidRPr="00FF6E85" w:rsidRDefault="0078650A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Введение</w:t>
      </w:r>
    </w:p>
    <w:p w:rsidR="0078650A" w:rsidRPr="00FF6E85" w:rsidRDefault="0078650A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Глава 1 Природные туристские ресурсы</w:t>
      </w:r>
      <w:r w:rsidR="00DF71AF" w:rsidRPr="00FF6E85">
        <w:rPr>
          <w:rFonts w:ascii="Times New Roman" w:hAnsi="Times New Roman"/>
          <w:sz w:val="28"/>
          <w:szCs w:val="28"/>
        </w:rPr>
        <w:t xml:space="preserve"> Скандинавского полуострова</w:t>
      </w:r>
    </w:p>
    <w:p w:rsidR="0078650A" w:rsidRPr="00FF6E85" w:rsidRDefault="00FF6E85" w:rsidP="00FF6E85">
      <w:pPr>
        <w:numPr>
          <w:ilvl w:val="1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78650A" w:rsidRPr="00FF6E85">
        <w:rPr>
          <w:rFonts w:ascii="Times New Roman" w:hAnsi="Times New Roman"/>
          <w:sz w:val="28"/>
          <w:szCs w:val="28"/>
        </w:rPr>
        <w:t>Геологическое строение и рельеф как условие туристской деятельности</w:t>
      </w:r>
    </w:p>
    <w:p w:rsidR="0078650A" w:rsidRPr="00FF6E85" w:rsidRDefault="00FF6E85" w:rsidP="00FF6E85">
      <w:pPr>
        <w:numPr>
          <w:ilvl w:val="1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78650A" w:rsidRPr="00FF6E85">
        <w:rPr>
          <w:rFonts w:ascii="Times New Roman" w:hAnsi="Times New Roman"/>
          <w:sz w:val="28"/>
          <w:szCs w:val="28"/>
        </w:rPr>
        <w:t>Климат и особенности погод в регионе</w:t>
      </w:r>
    </w:p>
    <w:p w:rsidR="0078650A" w:rsidRPr="00FF6E85" w:rsidRDefault="00FF6E85" w:rsidP="00FF6E85">
      <w:pPr>
        <w:numPr>
          <w:ilvl w:val="1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78650A" w:rsidRPr="00FF6E85">
        <w:rPr>
          <w:rFonts w:ascii="Times New Roman" w:hAnsi="Times New Roman"/>
          <w:sz w:val="28"/>
          <w:szCs w:val="28"/>
        </w:rPr>
        <w:t>Гидрологическая и гидробиологическая характеристика омывающих регион морей</w:t>
      </w:r>
    </w:p>
    <w:p w:rsidR="0078650A" w:rsidRPr="00FF6E85" w:rsidRDefault="00FF6E85" w:rsidP="00FF6E85">
      <w:pPr>
        <w:numPr>
          <w:ilvl w:val="1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78650A" w:rsidRPr="00FF6E85">
        <w:rPr>
          <w:rFonts w:ascii="Times New Roman" w:hAnsi="Times New Roman"/>
          <w:sz w:val="28"/>
          <w:szCs w:val="28"/>
        </w:rPr>
        <w:t>Реки, озёра, водохранилища как туристский ресурс</w:t>
      </w:r>
      <w:r w:rsidR="00DF71AF" w:rsidRPr="00FF6E85">
        <w:rPr>
          <w:rFonts w:ascii="Times New Roman" w:hAnsi="Times New Roman"/>
          <w:sz w:val="28"/>
          <w:szCs w:val="28"/>
        </w:rPr>
        <w:t xml:space="preserve"> Скандинавского полуострова</w:t>
      </w:r>
    </w:p>
    <w:p w:rsidR="0078650A" w:rsidRPr="00FF6E85" w:rsidRDefault="00FF6E85" w:rsidP="00FF6E85">
      <w:pPr>
        <w:numPr>
          <w:ilvl w:val="1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DF71AF" w:rsidRPr="00FF6E85">
        <w:rPr>
          <w:rFonts w:ascii="Times New Roman" w:hAnsi="Times New Roman"/>
          <w:sz w:val="28"/>
          <w:szCs w:val="28"/>
        </w:rPr>
        <w:t>Зональная</w:t>
      </w: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78650A" w:rsidRPr="00FF6E85">
        <w:rPr>
          <w:rFonts w:ascii="Times New Roman" w:hAnsi="Times New Roman"/>
          <w:sz w:val="28"/>
          <w:szCs w:val="28"/>
        </w:rPr>
        <w:t>растительность</w:t>
      </w:r>
    </w:p>
    <w:p w:rsidR="0078650A" w:rsidRPr="00FF6E85" w:rsidRDefault="00FF6E85" w:rsidP="00FF6E85">
      <w:pPr>
        <w:numPr>
          <w:ilvl w:val="1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DF71AF" w:rsidRPr="00FF6E85">
        <w:rPr>
          <w:rFonts w:ascii="Times New Roman" w:hAnsi="Times New Roman"/>
          <w:sz w:val="28"/>
          <w:szCs w:val="28"/>
        </w:rPr>
        <w:t>Ф</w:t>
      </w:r>
      <w:r w:rsidR="0078650A" w:rsidRPr="00FF6E85">
        <w:rPr>
          <w:rFonts w:ascii="Times New Roman" w:hAnsi="Times New Roman"/>
          <w:sz w:val="28"/>
          <w:szCs w:val="28"/>
        </w:rPr>
        <w:t>ауна</w:t>
      </w:r>
      <w:r w:rsidR="00DF71AF" w:rsidRPr="00FF6E85">
        <w:rPr>
          <w:rFonts w:ascii="Times New Roman" w:hAnsi="Times New Roman"/>
          <w:sz w:val="28"/>
          <w:szCs w:val="28"/>
        </w:rPr>
        <w:t xml:space="preserve"> Скандинавского полуострова</w:t>
      </w:r>
    </w:p>
    <w:p w:rsidR="000F61DF" w:rsidRPr="00FF6E85" w:rsidRDefault="007E619D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Глава 2 Историко-культурные туристские ресу</w:t>
      </w:r>
      <w:r w:rsidR="00A62017" w:rsidRPr="00FF6E85">
        <w:rPr>
          <w:rFonts w:ascii="Times New Roman" w:hAnsi="Times New Roman"/>
          <w:sz w:val="28"/>
          <w:szCs w:val="28"/>
        </w:rPr>
        <w:t>рсы</w:t>
      </w:r>
      <w:r w:rsidR="00DF71AF" w:rsidRPr="00FF6E85">
        <w:rPr>
          <w:rFonts w:ascii="Times New Roman" w:hAnsi="Times New Roman"/>
          <w:sz w:val="28"/>
          <w:szCs w:val="28"/>
        </w:rPr>
        <w:t xml:space="preserve"> Скандинавского полуострова</w:t>
      </w:r>
    </w:p>
    <w:p w:rsidR="007E619D" w:rsidRPr="00FF6E85" w:rsidRDefault="007E619D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2.1</w:t>
      </w:r>
      <w:r w:rsidR="00FF6E85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Культовые сооружения</w:t>
      </w:r>
    </w:p>
    <w:p w:rsidR="007E619D" w:rsidRPr="00FF6E85" w:rsidRDefault="007E619D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2.2</w:t>
      </w:r>
      <w:r w:rsidR="00FF6E85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Памятники</w:t>
      </w:r>
      <w:r w:rsidR="00DF71AF" w:rsidRPr="00FF6E85">
        <w:rPr>
          <w:rFonts w:ascii="Times New Roman" w:hAnsi="Times New Roman"/>
          <w:sz w:val="28"/>
          <w:szCs w:val="28"/>
        </w:rPr>
        <w:t xml:space="preserve"> природы и искусства на территории Скандинавского полуострова</w:t>
      </w:r>
    </w:p>
    <w:p w:rsidR="007E619D" w:rsidRPr="00FF6E85" w:rsidRDefault="007E619D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2.3</w:t>
      </w:r>
      <w:r w:rsidR="00FF6E85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Музеи краеведческие, исторические, изобразительных искусств и другие</w:t>
      </w:r>
    </w:p>
    <w:p w:rsidR="007E619D" w:rsidRPr="00FF6E85" w:rsidRDefault="00A62017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Глава 3 Внутренний и въездной туризм в регионе</w:t>
      </w:r>
    </w:p>
    <w:p w:rsidR="00A62017" w:rsidRPr="00FF6E85" w:rsidRDefault="00A62017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3.1</w:t>
      </w:r>
      <w:r w:rsidR="00FF6E85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Туристские центры</w:t>
      </w:r>
    </w:p>
    <w:p w:rsidR="00A62017" w:rsidRPr="00FF6E85" w:rsidRDefault="00A62017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3.2</w:t>
      </w:r>
      <w:r w:rsidR="00FF6E85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Туроператоры и характеристика туров</w:t>
      </w:r>
    </w:p>
    <w:p w:rsidR="00A62017" w:rsidRPr="00FF6E85" w:rsidRDefault="00A62017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3.3</w:t>
      </w:r>
      <w:r w:rsidR="00FF6E85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Статистика туристских потоков</w:t>
      </w:r>
    </w:p>
    <w:p w:rsidR="00A62017" w:rsidRPr="00FF6E85" w:rsidRDefault="00A62017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Заключение</w:t>
      </w:r>
    </w:p>
    <w:p w:rsidR="00A62017" w:rsidRPr="00FF6E85" w:rsidRDefault="00A62017" w:rsidP="00FF6E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Литература и другие источники</w:t>
      </w:r>
    </w:p>
    <w:p w:rsidR="000F61DF" w:rsidRPr="00FF6E85" w:rsidRDefault="000F61D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3DB9" w:rsidRDefault="00FF6E85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B53DB9" w:rsidRPr="00FF6E85">
        <w:rPr>
          <w:rFonts w:ascii="Times New Roman" w:hAnsi="Times New Roman"/>
          <w:b/>
          <w:sz w:val="28"/>
          <w:szCs w:val="28"/>
        </w:rPr>
        <w:t>Введение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26A88" w:rsidRPr="00FF6E85" w:rsidRDefault="00C26A88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Историко-культурный потенциал страны (региона) является основой культурного (познавательного) туризма и включает всю социо-культурную среду с традициями и обычаями, особенностями бытовой и хозяйственной деятельности. Минимальный набор ресурсов для познавательного туризма может дать любая местность, но для его массового развития требуется определенная концентрация объектов культурного наследия: памятники археологии, малые и большие исторические города, сельские поселения, музеи, театры, выставочные залы, инфраструктура, объекты этнографии, народные промыслы и ремесла и т.д.</w:t>
      </w:r>
    </w:p>
    <w:p w:rsidR="00C26A88" w:rsidRPr="00FF6E85" w:rsidRDefault="00C26A88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При посещении другой страны туристы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 xml:space="preserve">воспринимают в целом культурные комплексы, составной частью которых является природа. Особенности культуры различных регионов мира все чаще побуждают людей проводить отпуск в </w:t>
      </w:r>
      <w:r w:rsidR="00365412" w:rsidRPr="00FF6E85">
        <w:rPr>
          <w:rFonts w:ascii="Times New Roman" w:hAnsi="Times New Roman"/>
          <w:sz w:val="28"/>
          <w:szCs w:val="28"/>
        </w:rPr>
        <w:t>путешествии. Объекты</w:t>
      </w:r>
      <w:r w:rsidRPr="00FF6E85">
        <w:rPr>
          <w:rFonts w:ascii="Times New Roman" w:hAnsi="Times New Roman"/>
          <w:sz w:val="28"/>
          <w:szCs w:val="28"/>
        </w:rPr>
        <w:t>, посещаемые туристами, способствуют их духовному обогащению, расширению кругозора. Культура является одним из основных элементов туристского интереса.</w:t>
      </w:r>
      <w:r w:rsidR="00365412" w:rsidRPr="00FF6E85">
        <w:rPr>
          <w:rFonts w:ascii="Times New Roman" w:hAnsi="Times New Roman"/>
          <w:sz w:val="28"/>
          <w:szCs w:val="28"/>
        </w:rPr>
        <w:t xml:space="preserve"> Памятники истории, культуры и природы являются национальным достоянием страны.</w:t>
      </w:r>
    </w:p>
    <w:p w:rsidR="00365412" w:rsidRPr="00FF6E85" w:rsidRDefault="0036541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Данная курсовая работа посвящена исследованию природных и историко-культурных туристских ресурсов Скандинавского полуострова.</w:t>
      </w:r>
    </w:p>
    <w:p w:rsidR="00365412" w:rsidRPr="00FF6E85" w:rsidRDefault="0036541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Скандинавия – историко-культурнный регион на севере Европы, центром которого является Скандинавский полуостров. Скандинавия на сегодняшний ден</w:t>
      </w:r>
      <w:r w:rsidR="00980027" w:rsidRPr="00FF6E85">
        <w:rPr>
          <w:rFonts w:ascii="Times New Roman" w:hAnsi="Times New Roman"/>
          <w:sz w:val="28"/>
          <w:szCs w:val="28"/>
        </w:rPr>
        <w:t>ь -</w:t>
      </w:r>
      <w:r w:rsidRPr="00FF6E85">
        <w:rPr>
          <w:rFonts w:ascii="Times New Roman" w:hAnsi="Times New Roman"/>
          <w:sz w:val="28"/>
          <w:szCs w:val="28"/>
        </w:rPr>
        <w:t xml:space="preserve"> один из самых развитых и благополучных регионов не только Европы, но и мира. Многочисленные исследования и опросы показывают, что уровень жизни, удовлетворенности жизнью и экономического развития в Скандинавии стабильно высокий и с каждым годом неустанно растет.</w:t>
      </w:r>
    </w:p>
    <w:p w:rsidR="00365412" w:rsidRPr="00FF6E85" w:rsidRDefault="0036541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С точки зрения современности и социальной значимости данная тема курсовой работы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вызывает интерес и актуальна для исследования. Главные факторы актуальности темы</w:t>
      </w:r>
      <w:r w:rsidR="00B53B84" w:rsidRPr="00FF6E85">
        <w:rPr>
          <w:rFonts w:ascii="Times New Roman" w:hAnsi="Times New Roman"/>
          <w:sz w:val="28"/>
          <w:szCs w:val="28"/>
        </w:rPr>
        <w:t xml:space="preserve"> исследования заключаются в том</w:t>
      </w:r>
      <w:r w:rsidR="00980027" w:rsidRPr="00FF6E85">
        <w:rPr>
          <w:rFonts w:ascii="Times New Roman" w:hAnsi="Times New Roman"/>
          <w:sz w:val="28"/>
          <w:szCs w:val="28"/>
        </w:rPr>
        <w:t>,</w:t>
      </w:r>
      <w:r w:rsidR="00B53B84" w:rsidRPr="00FF6E85">
        <w:rPr>
          <w:rFonts w:ascii="Times New Roman" w:hAnsi="Times New Roman"/>
          <w:sz w:val="28"/>
          <w:szCs w:val="28"/>
        </w:rPr>
        <w:t xml:space="preserve"> что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B53B84" w:rsidRPr="00FF6E85">
        <w:rPr>
          <w:rFonts w:ascii="Times New Roman" w:hAnsi="Times New Roman"/>
          <w:sz w:val="28"/>
          <w:szCs w:val="28"/>
        </w:rPr>
        <w:t xml:space="preserve">во </w:t>
      </w:r>
      <w:r w:rsidR="00980027" w:rsidRPr="00FF6E85">
        <w:rPr>
          <w:rFonts w:ascii="Times New Roman" w:hAnsi="Times New Roman"/>
          <w:sz w:val="28"/>
          <w:szCs w:val="28"/>
        </w:rPr>
        <w:t xml:space="preserve">- </w:t>
      </w:r>
      <w:r w:rsidR="00B53B84" w:rsidRPr="00FF6E85">
        <w:rPr>
          <w:rFonts w:ascii="Times New Roman" w:hAnsi="Times New Roman"/>
          <w:sz w:val="28"/>
          <w:szCs w:val="28"/>
        </w:rPr>
        <w:t>первых,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B53B84" w:rsidRPr="00FF6E85">
        <w:rPr>
          <w:rFonts w:ascii="Times New Roman" w:hAnsi="Times New Roman"/>
          <w:sz w:val="28"/>
          <w:szCs w:val="28"/>
        </w:rPr>
        <w:t>развитие туризма в любой стране, регионе зависит от целого комплекса факторов, условий и ресурсов, во-вторых,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B53B84" w:rsidRPr="00FF6E85">
        <w:rPr>
          <w:rFonts w:ascii="Times New Roman" w:hAnsi="Times New Roman"/>
          <w:sz w:val="28"/>
          <w:szCs w:val="28"/>
        </w:rPr>
        <w:t>в явном выигрыше те страны, которые имеют море и горы, а также</w:t>
      </w:r>
      <w:r w:rsidR="00980027" w:rsidRPr="00FF6E85">
        <w:rPr>
          <w:rFonts w:ascii="Times New Roman" w:hAnsi="Times New Roman"/>
          <w:sz w:val="28"/>
          <w:szCs w:val="28"/>
        </w:rPr>
        <w:t xml:space="preserve"> близость к Западной Европе, в - </w:t>
      </w:r>
      <w:r w:rsidR="00B53B84" w:rsidRPr="00FF6E85">
        <w:rPr>
          <w:rFonts w:ascii="Times New Roman" w:hAnsi="Times New Roman"/>
          <w:sz w:val="28"/>
          <w:szCs w:val="28"/>
        </w:rPr>
        <w:t>третьих, Скандинави</w:t>
      </w:r>
      <w:r w:rsidR="00980027" w:rsidRPr="00FF6E85">
        <w:rPr>
          <w:rFonts w:ascii="Times New Roman" w:hAnsi="Times New Roman"/>
          <w:sz w:val="28"/>
          <w:szCs w:val="28"/>
        </w:rPr>
        <w:t>я - туристский рынок с</w:t>
      </w:r>
      <w:r w:rsidR="00B53B84" w:rsidRPr="00FF6E85">
        <w:rPr>
          <w:rFonts w:ascii="Times New Roman" w:hAnsi="Times New Roman"/>
          <w:sz w:val="28"/>
          <w:szCs w:val="28"/>
        </w:rPr>
        <w:t xml:space="preserve"> очень высоким потенциалом. В этом и проявляется актуальность темы исследования.</w:t>
      </w:r>
    </w:p>
    <w:p w:rsidR="00B53B84" w:rsidRPr="00FF6E85" w:rsidRDefault="00B53B84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Целью данной курсовой работы является исследование и проведение анализа данного исследования в области природных и историко-культурных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туристских ресурсов Скандинавского полуострова.</w:t>
      </w:r>
    </w:p>
    <w:p w:rsidR="00B53B84" w:rsidRPr="00FF6E85" w:rsidRDefault="00B53B84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Поставленная цель курсовой работы раскрывается через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следующие задачи:</w:t>
      </w:r>
    </w:p>
    <w:p w:rsidR="00B53B84" w:rsidRPr="00FF6E85" w:rsidRDefault="006C46CE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-изучить</w:t>
      </w:r>
      <w:r w:rsidR="00B53B84" w:rsidRPr="00FF6E85">
        <w:rPr>
          <w:rFonts w:ascii="Times New Roman" w:hAnsi="Times New Roman"/>
          <w:sz w:val="28"/>
          <w:szCs w:val="28"/>
        </w:rPr>
        <w:t xml:space="preserve"> природные туристские ресурсы Скандинавского полуострова, включающие в себя геологическое строение и рельеф, климат региона,</w:t>
      </w:r>
      <w:r w:rsidRPr="00FF6E85">
        <w:rPr>
          <w:rFonts w:ascii="Times New Roman" w:hAnsi="Times New Roman"/>
          <w:sz w:val="28"/>
          <w:szCs w:val="28"/>
        </w:rPr>
        <w:t xml:space="preserve"> реки, озера, растительность</w:t>
      </w:r>
    </w:p>
    <w:p w:rsidR="006C46CE" w:rsidRPr="00FF6E85" w:rsidRDefault="006C46CE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-описать историко-культурные туристские ресурсы Скандинавского полуострова, такие как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культовые сооружения, памятники, музеи</w:t>
      </w:r>
    </w:p>
    <w:p w:rsidR="006C46CE" w:rsidRPr="00FF6E85" w:rsidRDefault="006C46CE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-исследовать 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проанализировать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внутренний и въездной туризм в данном регионе</w:t>
      </w:r>
    </w:p>
    <w:p w:rsidR="006C46CE" w:rsidRPr="00FF6E85" w:rsidRDefault="006C46CE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-сделать выводы по проведенному исследованию.</w:t>
      </w:r>
    </w:p>
    <w:p w:rsidR="00B53DB9" w:rsidRPr="00FF6E85" w:rsidRDefault="00B53DB9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F6BF8" w:rsidRDefault="0042072B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br w:type="page"/>
      </w:r>
      <w:r w:rsidR="005F6BF8" w:rsidRPr="00FF6E85">
        <w:rPr>
          <w:rFonts w:ascii="Times New Roman" w:hAnsi="Times New Roman"/>
          <w:b/>
          <w:sz w:val="28"/>
          <w:szCs w:val="28"/>
        </w:rPr>
        <w:t xml:space="preserve">Глава 1 </w:t>
      </w:r>
      <w:r w:rsidR="00E55EB5" w:rsidRPr="00FF6E85">
        <w:rPr>
          <w:rFonts w:ascii="Times New Roman" w:hAnsi="Times New Roman"/>
          <w:b/>
          <w:sz w:val="28"/>
          <w:szCs w:val="28"/>
        </w:rPr>
        <w:t>Природные туристские ресурсы</w:t>
      </w:r>
      <w:r w:rsidR="00DF71AF" w:rsidRPr="00FF6E85">
        <w:rPr>
          <w:rFonts w:ascii="Times New Roman" w:hAnsi="Times New Roman"/>
          <w:b/>
          <w:sz w:val="28"/>
          <w:szCs w:val="28"/>
        </w:rPr>
        <w:t xml:space="preserve"> Скандинавского полуострова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95943" w:rsidRPr="00FF6E85" w:rsidRDefault="00095943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Скандинавский полуостров — самый большой в Европе (800 тыс. км2). Он вытянут с северо-востока на юго-запад между 71 и 56° с.ш. и окружен островами. Самые крупные — Готланд, Эланд, Борнхольм. У западного побережья полуострова — тысячи мелких островов. На севере Скандинавский полуостров имеет широкую связь с материком, на юге от равнин Средней Европы его отделяет система проливов между Северным и Балтийским морями. Западное побережье полуострова омывают воды Норвежского и Северного морей, северное побережье обращено к Северному Ледовитому океану. На полуострове расположены два государства </w:t>
      </w:r>
      <w:r w:rsidR="006C46CE" w:rsidRPr="00FF6E85">
        <w:rPr>
          <w:rFonts w:ascii="Times New Roman" w:hAnsi="Times New Roman"/>
          <w:sz w:val="28"/>
          <w:szCs w:val="28"/>
        </w:rPr>
        <w:t>- Ш</w:t>
      </w:r>
      <w:r w:rsidRPr="00FF6E85">
        <w:rPr>
          <w:rFonts w:ascii="Times New Roman" w:hAnsi="Times New Roman"/>
          <w:sz w:val="28"/>
          <w:szCs w:val="28"/>
        </w:rPr>
        <w:t>веция и Норвегия и северо-западная часть Финляндии, основная территория которой отделена от Скандинавского полуострова Ботническим заливом Балтийского моря</w:t>
      </w:r>
      <w:r w:rsidR="00121B70" w:rsidRPr="00FF6E85">
        <w:rPr>
          <w:rFonts w:ascii="Times New Roman" w:hAnsi="Times New Roman"/>
          <w:sz w:val="28"/>
          <w:szCs w:val="28"/>
        </w:rPr>
        <w:t>.</w:t>
      </w:r>
    </w:p>
    <w:p w:rsidR="006C46CE" w:rsidRPr="00FF6E85" w:rsidRDefault="006C46CE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6B7C" w:rsidRDefault="006C46CE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1.1 </w:t>
      </w:r>
      <w:r w:rsidR="000F61DF" w:rsidRPr="00FF6E85">
        <w:rPr>
          <w:rFonts w:ascii="Times New Roman" w:hAnsi="Times New Roman"/>
          <w:b/>
          <w:sz w:val="28"/>
          <w:szCs w:val="28"/>
        </w:rPr>
        <w:t xml:space="preserve">Геологическое строение и рельеф </w:t>
      </w:r>
      <w:r w:rsidR="00DF71AF" w:rsidRPr="00FF6E85">
        <w:rPr>
          <w:rFonts w:ascii="Times New Roman" w:hAnsi="Times New Roman"/>
          <w:b/>
          <w:sz w:val="28"/>
          <w:szCs w:val="28"/>
        </w:rPr>
        <w:t>как условие туристской деятельности</w:t>
      </w:r>
    </w:p>
    <w:p w:rsidR="00FF6E85" w:rsidRPr="00FF6E85" w:rsidRDefault="00FF6E85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52727" w:rsidRPr="00FF6E85" w:rsidRDefault="00352727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Горные породы, слагающие Скандинавский полуостров, имеют очень древний возраст. Большая часть этой территории, </w:t>
      </w:r>
      <w:r w:rsidR="007E1016" w:rsidRPr="00FF6E85">
        <w:rPr>
          <w:rFonts w:ascii="Times New Roman" w:hAnsi="Times New Roman"/>
          <w:sz w:val="28"/>
          <w:szCs w:val="28"/>
        </w:rPr>
        <w:t>преимущественно</w:t>
      </w:r>
      <w:r w:rsidRPr="00FF6E85">
        <w:rPr>
          <w:rFonts w:ascii="Times New Roman" w:hAnsi="Times New Roman"/>
          <w:sz w:val="28"/>
          <w:szCs w:val="28"/>
        </w:rPr>
        <w:t xml:space="preserve"> в пределах Финляндии и Швеции, относится к Балтийскому кристаллическому щиту</w:t>
      </w:r>
      <w:r w:rsidR="007E1016" w:rsidRPr="00FF6E85">
        <w:rPr>
          <w:rFonts w:ascii="Times New Roman" w:hAnsi="Times New Roman"/>
          <w:sz w:val="28"/>
          <w:szCs w:val="28"/>
        </w:rPr>
        <w:t xml:space="preserve"> – древнему «темени» Европы, где на поверхность выступает докембрийский фундамент, а более молодые осадочные породы почти полностью отсутствуют. На западе, главным образом в Норвегии, простираются </w:t>
      </w:r>
      <w:r w:rsidR="002669E2" w:rsidRPr="00FF6E85">
        <w:rPr>
          <w:rFonts w:ascii="Times New Roman" w:hAnsi="Times New Roman"/>
          <w:sz w:val="28"/>
          <w:szCs w:val="28"/>
        </w:rPr>
        <w:t>калидонские</w:t>
      </w:r>
      <w:r w:rsidR="007E1016" w:rsidRPr="00FF6E85">
        <w:rPr>
          <w:rFonts w:ascii="Times New Roman" w:hAnsi="Times New Roman"/>
          <w:sz w:val="28"/>
          <w:szCs w:val="28"/>
        </w:rPr>
        <w:t xml:space="preserve"> складчатые структуры.</w:t>
      </w:r>
    </w:p>
    <w:p w:rsidR="000C242A" w:rsidRPr="00FF6E85" w:rsidRDefault="000C242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 последние несколько сотен тысяч лет Скандинавский полуостров был центром материковых оледенений, откуда мощные потоки льда расходились в разные стороны. Они разрушали и выравнивали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древние горы. Многократные оледенения, последнее из которых закончилось в Северной Европе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 xml:space="preserve">около 8 тысяч лет назад, оставили после себя гряды холмов из ледниковых насосов и нагромождения камней-валунов. Освободившись от огромной тяжести ледяного панциря, Скандинавский полуостров в последние тысячелетия испытывал медленное поднятие, которое продолжается и в наши дни. </w:t>
      </w:r>
    </w:p>
    <w:p w:rsidR="00884402" w:rsidRPr="00FF6E85" w:rsidRDefault="0088440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Рельеф восточной части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Скандинавского полуострова представляет собой невысокую волнистую равнину. На ней чередуются выходы гранитов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и гнейсов в виде обработанных ледником так называемых бараньих лбов и курчавых скал, длинные и узкие гряды ледниковых отложений - озы и многочисленные впадины и понижения, занятые озёрами.</w:t>
      </w:r>
    </w:p>
    <w:p w:rsidR="00884402" w:rsidRPr="00FF6E85" w:rsidRDefault="0088440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На севере и западе Скандинавского полуострова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 xml:space="preserve">протянулись Скандинавские горы, соответствующие </w:t>
      </w:r>
      <w:r w:rsidR="002669E2" w:rsidRPr="00FF6E85">
        <w:rPr>
          <w:rFonts w:ascii="Times New Roman" w:hAnsi="Times New Roman"/>
          <w:sz w:val="28"/>
          <w:szCs w:val="28"/>
        </w:rPr>
        <w:t>калидонским</w:t>
      </w:r>
      <w:r w:rsidRPr="00FF6E85">
        <w:rPr>
          <w:rFonts w:ascii="Times New Roman" w:hAnsi="Times New Roman"/>
          <w:sz w:val="28"/>
          <w:szCs w:val="28"/>
        </w:rPr>
        <w:t xml:space="preserve"> складчатым структурам. Долгое время горы разрушались и выравнивались под воздействием воды и ветра, а затем во время новейших движений их выровненная поверхность была разбита сбросами и разломами. </w:t>
      </w:r>
      <w:r w:rsidR="00B8700A" w:rsidRPr="00FF6E85">
        <w:rPr>
          <w:rFonts w:ascii="Times New Roman" w:hAnsi="Times New Roman"/>
          <w:sz w:val="28"/>
          <w:szCs w:val="28"/>
        </w:rPr>
        <w:t>Одни части её приподнялись, другие опустились. Так образовались фьельды – отдельные плосковерхие массивы, над выровненной однообразной поверхностью которых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B8700A" w:rsidRPr="00FF6E85">
        <w:rPr>
          <w:rFonts w:ascii="Times New Roman" w:hAnsi="Times New Roman"/>
          <w:sz w:val="28"/>
          <w:szCs w:val="28"/>
        </w:rPr>
        <w:t xml:space="preserve">кое – где поднимаются скалистые заострённые вершины. Самые обширные и высокие фьельды расположены в южной части Норвегии. Это плоскогорья Ютунхеймен, Хардангервидда, Доврефьелль, Телемарк. </w:t>
      </w:r>
    </w:p>
    <w:p w:rsidR="00B8700A" w:rsidRPr="00FF6E85" w:rsidRDefault="00B8700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Западные склоны Скандинавских гор обрываются в сторону Норвежского и Северного морей. Пологие восточные склоны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 xml:space="preserve">уступами спускаются к расположенному на севере Швеции Норрландскому </w:t>
      </w:r>
      <w:r w:rsidR="00D35671" w:rsidRPr="00FF6E85">
        <w:rPr>
          <w:rFonts w:ascii="Times New Roman" w:hAnsi="Times New Roman"/>
          <w:sz w:val="28"/>
          <w:szCs w:val="28"/>
        </w:rPr>
        <w:t xml:space="preserve">плоскогорью. Оно наклонено в сторону Балтийского моря, прорезано многочисленными речными долинами и покрыто обширными хвойными лесами. </w:t>
      </w:r>
    </w:p>
    <w:p w:rsidR="00E1267C" w:rsidRPr="00FF6E85" w:rsidRDefault="00D35671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Побережье Скандинавского полуострова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 xml:space="preserve">сильно изрезано. На западе, в Норвегии, оно расчленено фьордами – далеко вдающимися в сушу глубокими извилистыми заливами с высокими скалистыми берегами. На востоке изобилующие заливами берега Финляндии и Швеции окружены шхерами – огромными скоплениями мелких скалистых отшлифованных материковым льдом островков. </w:t>
      </w:r>
    </w:p>
    <w:p w:rsidR="00D35671" w:rsidRPr="00FF6E85" w:rsidRDefault="00E1267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Геологическое строение и рельеф является важной составляющей в развитии туристической индустрии на территории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Скандинавского полуострова, так как именно рельеф и природный ландшафт привлекает туристов в этот регион. В особенности фьорды, которые являются одной из главных достопримечательностей этого региона и о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которых наслышаны все, но даже подготовленных путешественников увиденное непременно восхищает</w:t>
      </w:r>
      <w:r w:rsidR="002669E2" w:rsidRPr="00FF6E85">
        <w:rPr>
          <w:rFonts w:ascii="Times New Roman" w:hAnsi="Times New Roman"/>
          <w:sz w:val="28"/>
          <w:szCs w:val="28"/>
        </w:rPr>
        <w:t>.</w:t>
      </w:r>
    </w:p>
    <w:p w:rsidR="002669E2" w:rsidRPr="00FF6E85" w:rsidRDefault="002669E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558C8" w:rsidRDefault="002669E2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1.2 </w:t>
      </w:r>
      <w:r w:rsidR="006558C8" w:rsidRPr="00FF6E85">
        <w:rPr>
          <w:rFonts w:ascii="Times New Roman" w:hAnsi="Times New Roman"/>
          <w:b/>
          <w:sz w:val="28"/>
          <w:szCs w:val="28"/>
        </w:rPr>
        <w:t>Климат и особенности пого</w:t>
      </w:r>
      <w:r w:rsidRPr="00FF6E85">
        <w:rPr>
          <w:rFonts w:ascii="Times New Roman" w:hAnsi="Times New Roman"/>
          <w:b/>
          <w:sz w:val="28"/>
          <w:szCs w:val="28"/>
        </w:rPr>
        <w:t>д в регионе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558C8" w:rsidRPr="00FF6E85" w:rsidRDefault="006558C8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Почти весь Скандинавский полуостров, за исключением крайнего севера, расположен в субарктическом поясе, лежит в северной половине умеренного пояса. При этом он находится под непосредственным влиянием водных масс Атлантического и юго-западной части Северного Ледовитого океанов и их морей, значительно смягчающих суровость </w:t>
      </w:r>
      <w:r w:rsidR="003372B0" w:rsidRPr="00FF6E85">
        <w:rPr>
          <w:rFonts w:ascii="Times New Roman" w:hAnsi="Times New Roman"/>
          <w:sz w:val="28"/>
          <w:szCs w:val="28"/>
        </w:rPr>
        <w:t xml:space="preserve">его </w:t>
      </w:r>
      <w:r w:rsidRPr="00FF6E85">
        <w:rPr>
          <w:rFonts w:ascii="Times New Roman" w:hAnsi="Times New Roman"/>
          <w:sz w:val="28"/>
          <w:szCs w:val="28"/>
        </w:rPr>
        <w:t>климата.</w:t>
      </w:r>
      <w:r w:rsidR="003372B0" w:rsidRPr="00FF6E85">
        <w:rPr>
          <w:rFonts w:ascii="Times New Roman" w:hAnsi="Times New Roman"/>
          <w:sz w:val="28"/>
          <w:szCs w:val="28"/>
        </w:rPr>
        <w:t xml:space="preserve"> Большое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3372B0" w:rsidRPr="00FF6E85">
        <w:rPr>
          <w:rFonts w:ascii="Times New Roman" w:hAnsi="Times New Roman"/>
          <w:sz w:val="28"/>
          <w:szCs w:val="28"/>
        </w:rPr>
        <w:t xml:space="preserve">воздействие на формирование природных условий имеют тёплые течения, «истоком» которых служит могучий Гольфстрим. Омывая берега Скандинавии, эти течения заметно повышают температуру воды и воздуха и создают благоприятные условия для развития традиционных отраслей хозяйства – рыболовства и судоходства. </w:t>
      </w:r>
    </w:p>
    <w:p w:rsidR="00E1267C" w:rsidRPr="00FF6E85" w:rsidRDefault="003372B0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Смягчающее воздействие океана на климат Скандинавии особенно проявляется на западе – в Норвегии и юго-западной Швеции</w:t>
      </w:r>
      <w:r w:rsidR="00BC14A1" w:rsidRPr="00FF6E85">
        <w:rPr>
          <w:rFonts w:ascii="Times New Roman" w:hAnsi="Times New Roman"/>
          <w:sz w:val="28"/>
          <w:szCs w:val="28"/>
        </w:rPr>
        <w:t xml:space="preserve"> (рис </w:t>
      </w:r>
      <w:r w:rsidR="00D83585">
        <w:rPr>
          <w:rFonts w:ascii="Times New Roman" w:hAnsi="Times New Roman"/>
          <w:sz w:val="28"/>
          <w:szCs w:val="28"/>
        </w:rPr>
        <w:t>1</w:t>
      </w:r>
      <w:r w:rsidR="00BC14A1" w:rsidRPr="00FF6E85">
        <w:rPr>
          <w:rFonts w:ascii="Times New Roman" w:hAnsi="Times New Roman"/>
          <w:sz w:val="28"/>
          <w:szCs w:val="28"/>
        </w:rPr>
        <w:t>)</w:t>
      </w:r>
      <w:r w:rsidRPr="00FF6E85">
        <w:rPr>
          <w:rFonts w:ascii="Times New Roman" w:hAnsi="Times New Roman"/>
          <w:sz w:val="28"/>
          <w:szCs w:val="28"/>
        </w:rPr>
        <w:t xml:space="preserve">. </w:t>
      </w:r>
      <w:r w:rsidR="00104817" w:rsidRPr="00FF6E85">
        <w:rPr>
          <w:rFonts w:ascii="Times New Roman" w:hAnsi="Times New Roman"/>
          <w:sz w:val="28"/>
          <w:szCs w:val="28"/>
        </w:rPr>
        <w:t xml:space="preserve">Для этих областей характерна мягкая зима, почти безморозная, с сильными ветрами и моросящими дождями, прохладное лето и обильное увлажнение. Климат восточной части Скандинавского полуострова более континентальный. Это объясняется барьерной ролью Скандинавских гор по отношению к влажным западным ветрам с Атлантики, а также более частым проникновением воздушных масс с севера и северо-востока. Поэтому </w:t>
      </w:r>
      <w:r w:rsidR="00FF6E53" w:rsidRPr="00FF6E85">
        <w:rPr>
          <w:rFonts w:ascii="Times New Roman" w:hAnsi="Times New Roman"/>
          <w:sz w:val="28"/>
          <w:szCs w:val="28"/>
        </w:rPr>
        <w:t>на востоке сравнительно длительная морозная зима с устойчивым снежным покровам.</w:t>
      </w:r>
      <w:r w:rsidR="00104817" w:rsidRPr="00FF6E85">
        <w:rPr>
          <w:rFonts w:ascii="Times New Roman" w:hAnsi="Times New Roman"/>
          <w:sz w:val="28"/>
          <w:szCs w:val="28"/>
        </w:rPr>
        <w:t xml:space="preserve"> </w:t>
      </w:r>
    </w:p>
    <w:p w:rsidR="00E1267C" w:rsidRPr="00FF6E85" w:rsidRDefault="00E1267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72B0" w:rsidRPr="00FF6E85" w:rsidRDefault="0039132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9.75pt;height:173.25pt">
            <v:imagedata r:id="rId8" o:title=""/>
          </v:shape>
        </w:pict>
      </w:r>
    </w:p>
    <w:p w:rsidR="002669E2" w:rsidRPr="00FF6E85" w:rsidRDefault="00BC14A1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Рис </w:t>
      </w:r>
      <w:r w:rsidR="00D83585">
        <w:rPr>
          <w:rFonts w:ascii="Times New Roman" w:hAnsi="Times New Roman"/>
          <w:sz w:val="28"/>
          <w:szCs w:val="28"/>
        </w:rPr>
        <w:t>1</w:t>
      </w:r>
      <w:r w:rsidR="00E1267C" w:rsidRPr="00FF6E85">
        <w:rPr>
          <w:rFonts w:ascii="Times New Roman" w:hAnsi="Times New Roman"/>
          <w:sz w:val="28"/>
          <w:szCs w:val="28"/>
        </w:rPr>
        <w:t>. Годовой ход температур, осадков и относительной влажности на западном и восточном побер</w:t>
      </w:r>
      <w:r w:rsidR="00D17728" w:rsidRPr="00FF6E85">
        <w:rPr>
          <w:rFonts w:ascii="Times New Roman" w:hAnsi="Times New Roman"/>
          <w:sz w:val="28"/>
          <w:szCs w:val="28"/>
        </w:rPr>
        <w:t>ежьях Скандинавского полуострова</w:t>
      </w:r>
    </w:p>
    <w:p w:rsidR="002669E2" w:rsidRPr="00FF6E85" w:rsidRDefault="002669E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6E53" w:rsidRDefault="002669E2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1.3 </w:t>
      </w:r>
      <w:r w:rsidR="00FF6E53" w:rsidRPr="00FF6E85">
        <w:rPr>
          <w:rFonts w:ascii="Times New Roman" w:hAnsi="Times New Roman"/>
          <w:b/>
          <w:sz w:val="28"/>
          <w:szCs w:val="28"/>
        </w:rPr>
        <w:t>Гидрологическая и гидробиологическая характеристика омывающих регион морей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9558E" w:rsidRPr="00FF6E85" w:rsidRDefault="00F9558E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Наиболее характерная общая черта географического положения стран Скандинавского полуострова - их приморское, или, точнее, морское, положение. Море всегда играло и продолжает играть очень важную роль в формировании хозяйства полуострова. Оно оказывает сильное влияние на структуру экономики, облик городов и экономических районов. </w:t>
      </w:r>
    </w:p>
    <w:p w:rsidR="00F9558E" w:rsidRPr="00FF6E85" w:rsidRDefault="00F9558E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По отношению к морю страны Скандинавского полуострова расположены различно. Так, к примеру, Финляндия удалена от океанских путей и окружена замерзающими зимой Ботническим и Финским заливами Балтийского моря</w:t>
      </w:r>
      <w:r w:rsidR="008F4515" w:rsidRPr="00FF6E85">
        <w:rPr>
          <w:rFonts w:ascii="Times New Roman" w:hAnsi="Times New Roman"/>
          <w:sz w:val="28"/>
          <w:szCs w:val="28"/>
        </w:rPr>
        <w:t xml:space="preserve">, </w:t>
      </w:r>
      <w:r w:rsidRPr="00FF6E85">
        <w:rPr>
          <w:rFonts w:ascii="Times New Roman" w:hAnsi="Times New Roman"/>
          <w:sz w:val="28"/>
          <w:szCs w:val="28"/>
        </w:rPr>
        <w:t>температура воды</w:t>
      </w:r>
      <w:r w:rsidR="008F4515" w:rsidRPr="00FF6E85">
        <w:rPr>
          <w:rFonts w:ascii="Times New Roman" w:hAnsi="Times New Roman"/>
          <w:sz w:val="28"/>
          <w:szCs w:val="28"/>
        </w:rPr>
        <w:t xml:space="preserve"> которого летом составляет 15... 16 °С, а з</w:t>
      </w:r>
      <w:r w:rsidRPr="00FF6E85">
        <w:rPr>
          <w:rFonts w:ascii="Times New Roman" w:hAnsi="Times New Roman"/>
          <w:sz w:val="28"/>
          <w:szCs w:val="28"/>
        </w:rPr>
        <w:t>имой 2 °С.</w:t>
      </w:r>
      <w:r w:rsidR="008F4515" w:rsidRPr="00FF6E85">
        <w:rPr>
          <w:rFonts w:ascii="Times New Roman" w:hAnsi="Times New Roman"/>
          <w:sz w:val="28"/>
          <w:szCs w:val="28"/>
        </w:rPr>
        <w:t xml:space="preserve"> Глубины Балтийского моря невелики, в среднем </w:t>
      </w:r>
      <w:smartTag w:uri="urn:schemas-microsoft-com:office:smarttags" w:element="metricconverter">
        <w:smartTagPr>
          <w:attr w:name="ProductID" w:val="50 м"/>
        </w:smartTagPr>
        <w:r w:rsidR="008F4515" w:rsidRPr="00FF6E85">
          <w:rPr>
            <w:rFonts w:ascii="Times New Roman" w:hAnsi="Times New Roman"/>
            <w:sz w:val="28"/>
            <w:szCs w:val="28"/>
          </w:rPr>
          <w:t>50 м</w:t>
        </w:r>
      </w:smartTag>
      <w:r w:rsidR="008F4515" w:rsidRPr="00FF6E85">
        <w:rPr>
          <w:rFonts w:ascii="Times New Roman" w:hAnsi="Times New Roman"/>
          <w:sz w:val="28"/>
          <w:szCs w:val="28"/>
        </w:rPr>
        <w:t xml:space="preserve">, в заливах значительно </w:t>
      </w:r>
      <w:r w:rsidR="002669E2" w:rsidRPr="00FF6E85">
        <w:rPr>
          <w:rFonts w:ascii="Times New Roman" w:hAnsi="Times New Roman"/>
          <w:sz w:val="28"/>
          <w:szCs w:val="28"/>
        </w:rPr>
        <w:t>меньше. В</w:t>
      </w:r>
      <w:r w:rsidRPr="00FF6E85">
        <w:rPr>
          <w:rFonts w:ascii="Times New Roman" w:hAnsi="Times New Roman"/>
          <w:sz w:val="28"/>
          <w:szCs w:val="28"/>
        </w:rPr>
        <w:t xml:space="preserve"> состав фауны </w:t>
      </w:r>
      <w:r w:rsidR="008F4515" w:rsidRPr="00FF6E85">
        <w:rPr>
          <w:rFonts w:ascii="Times New Roman" w:hAnsi="Times New Roman"/>
          <w:sz w:val="28"/>
          <w:szCs w:val="28"/>
        </w:rPr>
        <w:t xml:space="preserve">же </w:t>
      </w:r>
      <w:r w:rsidRPr="00FF6E85">
        <w:rPr>
          <w:rFonts w:ascii="Times New Roman" w:hAnsi="Times New Roman"/>
          <w:sz w:val="28"/>
          <w:szCs w:val="28"/>
        </w:rPr>
        <w:t>Балтийского моря наряду с реликтовыми арктическими (например, балтийский тюлень) и северо-атлантическими элементами входят некоторые пресноводные виды (лещ, щука, теперь уже редкие балтийские сиги, и др.). К уникальным представителям ихтиофауны относится угорь. Главная промысловая рыба Балтийского моря — сельдь, ловят также треску, палтуса, кильку. Особо ценная рыба — балтий</w:t>
      </w:r>
      <w:r w:rsidR="008F4515" w:rsidRPr="00FF6E85">
        <w:rPr>
          <w:rFonts w:ascii="Times New Roman" w:hAnsi="Times New Roman"/>
          <w:sz w:val="28"/>
          <w:szCs w:val="28"/>
        </w:rPr>
        <w:t>ский лосось.</w:t>
      </w:r>
    </w:p>
    <w:p w:rsidR="007D374C" w:rsidRPr="00FF6E85" w:rsidRDefault="007D374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Если же говорить о территории Швеции, то она омывается водами Северного моря. На </w:t>
      </w:r>
      <w:r w:rsidR="002669E2" w:rsidRPr="00FF6E85">
        <w:rPr>
          <w:rFonts w:ascii="Times New Roman" w:hAnsi="Times New Roman"/>
          <w:sz w:val="28"/>
          <w:szCs w:val="28"/>
        </w:rPr>
        <w:t>режим,</w:t>
      </w:r>
      <w:r w:rsidRPr="00FF6E85">
        <w:rPr>
          <w:rFonts w:ascii="Times New Roman" w:hAnsi="Times New Roman"/>
          <w:sz w:val="28"/>
          <w:szCs w:val="28"/>
        </w:rPr>
        <w:t xml:space="preserve"> которого большое влияние оказывает суша, которая окружает его с трех сторон. Поэтому в море, особенно на юге и востоке, наблюдаются значительные колебания температуры воздуха и воды (от 0 до 8 °С зимой и от 12 до 18 °С летом). Фауна же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Северного моря близка к фауне Атлантического океана. Большие рыбные богатства, сосредоточенные главным образом на многочисленных отмелях, делают это море одним из крупных районов рыболовства. Наибольшее значение имеют сельдь, треска, камбала, макрель.</w:t>
      </w:r>
    </w:p>
    <w:p w:rsidR="00E55EB5" w:rsidRPr="00FF6E85" w:rsidRDefault="007D374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Что же касается Норвегии, то она омывается помимо Се</w:t>
      </w:r>
      <w:r w:rsidR="002669E2" w:rsidRPr="00FF6E85">
        <w:rPr>
          <w:rFonts w:ascii="Times New Roman" w:hAnsi="Times New Roman"/>
          <w:sz w:val="28"/>
          <w:szCs w:val="28"/>
        </w:rPr>
        <w:t>верного моря ещё и Норвежским, к</w:t>
      </w:r>
      <w:r w:rsidRPr="00FF6E85">
        <w:rPr>
          <w:rFonts w:ascii="Times New Roman" w:hAnsi="Times New Roman"/>
          <w:sz w:val="28"/>
          <w:szCs w:val="28"/>
        </w:rPr>
        <w:t>оторое является самым большим в данном регионе.</w:t>
      </w:r>
      <w:r w:rsidR="00E55EB5" w:rsidRPr="00FF6E85">
        <w:rPr>
          <w:rFonts w:ascii="Times New Roman" w:hAnsi="Times New Roman"/>
          <w:sz w:val="28"/>
          <w:szCs w:val="28"/>
        </w:rPr>
        <w:t xml:space="preserve"> Благодаря теплому Норвежскому течению море полностью не замерзает, температура воды на поверхности не опускается ниже 3 °С. Норвежское море очень богато рыбой, особенно сельдью, макрелью и треской. </w:t>
      </w:r>
      <w:r w:rsidR="00357BF7" w:rsidRPr="00FF6E85">
        <w:rPr>
          <w:rFonts w:ascii="Times New Roman" w:hAnsi="Times New Roman"/>
          <w:sz w:val="28"/>
          <w:szCs w:val="28"/>
        </w:rPr>
        <w:t>Но в</w:t>
      </w:r>
      <w:r w:rsidR="00E55EB5" w:rsidRPr="00FF6E85">
        <w:rPr>
          <w:rFonts w:ascii="Times New Roman" w:hAnsi="Times New Roman"/>
          <w:sz w:val="28"/>
          <w:szCs w:val="28"/>
        </w:rPr>
        <w:t xml:space="preserve"> настоящее время уловы рыбы в Норвежском море существенно сократились.</w:t>
      </w:r>
    </w:p>
    <w:p w:rsidR="00357BF7" w:rsidRPr="00FF6E85" w:rsidRDefault="00357BF7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F5F2F" w:rsidRDefault="002669E2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1.4 </w:t>
      </w:r>
      <w:r w:rsidR="000F5F2F" w:rsidRPr="00FF6E85">
        <w:rPr>
          <w:rFonts w:ascii="Times New Roman" w:hAnsi="Times New Roman"/>
          <w:b/>
          <w:sz w:val="28"/>
          <w:szCs w:val="28"/>
        </w:rPr>
        <w:t>Реки, озёра, водохранилища</w:t>
      </w:r>
      <w:r w:rsidR="00FF6E85">
        <w:rPr>
          <w:rFonts w:ascii="Times New Roman" w:hAnsi="Times New Roman"/>
          <w:b/>
          <w:sz w:val="28"/>
          <w:szCs w:val="28"/>
        </w:rPr>
        <w:t xml:space="preserve"> </w:t>
      </w:r>
      <w:r w:rsidR="00DF71AF" w:rsidRPr="00FF6E85">
        <w:rPr>
          <w:rFonts w:ascii="Times New Roman" w:hAnsi="Times New Roman"/>
          <w:b/>
          <w:sz w:val="28"/>
          <w:szCs w:val="28"/>
        </w:rPr>
        <w:t xml:space="preserve">как туристский ресурс </w:t>
      </w:r>
      <w:r w:rsidR="00415FEF" w:rsidRPr="00FF6E85">
        <w:rPr>
          <w:rFonts w:ascii="Times New Roman" w:hAnsi="Times New Roman"/>
          <w:b/>
          <w:sz w:val="28"/>
          <w:szCs w:val="28"/>
        </w:rPr>
        <w:t>Скандинавского полуострова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F5F2F" w:rsidRPr="00FF6E85" w:rsidRDefault="000F5F2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История развития и современные климатические условия региона ярко отражены в особенностях рек и озёр, которые образуют единую, сложно разветвлённую единую сеть. Озёра часто представляют собой расширения речных долин, а многие реки служат протоками между крупными озёрами. Морфологические особенности водной сети обусловлены тем, что она сформировалась геологически совсем недавно – после ухода четвертичных ледников. Этим объясняется невыработанность профилей речных долин и обилие порогов и водопадов. </w:t>
      </w:r>
    </w:p>
    <w:p w:rsidR="000F5F2F" w:rsidRPr="00FF6E85" w:rsidRDefault="000F5F2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Питание </w:t>
      </w:r>
      <w:r w:rsidR="00C3584D" w:rsidRPr="00FF6E85">
        <w:rPr>
          <w:rFonts w:ascii="Times New Roman" w:hAnsi="Times New Roman"/>
          <w:sz w:val="28"/>
          <w:szCs w:val="28"/>
        </w:rPr>
        <w:t xml:space="preserve">рек главным образом снеговое, на западе – снеговое и дождевое и отчасти ледниковое. Все реки, за исключением горных рек Западной Норвегии, замерзают на более или менее продолжительное время. На севере период ледостава длится до 5 – 6 месяцев. Длина рек невелика. Самая крупная – Гломма – достигает всего </w:t>
      </w:r>
      <w:smartTag w:uri="urn:schemas-microsoft-com:office:smarttags" w:element="metricconverter">
        <w:smartTagPr>
          <w:attr w:name="ProductID" w:val="611 км"/>
        </w:smartTagPr>
        <w:r w:rsidR="00C3584D" w:rsidRPr="00FF6E85">
          <w:rPr>
            <w:rFonts w:ascii="Times New Roman" w:hAnsi="Times New Roman"/>
            <w:sz w:val="28"/>
            <w:szCs w:val="28"/>
          </w:rPr>
          <w:t>611 км</w:t>
        </w:r>
      </w:smartTag>
      <w:r w:rsidR="00C3584D" w:rsidRPr="00FF6E85">
        <w:rPr>
          <w:rFonts w:ascii="Times New Roman" w:hAnsi="Times New Roman"/>
          <w:sz w:val="28"/>
          <w:szCs w:val="28"/>
        </w:rPr>
        <w:t xml:space="preserve">, Кемийоки – </w:t>
      </w:r>
      <w:smartTag w:uri="urn:schemas-microsoft-com:office:smarttags" w:element="metricconverter">
        <w:smartTagPr>
          <w:attr w:name="ProductID" w:val="552 км"/>
        </w:smartTagPr>
        <w:r w:rsidR="00C3584D" w:rsidRPr="00FF6E85">
          <w:rPr>
            <w:rFonts w:ascii="Times New Roman" w:hAnsi="Times New Roman"/>
            <w:sz w:val="28"/>
            <w:szCs w:val="28"/>
          </w:rPr>
          <w:t>552 км</w:t>
        </w:r>
      </w:smartTag>
      <w:r w:rsidR="00C3584D" w:rsidRPr="00FF6E85">
        <w:rPr>
          <w:rFonts w:ascii="Times New Roman" w:hAnsi="Times New Roman"/>
          <w:sz w:val="28"/>
          <w:szCs w:val="28"/>
        </w:rPr>
        <w:t xml:space="preserve">, Турнеэльвен- </w:t>
      </w:r>
      <w:smartTag w:uri="urn:schemas-microsoft-com:office:smarttags" w:element="metricconverter">
        <w:smartTagPr>
          <w:attr w:name="ProductID" w:val="565 км"/>
        </w:smartTagPr>
        <w:r w:rsidR="00C3584D" w:rsidRPr="00FF6E85">
          <w:rPr>
            <w:rFonts w:ascii="Times New Roman" w:hAnsi="Times New Roman"/>
            <w:sz w:val="28"/>
            <w:szCs w:val="28"/>
          </w:rPr>
          <w:t>565 км</w:t>
        </w:r>
      </w:smartTag>
      <w:r w:rsidR="00C3584D" w:rsidRPr="00FF6E85">
        <w:rPr>
          <w:rFonts w:ascii="Times New Roman" w:hAnsi="Times New Roman"/>
          <w:sz w:val="28"/>
          <w:szCs w:val="28"/>
        </w:rPr>
        <w:t xml:space="preserve">. </w:t>
      </w:r>
    </w:p>
    <w:p w:rsidR="00A23A2F" w:rsidRPr="00FF6E85" w:rsidRDefault="00C3584D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Судоходное значение рек невелико. Только наиболее крупные из них пригодны для судоходства на отдельных участках, обычно в нижнем течении. Зато все реки Скандинавии широко используются для лесосплава. Гидроэнергетическое значение рек особенно велико потому, что регион практически лишён запасов минерального топлива. Гидроэлектростанции обеспечивают 99%</w:t>
      </w:r>
      <w:r w:rsidR="00BB6BCE" w:rsidRPr="00FF6E85">
        <w:rPr>
          <w:rFonts w:ascii="Times New Roman" w:hAnsi="Times New Roman"/>
          <w:sz w:val="28"/>
          <w:szCs w:val="28"/>
        </w:rPr>
        <w:t xml:space="preserve"> потребности в электроэнергии Норвегии, более 60% - Швеции, 40% - Финляндии. Каскады ГЭС созданы на реках Лулеэльвен (Швеция), Кемийоки (Финляндия), на мелких реках Южной и Западной Норвегии.</w:t>
      </w:r>
    </w:p>
    <w:p w:rsidR="00090882" w:rsidRDefault="00A23A2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Причудливое и разнообразное чередование суши и воды — самая замечательная особенность ландшафтов Скандинавии. Ведь не зря Финляндия получила название «страна тысяч озер». Даже по приблизительным подсчетам, общее число их достигает 60 тысяч, и они занимают около 10% всей площади. Обычно озера изобилуют многочисленными заливами, полуостровами и островами, соединены между собой протоками и образуют разветвленные озерные системы. В центральном внутреннем районе на долю озер приходится от 1/4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 xml:space="preserve">до </w:t>
      </w:r>
      <w:r w:rsidRPr="00FF6E85">
        <w:rPr>
          <w:rFonts w:ascii="Times New Roman" w:hAnsi="Times New Roman"/>
          <w:smallCaps/>
          <w:sz w:val="28"/>
          <w:szCs w:val="28"/>
        </w:rPr>
        <w:t xml:space="preserve">1/2 </w:t>
      </w:r>
      <w:r w:rsidRPr="00FF6E85">
        <w:rPr>
          <w:rFonts w:ascii="Times New Roman" w:hAnsi="Times New Roman"/>
          <w:sz w:val="28"/>
          <w:szCs w:val="28"/>
        </w:rPr>
        <w:t>общей площади, и этот район называется Озерным плато.</w:t>
      </w:r>
    </w:p>
    <w:p w:rsidR="00D83585" w:rsidRDefault="00D83585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90882" w:rsidRDefault="00D83585" w:rsidP="00D835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2669E2" w:rsidRPr="00FF6E85">
        <w:rPr>
          <w:rFonts w:ascii="Times New Roman" w:hAnsi="Times New Roman"/>
          <w:b/>
          <w:sz w:val="28"/>
          <w:szCs w:val="28"/>
        </w:rPr>
        <w:t xml:space="preserve">1.5 </w:t>
      </w:r>
      <w:r w:rsidR="00415FEF" w:rsidRPr="00FF6E85">
        <w:rPr>
          <w:rFonts w:ascii="Times New Roman" w:hAnsi="Times New Roman"/>
          <w:b/>
          <w:sz w:val="28"/>
          <w:szCs w:val="28"/>
        </w:rPr>
        <w:t>Зональная растительность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90882" w:rsidRPr="00FF6E85" w:rsidRDefault="0009088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 растительном покрове Скандинавского полуострова господствуют хвойные леса. На крайнем севере есть участки типичных равнинных тундр и лесотундр с мхами, лишайниками, ягодными кустарничками, карликовой березкой, можжевельником. Но уже немного южнее 70-й параллели лесотундра уступает место северной тайге на глеево-подзолистых почвах, а тундра переходит в горы, образуя пояс горной тундры, который занимает верхние части склонов фьельдов Скандинавского нагорья и возвышенностей Северной Финляндии.</w:t>
      </w:r>
      <w:r w:rsidR="00415FEF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Среди горной тундры встречаются участки типичных альпийских лугов со злаковой и разнотравной растительностью. В этом поясе есть богатые пастбища, куда на летнее время перегоняют скот. В некоторых районах Норвегии в высокогорном поясе на осушенных участках созданы искусственные луга.</w:t>
      </w:r>
    </w:p>
    <w:p w:rsidR="00090882" w:rsidRPr="00FF6E85" w:rsidRDefault="0009088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Ниже пояса высокогорной тундровой растительности выделяется пояс криволесья с преобладанием березы. Протяженность этого субальпийского пояса по высоте около </w:t>
      </w:r>
      <w:smartTag w:uri="urn:schemas-microsoft-com:office:smarttags" w:element="metricconverter">
        <w:smartTagPr>
          <w:attr w:name="ProductID" w:val="100 м"/>
        </w:smartTagPr>
        <w:r w:rsidRPr="00FF6E85">
          <w:rPr>
            <w:rFonts w:ascii="Times New Roman" w:hAnsi="Times New Roman"/>
            <w:sz w:val="28"/>
            <w:szCs w:val="28"/>
          </w:rPr>
          <w:t>100 м</w:t>
        </w:r>
      </w:smartTag>
      <w:r w:rsidRPr="00FF6E85">
        <w:rPr>
          <w:rFonts w:ascii="Times New Roman" w:hAnsi="Times New Roman"/>
          <w:sz w:val="28"/>
          <w:szCs w:val="28"/>
        </w:rPr>
        <w:t>, а на юге — 200-</w:t>
      </w:r>
      <w:smartTag w:uri="urn:schemas-microsoft-com:office:smarttags" w:element="metricconverter">
        <w:smartTagPr>
          <w:attr w:name="ProductID" w:val="300 м"/>
        </w:smartTagPr>
        <w:r w:rsidRPr="00FF6E85">
          <w:rPr>
            <w:rFonts w:ascii="Times New Roman" w:hAnsi="Times New Roman"/>
            <w:sz w:val="28"/>
            <w:szCs w:val="28"/>
          </w:rPr>
          <w:t>300 м</w:t>
        </w:r>
      </w:smartTag>
      <w:r w:rsidRPr="00FF6E85">
        <w:rPr>
          <w:rFonts w:ascii="Times New Roman" w:hAnsi="Times New Roman"/>
          <w:sz w:val="28"/>
          <w:szCs w:val="28"/>
        </w:rPr>
        <w:t>. Кроме березы в лесах встречаются можжевельник, жимолость, карликовая ива и вереск. Во влажных местах лес имеет пышный травяной покров из различных красиво цветущих растений — герани, ландыша, фиалок, осок. Березовые леса образуют не только верхнюю границу леса в горах, но и северную: на равнинах они растут также в переходной полосе между лесотундрой и хвойными лесами.</w:t>
      </w:r>
    </w:p>
    <w:p w:rsidR="00090882" w:rsidRPr="00FF6E85" w:rsidRDefault="0009088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Нижние части склонов Скандинавских гор и обширные плоскогорья и равнины восточной Скандинавии и Финляндии покрыты хвойными лесами, которые являются основным типом растительности </w:t>
      </w:r>
      <w:r w:rsidR="00BF1C03" w:rsidRPr="00FF6E85">
        <w:rPr>
          <w:rFonts w:ascii="Times New Roman" w:hAnsi="Times New Roman"/>
          <w:sz w:val="28"/>
          <w:szCs w:val="28"/>
        </w:rPr>
        <w:t xml:space="preserve">Скандинавии </w:t>
      </w:r>
      <w:r w:rsidRPr="00FF6E85">
        <w:rPr>
          <w:rFonts w:ascii="Times New Roman" w:hAnsi="Times New Roman"/>
          <w:sz w:val="28"/>
          <w:szCs w:val="28"/>
        </w:rPr>
        <w:t xml:space="preserve">и составляют величайшее природное богатство Швеции и Финляндии. В лесах Норвегии преобладает ель, в Швеции ель и сосна представлены примерно одинаково, хотя редко образуют смешанные древостой, а в Финляндии господствующая хвойная порода — сосна. </w:t>
      </w:r>
    </w:p>
    <w:p w:rsidR="00090882" w:rsidRPr="00FF6E85" w:rsidRDefault="0009088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Между 61 и 60° с.ш. хвойные леса переходят в смешанные. В них кроме ели и сосны растут вяз, клен, липа и различные виды дубов. На крайнем юге — на полуострове Сконе — появляется бук. На Среднешведской низменности и приморской равнине Южной Финляндии леса почти полностью вырублены и заменены пашнями, садами и искусственными лесонасаждениями</w:t>
      </w:r>
      <w:r w:rsidR="00415FEF" w:rsidRPr="00FF6E85">
        <w:rPr>
          <w:rFonts w:ascii="Times New Roman" w:hAnsi="Times New Roman"/>
          <w:sz w:val="28"/>
          <w:szCs w:val="28"/>
        </w:rPr>
        <w:t xml:space="preserve">. </w:t>
      </w:r>
      <w:r w:rsidRPr="00FF6E85">
        <w:rPr>
          <w:rFonts w:ascii="Times New Roman" w:hAnsi="Times New Roman"/>
          <w:sz w:val="28"/>
          <w:szCs w:val="28"/>
        </w:rPr>
        <w:t>Западное побережье Скандинавского полуострова и прибрежные острова, открытые влажным и резким ветрам с</w:t>
      </w:r>
      <w:r w:rsidR="00415FEF" w:rsidRPr="00FF6E85">
        <w:rPr>
          <w:rFonts w:ascii="Times New Roman" w:hAnsi="Times New Roman"/>
          <w:sz w:val="28"/>
          <w:szCs w:val="28"/>
        </w:rPr>
        <w:t xml:space="preserve"> океана, </w:t>
      </w:r>
      <w:r w:rsidR="002669E2" w:rsidRPr="00FF6E85">
        <w:rPr>
          <w:rFonts w:ascii="Times New Roman" w:hAnsi="Times New Roman"/>
          <w:sz w:val="28"/>
          <w:szCs w:val="28"/>
        </w:rPr>
        <w:t>обнесены</w:t>
      </w:r>
      <w:r w:rsidR="00415FEF" w:rsidRPr="00FF6E85">
        <w:rPr>
          <w:rFonts w:ascii="Times New Roman" w:hAnsi="Times New Roman"/>
          <w:sz w:val="28"/>
          <w:szCs w:val="28"/>
        </w:rPr>
        <w:t xml:space="preserve"> слабо</w:t>
      </w:r>
      <w:r w:rsidRPr="00FF6E85">
        <w:rPr>
          <w:rFonts w:ascii="Times New Roman" w:hAnsi="Times New Roman"/>
          <w:sz w:val="28"/>
          <w:szCs w:val="28"/>
        </w:rPr>
        <w:t xml:space="preserve">. Здесь господствуют верещатники с густым моховым покровом. Они состоят главным образом из обыкновенного или розового вереска, местами встречается западноевропейский вереск. К вереску примешиваются папоротники, черничник, брусничник и облепиха. Участки вересковых зарослей чередуются с лужайками и болотами, которые встречаются главным образом на островах. </w:t>
      </w:r>
    </w:p>
    <w:p w:rsidR="00090882" w:rsidRPr="00FF6E85" w:rsidRDefault="00090882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На крайнем юге Норвегии картина меняется. Там в защищенных от ветров местах, особенно в устьях крупных фьордов, появляются широколиственные леса, ярко зеленеющие луга и фруктовые сады, окружающие многочисленные селения.</w:t>
      </w:r>
    </w:p>
    <w:p w:rsidR="007779A4" w:rsidRPr="00FF6E85" w:rsidRDefault="007779A4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779A4" w:rsidRDefault="00DF71AF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1.6 </w:t>
      </w:r>
      <w:r w:rsidR="007779A4" w:rsidRPr="00FF6E85">
        <w:rPr>
          <w:rFonts w:ascii="Times New Roman" w:hAnsi="Times New Roman"/>
          <w:b/>
          <w:sz w:val="28"/>
          <w:szCs w:val="28"/>
        </w:rPr>
        <w:t>Фауна Скандинавского полуострова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779A4" w:rsidRPr="00FF6E85" w:rsidRDefault="007779A4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На территории Скандинавского полуострова преобладают лесные животные. Большая часть хищников истреблена или они очень редки. Почти совершенно исчезли медведи, волки, лисицы. Многие животные находятся под охраной. В лесах, иногда даже близко от населенных пунктов, живут белки, встречаются благородный олень и косуля, распространены различные лесные птицы, имеющие промысловое значение: рябчики, глухари и тетерева. Птицами изобилуют также морские побережья и прибрежные острова. Много водоплавающих птиц (уток, гусей, лебедей) водится на внутренних водоемах. Почти 60 водно-болотных угодий общей площадью более 500 тыс. га взяты под охрану и включены в список Рамсарской конвенции как местообитания, имеющие международное значение.</w:t>
      </w:r>
    </w:p>
    <w:p w:rsidR="007779A4" w:rsidRPr="00FF6E85" w:rsidRDefault="007779A4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Очень богата фауна прибрежных вод Скандинавии. У берегов Норвегии в большом количестве водятся тюлени, они часто заходят во фьорды. Один вид тюленя встречается в Ботническом заливе. Велики рыбные богатства. У западного побережья Скандинавского полуострова ловят треску, сельдь, макрель, морского окуня. В реках и озерах водятся навага, лосось и озерная форель.</w:t>
      </w:r>
    </w:p>
    <w:p w:rsidR="00415FEF" w:rsidRPr="00FF6E85" w:rsidRDefault="00415FEF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779A4" w:rsidRDefault="0042072B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br w:type="page"/>
      </w:r>
      <w:r w:rsidR="00126817" w:rsidRPr="00FF6E85">
        <w:rPr>
          <w:rFonts w:ascii="Times New Roman" w:hAnsi="Times New Roman"/>
          <w:b/>
          <w:sz w:val="28"/>
          <w:szCs w:val="28"/>
        </w:rPr>
        <w:t>Глава 2 Историко-культурные туристские ресурсы</w:t>
      </w:r>
      <w:r w:rsidR="00DF71AF" w:rsidRPr="00FF6E85">
        <w:rPr>
          <w:rFonts w:ascii="Times New Roman" w:hAnsi="Times New Roman"/>
          <w:b/>
          <w:sz w:val="28"/>
          <w:szCs w:val="28"/>
        </w:rPr>
        <w:t xml:space="preserve"> Скандинавского полуострова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F71AF" w:rsidRPr="00FF6E85" w:rsidRDefault="00126817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Важнейшей мотивацией для совершения туристского путешествия является желание увидеть выдающиеся творения природы или человеческого гения в их естественном состоянии. </w:t>
      </w:r>
    </w:p>
    <w:p w:rsidR="00DF71AF" w:rsidRDefault="00126817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Достопримечательности мирового значения резко повышают рейтинг местности, с использованием их магической притягательности создаются уникальные востребованные в своей стране и зарубежных странах туристские программы, в непосредственной близости от них возникают объекты туристской индустрии, они становятся туристским брендом страны. 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26817" w:rsidRDefault="00DF71AF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2.1 </w:t>
      </w:r>
      <w:r w:rsidR="00126817" w:rsidRPr="00FF6E85">
        <w:rPr>
          <w:rFonts w:ascii="Times New Roman" w:hAnsi="Times New Roman"/>
          <w:b/>
          <w:sz w:val="28"/>
          <w:szCs w:val="28"/>
        </w:rPr>
        <w:t>Культовые сооружения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87668" w:rsidRPr="00FF6E85" w:rsidRDefault="00126817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На территории Скандинавского полуострова существует</w:t>
      </w:r>
      <w:r w:rsidR="00430D62" w:rsidRPr="00FF6E85">
        <w:rPr>
          <w:rFonts w:ascii="Times New Roman" w:hAnsi="Times New Roman"/>
          <w:sz w:val="28"/>
          <w:szCs w:val="28"/>
        </w:rPr>
        <w:t xml:space="preserve"> несколько культовых сооружений, так, например,</w:t>
      </w:r>
      <w:r w:rsidR="00C40BFB" w:rsidRPr="00FF6E85">
        <w:rPr>
          <w:rFonts w:ascii="Times New Roman" w:hAnsi="Times New Roman"/>
          <w:sz w:val="28"/>
          <w:szCs w:val="28"/>
        </w:rPr>
        <w:t xml:space="preserve"> в Швеции - гробница короля из Кивика, расположенная на юго-востоке шведской провинции Сконе, знаменитая как по конструктивным особенностям, так и своими разм</w:t>
      </w:r>
      <w:r w:rsidR="008A0EFB" w:rsidRPr="00FF6E85">
        <w:rPr>
          <w:rFonts w:ascii="Times New Roman" w:hAnsi="Times New Roman"/>
          <w:sz w:val="28"/>
          <w:szCs w:val="28"/>
        </w:rPr>
        <w:t>ерами; наскальные рельефы в Тануме, насчитывающие около 3000 рисунков, сгруппированных более чем в 100 местах вдоль 25-километровой линии 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8A0EFB" w:rsidRPr="00FF6E85">
        <w:rPr>
          <w:rFonts w:ascii="Times New Roman" w:hAnsi="Times New Roman"/>
          <w:sz w:val="28"/>
          <w:szCs w:val="28"/>
        </w:rPr>
        <w:t>возраст которых составляет от 3800 до 2600 лет; Старая Упсала, крупнейший культовый и политический центр языческой Скандинавии.</w:t>
      </w:r>
    </w:p>
    <w:p w:rsidR="00887668" w:rsidRPr="00FF6E85" w:rsidRDefault="00887668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 Финляндии - Соб</w:t>
      </w:r>
      <w:r w:rsidR="00840B20" w:rsidRPr="00FF6E85">
        <w:rPr>
          <w:rFonts w:ascii="Times New Roman" w:hAnsi="Times New Roman"/>
          <w:sz w:val="28"/>
          <w:szCs w:val="28"/>
        </w:rPr>
        <w:t>ор Успения Пресвятой Богородицы</w:t>
      </w:r>
      <w:r w:rsidRPr="00FF6E85">
        <w:rPr>
          <w:rFonts w:ascii="Times New Roman" w:hAnsi="Times New Roman"/>
          <w:sz w:val="28"/>
          <w:szCs w:val="28"/>
        </w:rPr>
        <w:t>, являющийся кафедральным собор православной церкви Финляндии; Хельсинкский храм, расположенный в городе Эспоо и являющийся 124-ым действующим храмом Церкви Иисуса Христа Святых последних дней.</w:t>
      </w:r>
    </w:p>
    <w:p w:rsidR="0042072B" w:rsidRDefault="008A0EFB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 Норвегии - Верфь Брюгген</w:t>
      </w:r>
      <w:r w:rsidR="00840B20" w:rsidRPr="00FF6E85">
        <w:rPr>
          <w:rFonts w:ascii="Times New Roman" w:hAnsi="Times New Roman"/>
          <w:sz w:val="28"/>
          <w:szCs w:val="28"/>
        </w:rPr>
        <w:t xml:space="preserve">, </w:t>
      </w:r>
      <w:r w:rsidRPr="00FF6E85">
        <w:rPr>
          <w:rFonts w:ascii="Times New Roman" w:hAnsi="Times New Roman"/>
          <w:sz w:val="28"/>
          <w:szCs w:val="28"/>
        </w:rPr>
        <w:t>внесённая в список всемирного наследия ЮНЕСКО</w:t>
      </w:r>
      <w:r w:rsidR="006C7806" w:rsidRPr="00FF6E85">
        <w:rPr>
          <w:rFonts w:ascii="Times New Roman" w:hAnsi="Times New Roman"/>
          <w:sz w:val="28"/>
          <w:szCs w:val="28"/>
        </w:rPr>
        <w:t xml:space="preserve">; Вега - коммуна в губернии Нурланн, состоящая из 6500 островов архипелага, находки свидетельствуют о том, что эти места были заселены ещё с каменного века; гейрангер-фьорд - фьорд в регионе Суннмёре, </w:t>
      </w:r>
      <w:r w:rsidR="0057193F" w:rsidRPr="00FF6E85">
        <w:rPr>
          <w:rFonts w:ascii="Times New Roman" w:hAnsi="Times New Roman"/>
          <w:sz w:val="28"/>
          <w:szCs w:val="28"/>
        </w:rPr>
        <w:t xml:space="preserve">главной достопримечательностью которого являются водопады - Семь сестёр, Фата невесты и Жених, </w:t>
      </w:r>
      <w:r w:rsidR="006C7806" w:rsidRPr="00FF6E85">
        <w:rPr>
          <w:rFonts w:ascii="Times New Roman" w:hAnsi="Times New Roman"/>
          <w:sz w:val="28"/>
          <w:szCs w:val="28"/>
        </w:rPr>
        <w:t>внесён в список наследия ЮНЕСКО</w:t>
      </w:r>
      <w:r w:rsidR="0057193F" w:rsidRPr="00FF6E85">
        <w:rPr>
          <w:rFonts w:ascii="Times New Roman" w:hAnsi="Times New Roman"/>
          <w:sz w:val="28"/>
          <w:szCs w:val="28"/>
        </w:rPr>
        <w:t>; наскальные рисунки в Альте; Нидарос - национальная святыня Норвегии и самое большое культовое сооружение Скандинавии</w:t>
      </w:r>
      <w:r w:rsidR="00887668" w:rsidRPr="00FF6E85">
        <w:rPr>
          <w:rFonts w:ascii="Times New Roman" w:hAnsi="Times New Roman"/>
          <w:sz w:val="28"/>
          <w:szCs w:val="28"/>
        </w:rPr>
        <w:t>.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7E4D" w:rsidRDefault="00DF71AF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2.2 </w:t>
      </w:r>
      <w:r w:rsidR="00887668" w:rsidRPr="00FF6E85">
        <w:rPr>
          <w:rFonts w:ascii="Times New Roman" w:hAnsi="Times New Roman"/>
          <w:b/>
          <w:sz w:val="28"/>
          <w:szCs w:val="28"/>
        </w:rPr>
        <w:t>Памятники</w:t>
      </w:r>
      <w:r w:rsidR="00007E4D" w:rsidRPr="00FF6E85">
        <w:rPr>
          <w:rFonts w:ascii="Times New Roman" w:hAnsi="Times New Roman"/>
          <w:b/>
          <w:sz w:val="28"/>
          <w:szCs w:val="28"/>
        </w:rPr>
        <w:t xml:space="preserve"> природы и искусства на территории Скандинавского полуострова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7E4D" w:rsidRPr="00FF6E85" w:rsidRDefault="00007E4D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Во время посещения Скандинавского полуострова, можно познакомит</w:t>
      </w:r>
      <w:r w:rsidR="00352E2C" w:rsidRPr="00FF6E85">
        <w:rPr>
          <w:rFonts w:ascii="Times New Roman" w:hAnsi="Times New Roman"/>
          <w:sz w:val="28"/>
          <w:szCs w:val="28"/>
        </w:rPr>
        <w:t>ь</w:t>
      </w:r>
      <w:r w:rsidRPr="00FF6E85">
        <w:rPr>
          <w:rFonts w:ascii="Times New Roman" w:hAnsi="Times New Roman"/>
          <w:sz w:val="28"/>
          <w:szCs w:val="28"/>
        </w:rPr>
        <w:t>ся с огромным количеством памятников, как природы, так и искусства.</w:t>
      </w:r>
    </w:p>
    <w:p w:rsidR="00CA52CF" w:rsidRPr="00FF6E85" w:rsidRDefault="00007E4D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На территории государства Финляндии можно увидеть памятник императору Александру </w:t>
      </w:r>
      <w:r w:rsidRPr="00FF6E85">
        <w:rPr>
          <w:rFonts w:ascii="Times New Roman" w:hAnsi="Times New Roman"/>
          <w:sz w:val="28"/>
          <w:szCs w:val="28"/>
          <w:lang w:val="en-US"/>
        </w:rPr>
        <w:t>II</w:t>
      </w:r>
      <w:r w:rsidRPr="00FF6E85">
        <w:rPr>
          <w:rFonts w:ascii="Times New Roman" w:hAnsi="Times New Roman"/>
          <w:sz w:val="28"/>
          <w:szCs w:val="28"/>
        </w:rPr>
        <w:t>, который расположен в Хельсинки, лютеранский Кафедральный собор, дворец Госсовета</w:t>
      </w:r>
      <w:r w:rsidR="00352E2C" w:rsidRPr="00FF6E85">
        <w:rPr>
          <w:rFonts w:ascii="Times New Roman" w:hAnsi="Times New Roman"/>
          <w:sz w:val="28"/>
          <w:szCs w:val="28"/>
        </w:rPr>
        <w:t>. Наиболее интересные достопримечательности города - Дворец Финляндия, вырубленная в скале церковь на площади Темппелинаукио, памятник Сибелиусу, Успенский собор и новый Дворец оперы.</w:t>
      </w:r>
    </w:p>
    <w:p w:rsidR="00CA52CF" w:rsidRPr="00FF6E85" w:rsidRDefault="00CA52C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Ряд</w:t>
      </w:r>
      <w:r w:rsidR="002842D8" w:rsidRPr="00FF6E85">
        <w:rPr>
          <w:rFonts w:ascii="Times New Roman" w:hAnsi="Times New Roman"/>
          <w:sz w:val="28"/>
          <w:szCs w:val="28"/>
        </w:rPr>
        <w:t>о</w:t>
      </w:r>
      <w:r w:rsidRPr="00FF6E85">
        <w:rPr>
          <w:rFonts w:ascii="Times New Roman" w:hAnsi="Times New Roman"/>
          <w:sz w:val="28"/>
          <w:szCs w:val="28"/>
        </w:rPr>
        <w:t>м с городком Савонлинна расположен роскошный замок Олавинлинна. Основанный в 1475г., Олавинлинна должен был защищать восточную границу шведско-финской империи.</w:t>
      </w:r>
    </w:p>
    <w:p w:rsidR="00205AAD" w:rsidRPr="00FF6E85" w:rsidRDefault="00352E2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Но самое большое количество памятников культуры сосредоточено в городе Турку, прежде всего по причине того, что именно этот город был первой столицей Финляндии, и является самым старым городом страны. Здесь </w:t>
      </w:r>
      <w:r w:rsidR="00840B20" w:rsidRPr="00FF6E85">
        <w:rPr>
          <w:rFonts w:ascii="Times New Roman" w:hAnsi="Times New Roman"/>
          <w:sz w:val="28"/>
          <w:szCs w:val="28"/>
        </w:rPr>
        <w:t>можно увидеть Луостаринмеке</w:t>
      </w:r>
      <w:r w:rsidRPr="00FF6E85">
        <w:rPr>
          <w:rFonts w:ascii="Times New Roman" w:hAnsi="Times New Roman"/>
          <w:sz w:val="28"/>
          <w:szCs w:val="28"/>
        </w:rPr>
        <w:t xml:space="preserve">, единственное в городе </w:t>
      </w:r>
      <w:r w:rsidR="002842D8" w:rsidRPr="00FF6E85">
        <w:rPr>
          <w:rFonts w:ascii="Times New Roman" w:hAnsi="Times New Roman"/>
          <w:sz w:val="28"/>
          <w:szCs w:val="28"/>
        </w:rPr>
        <w:t>здание,</w:t>
      </w: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205AAD" w:rsidRPr="00FF6E85">
        <w:rPr>
          <w:rFonts w:ascii="Times New Roman" w:hAnsi="Times New Roman"/>
          <w:sz w:val="28"/>
          <w:szCs w:val="28"/>
        </w:rPr>
        <w:t xml:space="preserve">сохранившееся ещё со времён средневековья. В северной части расположен средневековый Кафедральный собор, национальная усыпальница евангелистско-лютеранской церкви Финляндии, датированный </w:t>
      </w:r>
      <w:r w:rsidR="00205AAD" w:rsidRPr="00FF6E85">
        <w:rPr>
          <w:rFonts w:ascii="Times New Roman" w:hAnsi="Times New Roman"/>
          <w:sz w:val="28"/>
          <w:szCs w:val="28"/>
          <w:lang w:val="en-US"/>
        </w:rPr>
        <w:t>XIII</w:t>
      </w:r>
      <w:r w:rsidR="00205AAD" w:rsidRPr="00FF6E85">
        <w:rPr>
          <w:rFonts w:ascii="Times New Roman" w:hAnsi="Times New Roman"/>
          <w:sz w:val="28"/>
          <w:szCs w:val="28"/>
        </w:rPr>
        <w:t xml:space="preserve"> веком. Вообще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205AAD" w:rsidRPr="00FF6E85">
        <w:rPr>
          <w:rFonts w:ascii="Times New Roman" w:hAnsi="Times New Roman"/>
          <w:sz w:val="28"/>
          <w:szCs w:val="28"/>
        </w:rPr>
        <w:t xml:space="preserve">крепость Турку, основанная в 1280 году, - самое известное историческое сооружение в Финляндии. Ее дома - своеобразные музеи. Их интерьер воссоздает атмосферу того или иного исторического периода. Турку - город, расположенный на южном побережье Финляндии. При въезде в него со стороны Швеции, он похож на ворота, ведущие в страну. </w:t>
      </w:r>
    </w:p>
    <w:p w:rsidR="00AD7F6A" w:rsidRPr="00FF6E85" w:rsidRDefault="00AD7F6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Но и другие государства, расположенные на территории Скандинавского полуострова, ничуть не уступают Финляндии по количеству памятников культуры и искусства. Так</w:t>
      </w:r>
      <w:r w:rsidR="002842D8" w:rsidRPr="00FF6E85">
        <w:rPr>
          <w:rFonts w:ascii="Times New Roman" w:hAnsi="Times New Roman"/>
          <w:sz w:val="28"/>
          <w:szCs w:val="28"/>
        </w:rPr>
        <w:t>,</w:t>
      </w:r>
      <w:r w:rsidRPr="00FF6E85">
        <w:rPr>
          <w:rFonts w:ascii="Times New Roman" w:hAnsi="Times New Roman"/>
          <w:sz w:val="28"/>
          <w:szCs w:val="28"/>
        </w:rPr>
        <w:t xml:space="preserve"> например, Швеция, которая обильно наделена не только природными красотами, но и памятниками культуры. На территории этой страны мы можем увидеть знаменитый Королевский дворец с королевской часовней и Античным музеем Густава III, а также Дворцовую церковь, собор Св. Николая (XIII-XV вв., место коронации шведских монархов), Оружейную палату, Королевский монетный двор, Казначейство, двopeц Укceншepна</w:t>
      </w:r>
      <w:r w:rsidR="006E56EC" w:rsidRPr="00FF6E85">
        <w:rPr>
          <w:rFonts w:ascii="Times New Roman" w:hAnsi="Times New Roman"/>
          <w:sz w:val="28"/>
          <w:szCs w:val="28"/>
        </w:rPr>
        <w:t xml:space="preserve"> и Teccинcкий дворец.</w:t>
      </w:r>
      <w:r w:rsidRPr="00FF6E85">
        <w:rPr>
          <w:rFonts w:ascii="Times New Roman" w:hAnsi="Times New Roman"/>
          <w:sz w:val="28"/>
          <w:szCs w:val="28"/>
        </w:rPr>
        <w:t xml:space="preserve"> </w:t>
      </w:r>
    </w:p>
    <w:p w:rsidR="006E56EC" w:rsidRPr="00FF6E85" w:rsidRDefault="006E56E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Ha </w:t>
      </w:r>
      <w:r w:rsidR="007E1D9A" w:rsidRPr="00FF6E85">
        <w:rPr>
          <w:rFonts w:ascii="Times New Roman" w:hAnsi="Times New Roman"/>
          <w:sz w:val="28"/>
          <w:szCs w:val="28"/>
        </w:rPr>
        <w:t>ocтpoвe Pиддapxoльмeн</w:t>
      </w:r>
      <w:r w:rsidRPr="00FF6E85">
        <w:rPr>
          <w:rFonts w:ascii="Times New Roman" w:hAnsi="Times New Roman"/>
          <w:sz w:val="28"/>
          <w:szCs w:val="28"/>
        </w:rPr>
        <w:t xml:space="preserve">, который дословно переводится как рыцарский остров, </w:t>
      </w:r>
      <w:r w:rsidR="007E1D9A" w:rsidRPr="00FF6E85">
        <w:rPr>
          <w:rFonts w:ascii="Times New Roman" w:hAnsi="Times New Roman"/>
          <w:sz w:val="28"/>
          <w:szCs w:val="28"/>
        </w:rPr>
        <w:t>расположено несколько уникальных дворцов - Двopeц Bpaнгeля, Двopeц Cтeнбoкк и Двopeц Бyндe, в кoтopoм ceйчac pacпoлaгaeтcя Bepxoвный cyд. Также интересна Риддархольмская церковь (XIII-XV вв.), место погребения шведских королей и аристократов</w:t>
      </w:r>
      <w:r w:rsidRPr="00FF6E85">
        <w:rPr>
          <w:rFonts w:ascii="Times New Roman" w:hAnsi="Times New Roman"/>
          <w:sz w:val="28"/>
          <w:szCs w:val="28"/>
        </w:rPr>
        <w:t xml:space="preserve"> и Здание Парламента, расположенное </w:t>
      </w:r>
      <w:r w:rsidR="007E1D9A" w:rsidRPr="00FF6E85">
        <w:rPr>
          <w:rFonts w:ascii="Times New Roman" w:hAnsi="Times New Roman"/>
          <w:sz w:val="28"/>
          <w:szCs w:val="28"/>
        </w:rPr>
        <w:t>на острове Хельгиндсхольмен и открыто</w:t>
      </w:r>
      <w:r w:rsidRPr="00FF6E85">
        <w:rPr>
          <w:rFonts w:ascii="Times New Roman" w:hAnsi="Times New Roman"/>
          <w:sz w:val="28"/>
          <w:szCs w:val="28"/>
        </w:rPr>
        <w:t>е</w:t>
      </w:r>
      <w:r w:rsidR="007E1D9A" w:rsidRPr="00FF6E85">
        <w:rPr>
          <w:rFonts w:ascii="Times New Roman" w:hAnsi="Times New Roman"/>
          <w:sz w:val="28"/>
          <w:szCs w:val="28"/>
        </w:rPr>
        <w:t xml:space="preserve"> для посещения, а в подвале</w:t>
      </w:r>
      <w:r w:rsidRPr="00FF6E85">
        <w:rPr>
          <w:rFonts w:ascii="Times New Roman" w:hAnsi="Times New Roman"/>
          <w:sz w:val="28"/>
          <w:szCs w:val="28"/>
        </w:rPr>
        <w:t xml:space="preserve"> которого</w:t>
      </w:r>
      <w:r w:rsidR="007E1D9A" w:rsidRPr="00FF6E85">
        <w:rPr>
          <w:rFonts w:ascii="Times New Roman" w:hAnsi="Times New Roman"/>
          <w:sz w:val="28"/>
          <w:szCs w:val="28"/>
        </w:rPr>
        <w:t xml:space="preserve"> расположен подземный музей средневекового Стокгольма.</w:t>
      </w:r>
    </w:p>
    <w:p w:rsidR="006E56EC" w:rsidRPr="00FF6E85" w:rsidRDefault="006E56E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Но самые знаменитые памятники искусства и туристические достопримечательности столицы расположены на острове Юргорден, расположенном к востоку от исторического центра Стокгольма.</w:t>
      </w:r>
      <w:r w:rsidR="007E1D9A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Здесь мы можем увидеть дворец Розендаль, башню Kaкнэcтopнет</w:t>
      </w:r>
      <w:r w:rsidR="00471AFD" w:rsidRPr="00FF6E85">
        <w:rPr>
          <w:rFonts w:ascii="Times New Roman" w:hAnsi="Times New Roman"/>
          <w:sz w:val="28"/>
          <w:szCs w:val="28"/>
        </w:rPr>
        <w:t>, высота которой 155метров</w:t>
      </w:r>
      <w:r w:rsidRPr="00FF6E85">
        <w:rPr>
          <w:rFonts w:ascii="Times New Roman" w:hAnsi="Times New Roman"/>
          <w:sz w:val="28"/>
          <w:szCs w:val="28"/>
        </w:rPr>
        <w:t>, а вся южнaя чacть Юpгopдeнa представляет собой часть огромного, и пока единственного в мире, Эко-Парка. Также стоит посетить дворец Розерсберг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с экспозицией интерьеров XVIII-XIX в</w:t>
      </w:r>
      <w:r w:rsidR="00471AFD" w:rsidRPr="00FF6E85">
        <w:rPr>
          <w:rFonts w:ascii="Times New Roman" w:hAnsi="Times New Roman"/>
          <w:sz w:val="28"/>
          <w:szCs w:val="28"/>
        </w:rPr>
        <w:t>еков</w:t>
      </w:r>
      <w:r w:rsidRPr="00FF6E85">
        <w:rPr>
          <w:rFonts w:ascii="Times New Roman" w:hAnsi="Times New Roman"/>
          <w:sz w:val="28"/>
          <w:szCs w:val="28"/>
        </w:rPr>
        <w:t xml:space="preserve"> и дворец Стромсхольм с экспозицией шведского искусства XVII в</w:t>
      </w:r>
      <w:r w:rsidR="00471AFD" w:rsidRPr="00FF6E85">
        <w:rPr>
          <w:rFonts w:ascii="Times New Roman" w:hAnsi="Times New Roman"/>
          <w:sz w:val="28"/>
          <w:szCs w:val="28"/>
        </w:rPr>
        <w:t>ека</w:t>
      </w:r>
      <w:r w:rsidRPr="00FF6E85">
        <w:rPr>
          <w:rFonts w:ascii="Times New Roman" w:hAnsi="Times New Roman"/>
          <w:sz w:val="28"/>
          <w:szCs w:val="28"/>
        </w:rPr>
        <w:t xml:space="preserve">, высшей школой верховой езды и гиппологическим центром. </w:t>
      </w:r>
    </w:p>
    <w:p w:rsidR="00471AFD" w:rsidRPr="00FF6E85" w:rsidRDefault="00471AFD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Также стоит посетить район Кунгсхольмен, который известен, прежде всего, своей Ратушей, где традиционно проходит церемония вручения Hoбeлeвcкиx премий. Башня ратуши, с золоченым куполом, является эмблемой Стокгольма и великолепной смотровой площадкой.</w:t>
      </w:r>
    </w:p>
    <w:p w:rsidR="007E1D9A" w:rsidRPr="00FF6E85" w:rsidRDefault="007E1D9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 пригороде находится резиденция шведской королевской семьи - знаменитый дворец Дротнингхольм с великолепным парком</w:t>
      </w:r>
      <w:r w:rsidR="00C07669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 xml:space="preserve">и Дротнинхольмским придворным театром, в котором каждое лето проходят оперные и балетные спектакли и концерты в оригинальных декорациях XVIII в. </w:t>
      </w:r>
      <w:r w:rsidR="00C07669" w:rsidRPr="00FF6E85">
        <w:rPr>
          <w:rFonts w:ascii="Times New Roman" w:hAnsi="Times New Roman"/>
          <w:sz w:val="28"/>
          <w:szCs w:val="28"/>
        </w:rPr>
        <w:t>К</w:t>
      </w:r>
      <w:r w:rsidRPr="00FF6E85">
        <w:rPr>
          <w:rFonts w:ascii="Times New Roman" w:hAnsi="Times New Roman"/>
          <w:sz w:val="28"/>
          <w:szCs w:val="28"/>
        </w:rPr>
        <w:t xml:space="preserve"> западу от Стокгольма лежит самая древняя королевская резиденция страны - замок Грипсхольм, чьи интерьеры считаются одними из самых роскошных в Европе. </w:t>
      </w:r>
    </w:p>
    <w:p w:rsidR="002842D8" w:rsidRPr="00FF6E85" w:rsidRDefault="001C1F27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Что же касается Норвегии, то здесь можно увидеть «смесь» из старой и новой архитектуры с изобилием памятников культуры и искусства. Так, например, замок Акерсхус с музеем Сопротивления, ворота Карла Джонса и Фредерикс, здание Парламента , Королевский дворец в парке Слоттспаркен, здание Национального театра , знаменитый Фрогнер-парк с гигантским скульптурным ансамблем работы Густава Вигеланна. Но самое большое количество памятников искусства сконцентрировано в городе Берген</w:t>
      </w:r>
      <w:r w:rsidR="002D6B1E" w:rsidRPr="00FF6E85">
        <w:rPr>
          <w:rFonts w:ascii="Times New Roman" w:hAnsi="Times New Roman"/>
          <w:sz w:val="28"/>
          <w:szCs w:val="28"/>
        </w:rPr>
        <w:t>. Здесь можно посмотреть крепость Бергенхюс, башню Розенкранца, Мариякиркен (</w:t>
      </w:r>
      <w:r w:rsidR="00991426" w:rsidRPr="00FF6E85">
        <w:rPr>
          <w:rFonts w:ascii="Times New Roman" w:hAnsi="Times New Roman"/>
          <w:sz w:val="28"/>
          <w:szCs w:val="28"/>
        </w:rPr>
        <w:t>церковь Святой</w:t>
      </w:r>
      <w:r w:rsidR="002D6B1E" w:rsidRPr="00FF6E85">
        <w:rPr>
          <w:rFonts w:ascii="Times New Roman" w:hAnsi="Times New Roman"/>
          <w:sz w:val="28"/>
          <w:szCs w:val="28"/>
        </w:rPr>
        <w:t xml:space="preserve"> Девы Марии, XII в.) и сотни "пряничных домиков" под черепичными крышами, составляющих основную красоту города. </w:t>
      </w:r>
    </w:p>
    <w:p w:rsidR="000C60FA" w:rsidRPr="00FF6E85" w:rsidRDefault="000C60F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42BA8" w:rsidRDefault="002842D8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2.3 </w:t>
      </w:r>
      <w:r w:rsidR="002D6B1E" w:rsidRPr="00FF6E85">
        <w:rPr>
          <w:rFonts w:ascii="Times New Roman" w:hAnsi="Times New Roman"/>
          <w:b/>
          <w:sz w:val="28"/>
          <w:szCs w:val="28"/>
        </w:rPr>
        <w:t>Му</w:t>
      </w:r>
      <w:r w:rsidR="00042BA8" w:rsidRPr="00FF6E85">
        <w:rPr>
          <w:rFonts w:ascii="Times New Roman" w:hAnsi="Times New Roman"/>
          <w:b/>
          <w:sz w:val="28"/>
          <w:szCs w:val="28"/>
        </w:rPr>
        <w:t>зеи</w:t>
      </w:r>
      <w:r w:rsidRPr="00FF6E85">
        <w:rPr>
          <w:rFonts w:ascii="Times New Roman" w:hAnsi="Times New Roman"/>
          <w:b/>
          <w:sz w:val="28"/>
          <w:szCs w:val="28"/>
        </w:rPr>
        <w:t xml:space="preserve"> краеведческие, исторические, изобразительных искусств и другие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D051C" w:rsidRPr="00FF6E85" w:rsidRDefault="00042BA8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Важной составляющей для развития туризма в регионе является наличие музеев</w:t>
      </w:r>
      <w:r w:rsidR="00EB2FDD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- краеведческих, исторических, изобразительных искусств и многих др</w:t>
      </w:r>
      <w:r w:rsidR="003017BB" w:rsidRPr="00FF6E85">
        <w:rPr>
          <w:rFonts w:ascii="Times New Roman" w:hAnsi="Times New Roman"/>
          <w:sz w:val="28"/>
          <w:szCs w:val="28"/>
        </w:rPr>
        <w:t>угих, и страны Скандинавского полуострова не исключение.</w:t>
      </w:r>
    </w:p>
    <w:p w:rsidR="00CD051C" w:rsidRPr="00FF6E85" w:rsidRDefault="00CD051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Так</w:t>
      </w:r>
      <w:r w:rsidR="002842D8" w:rsidRPr="00FF6E85">
        <w:rPr>
          <w:rFonts w:ascii="Times New Roman" w:hAnsi="Times New Roman"/>
          <w:sz w:val="28"/>
          <w:szCs w:val="28"/>
        </w:rPr>
        <w:t>,</w:t>
      </w:r>
      <w:r w:rsidRPr="00FF6E85">
        <w:rPr>
          <w:rFonts w:ascii="Times New Roman" w:hAnsi="Times New Roman"/>
          <w:sz w:val="28"/>
          <w:szCs w:val="28"/>
        </w:rPr>
        <w:t xml:space="preserve"> например, на территории Финляндии существуют множество музеев</w:t>
      </w:r>
      <w:r w:rsidR="006B0DFB" w:rsidRPr="00FF6E85">
        <w:rPr>
          <w:rFonts w:ascii="Times New Roman" w:hAnsi="Times New Roman"/>
          <w:sz w:val="28"/>
          <w:szCs w:val="28"/>
        </w:rPr>
        <w:t xml:space="preserve"> и национальных парков</w:t>
      </w:r>
      <w:r w:rsidRPr="00FF6E85">
        <w:rPr>
          <w:rFonts w:ascii="Times New Roman" w:hAnsi="Times New Roman"/>
          <w:sz w:val="28"/>
          <w:szCs w:val="28"/>
        </w:rPr>
        <w:t xml:space="preserve">. Среди них морской музей в городке Кристинестад, где находится частная коллекция предметов, связанных с морем, которые были собраны старым морским </w:t>
      </w:r>
      <w:r w:rsidR="006B0DFB" w:rsidRPr="00FF6E85">
        <w:rPr>
          <w:rFonts w:ascii="Times New Roman" w:hAnsi="Times New Roman"/>
          <w:sz w:val="28"/>
          <w:szCs w:val="28"/>
        </w:rPr>
        <w:t>капитаном, крепость Турку, старый городок Раума, внесённый в список наследия ЮНЕСКО, национа</w:t>
      </w:r>
      <w:r w:rsidR="00EB2FDD" w:rsidRPr="00FF6E85">
        <w:rPr>
          <w:rFonts w:ascii="Times New Roman" w:hAnsi="Times New Roman"/>
          <w:sz w:val="28"/>
          <w:szCs w:val="28"/>
        </w:rPr>
        <w:t>льные парки Коловеси и Леменеки</w:t>
      </w:r>
      <w:r w:rsidR="006B0DFB" w:rsidRPr="00FF6E85">
        <w:rPr>
          <w:rFonts w:ascii="Times New Roman" w:hAnsi="Times New Roman"/>
          <w:sz w:val="28"/>
          <w:szCs w:val="28"/>
        </w:rPr>
        <w:t>,</w:t>
      </w:r>
      <w:r w:rsidR="00EB2FDD" w:rsidRPr="00FF6E85">
        <w:rPr>
          <w:rFonts w:ascii="Times New Roman" w:hAnsi="Times New Roman"/>
          <w:sz w:val="28"/>
          <w:szCs w:val="28"/>
        </w:rPr>
        <w:t xml:space="preserve"> </w:t>
      </w:r>
      <w:r w:rsidR="006B0DFB" w:rsidRPr="00FF6E85">
        <w:rPr>
          <w:rFonts w:ascii="Times New Roman" w:hAnsi="Times New Roman"/>
          <w:sz w:val="28"/>
          <w:szCs w:val="28"/>
        </w:rPr>
        <w:t>селение Инари, где можно увидеть образцы ремесел, хозяйства по разведению северного оленя и экспонаты, иллюстрирующие рыболовные традиции коренных жителей Финляндии, крепость Суоменлинна</w:t>
      </w:r>
      <w:r w:rsidR="008C6EC0" w:rsidRPr="00FF6E85">
        <w:rPr>
          <w:rFonts w:ascii="Times New Roman" w:hAnsi="Times New Roman"/>
          <w:sz w:val="28"/>
          <w:szCs w:val="28"/>
        </w:rPr>
        <w:t>, которая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8C6EC0" w:rsidRPr="00FF6E85">
        <w:rPr>
          <w:rFonts w:ascii="Times New Roman" w:hAnsi="Times New Roman"/>
          <w:sz w:val="28"/>
          <w:szCs w:val="28"/>
        </w:rPr>
        <w:t>является огромным музеем под открытым небом, центр морской фауны Силайф в Хельсинки, где можно познакомится с обитателями морей со всего света и понаблюдать за подводной жизнью.</w:t>
      </w:r>
    </w:p>
    <w:p w:rsidR="006817B0" w:rsidRPr="00FF6E85" w:rsidRDefault="008C6EC0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На территории Швеции также представлено большое количество музеев. Среди которых</w:t>
      </w:r>
      <w:r w:rsidR="001E006E" w:rsidRPr="00FF6E85">
        <w:rPr>
          <w:rFonts w:ascii="Times New Roman" w:hAnsi="Times New Roman"/>
          <w:sz w:val="28"/>
          <w:szCs w:val="28"/>
        </w:rPr>
        <w:t xml:space="preserve"> Музей кораблей викингов, расположенный недалеко от центра Осло; М</w:t>
      </w:r>
      <w:r w:rsidR="00EB2FDD" w:rsidRPr="00FF6E85">
        <w:rPr>
          <w:rFonts w:ascii="Times New Roman" w:hAnsi="Times New Roman"/>
          <w:sz w:val="28"/>
          <w:szCs w:val="28"/>
        </w:rPr>
        <w:t>узей Скансен, где собраны постройки разных эпох изо всех уголков Швеции</w:t>
      </w:r>
      <w:r w:rsidR="001E006E" w:rsidRPr="00FF6E85">
        <w:rPr>
          <w:rFonts w:ascii="Times New Roman" w:hAnsi="Times New Roman"/>
          <w:sz w:val="28"/>
          <w:szCs w:val="28"/>
        </w:rPr>
        <w:t>, там же можно понаблюдать за работой стеклодувной мастерской и посетить Музей спичек; научно-популярный центр «Эврика» - уникальный выставочный комплекс познавательных аттракционов, где можно познакомиться с новейшими достижениями науки и техники; Музей Васа, где представлен только один экспонат – корабль XVII века, который поражает своими размерами</w:t>
      </w:r>
      <w:r w:rsidR="006817B0" w:rsidRPr="00FF6E85">
        <w:rPr>
          <w:rFonts w:ascii="Times New Roman" w:hAnsi="Times New Roman"/>
          <w:sz w:val="28"/>
          <w:szCs w:val="28"/>
        </w:rPr>
        <w:t>, Васа является уникальной художественной ценностью и одной из виднейших туристских достопримечательностей мирового масштаба. Также в Стокгольме существует Музей Юнибакен, который привлекает туристов тем, что позволяет окунуться в сказочный мир и отправиться в увлекательное путешествие по сказкам Астрид Линдгрен.</w:t>
      </w:r>
    </w:p>
    <w:p w:rsidR="006817B0" w:rsidRPr="00FF6E85" w:rsidRDefault="006817B0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Что </w:t>
      </w:r>
      <w:r w:rsidR="00A96753" w:rsidRPr="00FF6E85">
        <w:rPr>
          <w:rFonts w:ascii="Times New Roman" w:hAnsi="Times New Roman"/>
          <w:sz w:val="28"/>
          <w:szCs w:val="28"/>
        </w:rPr>
        <w:t>же касается Норвегии, то она ничуть не</w:t>
      </w:r>
      <w:r w:rsidRPr="00FF6E85">
        <w:rPr>
          <w:rFonts w:ascii="Times New Roman" w:hAnsi="Times New Roman"/>
          <w:sz w:val="28"/>
          <w:szCs w:val="28"/>
        </w:rPr>
        <w:t xml:space="preserve"> уступает Швеции и Финляндии по количеству музеев. Так, например, здесь расположен</w:t>
      </w:r>
      <w:r w:rsidR="00A62017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Музей Кон-Тики, посвященный путешествиям норвежского исследователя Тура Хейердала</w:t>
      </w:r>
      <w:r w:rsidR="00A62017" w:rsidRPr="00FF6E85">
        <w:rPr>
          <w:rFonts w:ascii="Times New Roman" w:hAnsi="Times New Roman"/>
          <w:sz w:val="28"/>
          <w:szCs w:val="28"/>
        </w:rPr>
        <w:t>; Музей кораблей викингов, расположенный всего в нескольких минутах езды от центра Осло; Фрогнерпарк, где представлено огромное количество скульптур, которые поражают посетителей своей мощью; Музей пограничников и многие другие.</w:t>
      </w:r>
    </w:p>
    <w:p w:rsidR="000C60FA" w:rsidRPr="00FF6E85" w:rsidRDefault="000C60FA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75CE7" w:rsidRDefault="0042072B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br w:type="page"/>
      </w:r>
      <w:r w:rsidR="00A75CE7" w:rsidRPr="00FF6E85">
        <w:rPr>
          <w:rFonts w:ascii="Times New Roman" w:hAnsi="Times New Roman"/>
          <w:b/>
          <w:sz w:val="28"/>
          <w:szCs w:val="28"/>
        </w:rPr>
        <w:t>Глава 3</w:t>
      </w:r>
      <w:r w:rsidR="00FF6E85">
        <w:rPr>
          <w:rFonts w:ascii="Times New Roman" w:hAnsi="Times New Roman"/>
          <w:b/>
          <w:sz w:val="28"/>
          <w:szCs w:val="28"/>
        </w:rPr>
        <w:t xml:space="preserve"> </w:t>
      </w:r>
      <w:r w:rsidR="00A75CE7" w:rsidRPr="00FF6E85">
        <w:rPr>
          <w:rFonts w:ascii="Times New Roman" w:hAnsi="Times New Roman"/>
          <w:b/>
          <w:sz w:val="28"/>
          <w:szCs w:val="28"/>
        </w:rPr>
        <w:t>Внутренний и въездной туризм в регионе</w:t>
      </w:r>
    </w:p>
    <w:p w:rsidR="00FF6E85" w:rsidRPr="00FF6E85" w:rsidRDefault="00FF6E85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6D73C0" w:rsidRPr="00FF6E85" w:rsidRDefault="00452E8C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Страны Скандинавского полуострова в целом больше являются поставщиком туристов</w:t>
      </w:r>
      <w:r w:rsidR="006D73C0" w:rsidRPr="00FF6E85">
        <w:rPr>
          <w:rFonts w:ascii="Times New Roman" w:hAnsi="Times New Roman"/>
          <w:sz w:val="28"/>
          <w:szCs w:val="28"/>
        </w:rPr>
        <w:t>, но всё же постоянно стремятся увеличить приток туристов в свою туристскую зону. Ввиду этого, всё возрастающий туристский спрос на посещение северных стран привёл к тому, что здесь стали строить для туристов современные средства размещения – гостиницы, пансионаты, мотели, кемпинги, бунгало, домики рыболова и так далее.</w:t>
      </w:r>
    </w:p>
    <w:p w:rsidR="00214C5B" w:rsidRPr="00FF6E85" w:rsidRDefault="000C60F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Финляндия, например, прекрасная страна тысячи озер, белых ночей, густых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лесов, уникальной природы сделала туризм одной из своих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главных «профессий». Туристов здесь ждет по-настоящему незабываемый отдых, природные красоты, комфортабельные гостиницы, множество аквапарков и, конечно же, неподражаемая финская сауна.</w:t>
      </w:r>
      <w:r w:rsidR="00B94D5F" w:rsidRPr="00FF6E85">
        <w:rPr>
          <w:rFonts w:ascii="Times New Roman" w:hAnsi="Times New Roman"/>
          <w:sz w:val="28"/>
          <w:szCs w:val="28"/>
        </w:rPr>
        <w:t xml:space="preserve"> </w:t>
      </w:r>
    </w:p>
    <w:p w:rsidR="000C60FA" w:rsidRPr="00FF6E85" w:rsidRDefault="00B94D5F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 Швеции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 xml:space="preserve">туристам предлагается широкий выбор отдыха в замках и усадьбах. Гостиничный бизнес в Швеции на 60% нацелен на деловой туризм. Для крупных и средних шведских предприятий обычным являются периодические выезды на конференции, съезды, форумы, конференции. Шведские отели и конгресс-центры предлагают своим деловым клиентам полный спектр услуг по проведению конференций и семинаров. </w:t>
      </w:r>
    </w:p>
    <w:p w:rsidR="00C60D7D" w:rsidRPr="00FF6E85" w:rsidRDefault="00C60D7D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D73C0" w:rsidRDefault="002842D8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3.1 </w:t>
      </w:r>
      <w:r w:rsidR="006D73C0" w:rsidRPr="00FF6E85">
        <w:rPr>
          <w:rFonts w:ascii="Times New Roman" w:hAnsi="Times New Roman"/>
          <w:b/>
          <w:sz w:val="28"/>
          <w:szCs w:val="28"/>
        </w:rPr>
        <w:t>Туристские центры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381861" w:rsidRPr="00FF6E85" w:rsidRDefault="008B71B0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Каждая из стран Скандинавского полуострова представляет собой туристский макрорайон. </w:t>
      </w:r>
    </w:p>
    <w:p w:rsidR="005E58F9" w:rsidRPr="00FF6E85" w:rsidRDefault="008B71B0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Так в Швеции главным туристским центром является столица – Стокгольм, где представлено огромное количество музеев, театров, концертных залов, но в большей степени Швеция привлекает туристов</w:t>
      </w:r>
      <w:r w:rsidR="006570B7" w:rsidRPr="00FF6E85">
        <w:rPr>
          <w:rFonts w:ascii="Times New Roman" w:hAnsi="Times New Roman"/>
          <w:sz w:val="28"/>
          <w:szCs w:val="28"/>
        </w:rPr>
        <w:t xml:space="preserve"> своей стр</w:t>
      </w:r>
      <w:r w:rsidR="005E58F9" w:rsidRPr="00FF6E85">
        <w:rPr>
          <w:rFonts w:ascii="Times New Roman" w:hAnsi="Times New Roman"/>
          <w:sz w:val="28"/>
          <w:szCs w:val="28"/>
        </w:rPr>
        <w:t>огой природой: морскими пляжами</w:t>
      </w:r>
      <w:r w:rsidR="006570B7" w:rsidRPr="00FF6E85">
        <w:rPr>
          <w:rFonts w:ascii="Times New Roman" w:hAnsi="Times New Roman"/>
          <w:sz w:val="28"/>
          <w:szCs w:val="28"/>
        </w:rPr>
        <w:t>, многочисленными озёрами и небольшими быстротекущими порожистыми реками, хвойными смешанными, широколиственными лесами.</w:t>
      </w:r>
      <w:r w:rsidRPr="00FF6E85">
        <w:rPr>
          <w:rFonts w:ascii="Times New Roman" w:hAnsi="Times New Roman"/>
          <w:sz w:val="28"/>
          <w:szCs w:val="28"/>
        </w:rPr>
        <w:t xml:space="preserve"> </w:t>
      </w:r>
      <w:r w:rsidR="005E58F9" w:rsidRPr="00FF6E85">
        <w:rPr>
          <w:rFonts w:ascii="Times New Roman" w:hAnsi="Times New Roman"/>
          <w:sz w:val="28"/>
          <w:szCs w:val="28"/>
        </w:rPr>
        <w:t>Ещё одним важным туристским центром Швеции является Лапландия, которая привлекает туристов своеобразной приполярной природой и бытом аборигенов.</w:t>
      </w:r>
    </w:p>
    <w:p w:rsidR="00F63AEC" w:rsidRPr="00FF6E85" w:rsidRDefault="005E58F9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Туристские центры Норвегии, а именно города Осло, Берген и Тронхейм, наиболее привлекательны для историко-архитектурного и историко-культурного познавательного туризма</w:t>
      </w:r>
      <w:r w:rsidR="00381861" w:rsidRPr="00FF6E85">
        <w:rPr>
          <w:rFonts w:ascii="Times New Roman" w:hAnsi="Times New Roman"/>
          <w:sz w:val="28"/>
          <w:szCs w:val="28"/>
        </w:rPr>
        <w:t xml:space="preserve">. Именно эти три города, а также фьорды притягивают иностранных туристов в этот туристский макрорайон. </w:t>
      </w:r>
    </w:p>
    <w:p w:rsidR="00381861" w:rsidRPr="00FF6E85" w:rsidRDefault="00381861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Что же касается Финляндии, то здесь основными туристскими центрами являются города Хельсинки, Тампере, Турку и Хямеплинна (где находится дом-музей великого финского композитора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Я. Сибелиуса). Множество туристов также посещают берега крупнейшего в стране озера Сайма и север государства – Лапландию с её зимним туризмом. В целом же Финляндия – это довольно типичная природно-аттрактивная страна с соответствующим туризмом и хорошей туристской инфраструктурой.</w:t>
      </w:r>
    </w:p>
    <w:p w:rsidR="00C60D7D" w:rsidRPr="00FF6E85" w:rsidRDefault="00C60D7D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F69DA" w:rsidRDefault="002842D8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3.2 </w:t>
      </w:r>
      <w:r w:rsidR="007F69DA" w:rsidRPr="00FF6E85">
        <w:rPr>
          <w:rFonts w:ascii="Times New Roman" w:hAnsi="Times New Roman"/>
          <w:b/>
          <w:sz w:val="28"/>
          <w:szCs w:val="28"/>
        </w:rPr>
        <w:t>Туроператоры и характеристика туров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F69DA" w:rsidRPr="00FF6E85" w:rsidRDefault="007F69D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 данном направлении представлено большое количество различных туров. Так, например, у российских туристов популярны экску</w:t>
      </w:r>
      <w:r w:rsidR="00AA7336" w:rsidRPr="00FF6E85">
        <w:rPr>
          <w:rFonts w:ascii="Times New Roman" w:hAnsi="Times New Roman"/>
          <w:sz w:val="28"/>
          <w:szCs w:val="28"/>
        </w:rPr>
        <w:t>рсионные и рыболовные туры,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AA7336" w:rsidRPr="00FF6E85">
        <w:rPr>
          <w:rFonts w:ascii="Times New Roman" w:hAnsi="Times New Roman"/>
          <w:sz w:val="28"/>
          <w:szCs w:val="28"/>
        </w:rPr>
        <w:t>круизы по фьордам Норвегии, организуются морские круизы в районы полярного круга с катанием на собачь</w:t>
      </w:r>
      <w:r w:rsidR="00C60D7D" w:rsidRPr="00FF6E85">
        <w:rPr>
          <w:rFonts w:ascii="Times New Roman" w:hAnsi="Times New Roman"/>
          <w:sz w:val="28"/>
          <w:szCs w:val="28"/>
        </w:rPr>
        <w:t xml:space="preserve">их упряжках, с охотой на птиц и зверей. </w:t>
      </w:r>
      <w:r w:rsidRPr="00FF6E85">
        <w:rPr>
          <w:rFonts w:ascii="Times New Roman" w:hAnsi="Times New Roman"/>
          <w:sz w:val="28"/>
          <w:szCs w:val="28"/>
        </w:rPr>
        <w:t>Во многом это обоснованно не только природными богатствами стран и историческими достопримечательностями, но и правильной PR-политикой. Ведь туры должны раскрывать туристский потенциал стран, и давать возможность туристу в полной мере оценить все красоты. Предложения туристских компаний, представленные на российском рынке, вполне справляются с данной задачей.</w:t>
      </w:r>
    </w:p>
    <w:p w:rsidR="007F69DA" w:rsidRPr="00FF6E85" w:rsidRDefault="007F69DA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Сейчас </w:t>
      </w:r>
      <w:r w:rsidR="00EE0079" w:rsidRPr="00FF6E85">
        <w:rPr>
          <w:rFonts w:ascii="Times New Roman" w:hAnsi="Times New Roman"/>
          <w:sz w:val="28"/>
          <w:szCs w:val="28"/>
        </w:rPr>
        <w:t>по данному направлению существуют как туры по нескольким странам Скандинавии, так и туры только по одной стране Скандинавского полуострова. Что касается туров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EE0079" w:rsidRPr="00FF6E85">
        <w:rPr>
          <w:rFonts w:ascii="Times New Roman" w:hAnsi="Times New Roman"/>
          <w:sz w:val="28"/>
          <w:szCs w:val="28"/>
        </w:rPr>
        <w:t>по нескольким странам, то подобное предложение встречается практически у всех туроператоров, представляющих североевропейское направление</w:t>
      </w:r>
      <w:r w:rsidR="00B44991" w:rsidRPr="00FF6E85">
        <w:rPr>
          <w:rFonts w:ascii="Times New Roman" w:hAnsi="Times New Roman"/>
          <w:sz w:val="28"/>
          <w:szCs w:val="28"/>
        </w:rPr>
        <w:t>.</w:t>
      </w:r>
      <w:r w:rsidRPr="00FF6E85">
        <w:rPr>
          <w:rFonts w:ascii="Times New Roman" w:hAnsi="Times New Roman"/>
          <w:sz w:val="28"/>
          <w:szCs w:val="28"/>
        </w:rPr>
        <w:t xml:space="preserve"> Многие туристские компании предлагают автобусные туры по трем или четырем странам северной части Европы. </w:t>
      </w:r>
      <w:r w:rsidR="002237C8" w:rsidRPr="00FF6E85">
        <w:rPr>
          <w:rFonts w:ascii="Times New Roman" w:hAnsi="Times New Roman"/>
          <w:sz w:val="28"/>
          <w:szCs w:val="28"/>
        </w:rPr>
        <w:t>Так, к примеру, «Нева Тур», компания, которая давно работает в данном направлении, предлагает своим клиентам туры по странам Скандинавии, которые проходят в наиболее комфортных для туристов условиях. Что же касается цен, то предложения на рынке разнонаправлены и с разной ценовой политикой, что позволяет удовлетворить запросы любых клиентов.</w:t>
      </w:r>
    </w:p>
    <w:p w:rsidR="00D85367" w:rsidRPr="00FF6E85" w:rsidRDefault="00D85367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5367" w:rsidRDefault="002842D8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t xml:space="preserve">3.3 </w:t>
      </w:r>
      <w:r w:rsidR="00D85367" w:rsidRPr="00FF6E85">
        <w:rPr>
          <w:rFonts w:ascii="Times New Roman" w:hAnsi="Times New Roman"/>
          <w:b/>
          <w:sz w:val="28"/>
          <w:szCs w:val="28"/>
        </w:rPr>
        <w:t>Туристские потоки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85367" w:rsidRPr="00FF6E85" w:rsidRDefault="00D85367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Согласно последним данным число международных туристских прибытий в европейский регион возросло на 4</w:t>
      </w:r>
      <w:r w:rsidR="00B946BD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%.</w:t>
      </w:r>
      <w:r w:rsidR="00B946BD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Среди всех субрегионов одно из ведущих мест занимает Северная Европа, где рост составил 7</w:t>
      </w:r>
      <w:r w:rsidR="00B946BD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%</w:t>
      </w:r>
      <w:r w:rsidR="00B946BD" w:rsidRPr="00FF6E85">
        <w:rPr>
          <w:rFonts w:ascii="Times New Roman" w:hAnsi="Times New Roman"/>
          <w:sz w:val="28"/>
          <w:szCs w:val="28"/>
        </w:rPr>
        <w:t xml:space="preserve">. </w:t>
      </w:r>
      <w:r w:rsidRPr="00FF6E85">
        <w:rPr>
          <w:rFonts w:ascii="Times New Roman" w:hAnsi="Times New Roman"/>
          <w:sz w:val="28"/>
          <w:szCs w:val="28"/>
        </w:rPr>
        <w:t xml:space="preserve">Благодаря этим данным можно проследить положительную динамику </w:t>
      </w:r>
      <w:r w:rsidR="00B946BD" w:rsidRPr="00FF6E85">
        <w:rPr>
          <w:rFonts w:ascii="Times New Roman" w:hAnsi="Times New Roman"/>
          <w:sz w:val="28"/>
          <w:szCs w:val="28"/>
        </w:rPr>
        <w:t>в развитии туристского потока данного региона и можно заметить, что количество туристов, посещающих данный регион, неизменно увеличивается.</w:t>
      </w:r>
      <w:r w:rsidR="00C60D7D" w:rsidRPr="00FF6E85">
        <w:rPr>
          <w:rFonts w:ascii="Times New Roman" w:hAnsi="Times New Roman"/>
          <w:sz w:val="28"/>
          <w:szCs w:val="28"/>
        </w:rPr>
        <w:t xml:space="preserve"> В особенности их число возрастает на период зимних праздников, так как </w:t>
      </w:r>
      <w:r w:rsidR="002842D8" w:rsidRPr="00FF6E85">
        <w:rPr>
          <w:rFonts w:ascii="Times New Roman" w:hAnsi="Times New Roman"/>
          <w:sz w:val="28"/>
          <w:szCs w:val="28"/>
        </w:rPr>
        <w:t>Скандинавия,</w:t>
      </w:r>
      <w:r w:rsidR="00C60D7D" w:rsidRPr="00FF6E85">
        <w:rPr>
          <w:rFonts w:ascii="Times New Roman" w:hAnsi="Times New Roman"/>
          <w:sz w:val="28"/>
          <w:szCs w:val="28"/>
        </w:rPr>
        <w:t xml:space="preserve"> прежде </w:t>
      </w:r>
      <w:r w:rsidR="002842D8" w:rsidRPr="00FF6E85">
        <w:rPr>
          <w:rFonts w:ascii="Times New Roman" w:hAnsi="Times New Roman"/>
          <w:sz w:val="28"/>
          <w:szCs w:val="28"/>
        </w:rPr>
        <w:t>всего,</w:t>
      </w:r>
      <w:r w:rsidR="00C60D7D" w:rsidRPr="00FF6E85">
        <w:rPr>
          <w:rFonts w:ascii="Times New Roman" w:hAnsi="Times New Roman"/>
          <w:sz w:val="28"/>
          <w:szCs w:val="28"/>
        </w:rPr>
        <w:t xml:space="preserve"> ассоциируется у туристов с местом, где живёт Санта-Клаус, также среди туристов пользуются большим уважением горнолыжные курорты данного региона</w:t>
      </w:r>
      <w:r w:rsidR="00A97D9C" w:rsidRPr="00FF6E85">
        <w:rPr>
          <w:rFonts w:ascii="Times New Roman" w:hAnsi="Times New Roman"/>
          <w:sz w:val="28"/>
          <w:szCs w:val="28"/>
        </w:rPr>
        <w:t>.</w:t>
      </w:r>
    </w:p>
    <w:p w:rsidR="002D025D" w:rsidRPr="00FF6E85" w:rsidRDefault="002D025D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D6097" w:rsidRDefault="0042072B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br w:type="page"/>
      </w:r>
      <w:r w:rsidR="002842D8" w:rsidRPr="00FF6E85">
        <w:rPr>
          <w:rFonts w:ascii="Times New Roman" w:hAnsi="Times New Roman"/>
          <w:b/>
          <w:sz w:val="28"/>
          <w:szCs w:val="28"/>
        </w:rPr>
        <w:t>Заключение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4C5B" w:rsidRPr="00FF6E85" w:rsidRDefault="00214C5B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Подводя итоги исследования можно сделать следующие выводы</w:t>
      </w:r>
      <w:r w:rsidRPr="00FF6E85">
        <w:rPr>
          <w:rFonts w:ascii="Times New Roman" w:hAnsi="Times New Roman"/>
          <w:b/>
          <w:sz w:val="28"/>
          <w:szCs w:val="28"/>
        </w:rPr>
        <w:t>:</w:t>
      </w:r>
    </w:p>
    <w:p w:rsidR="00214C5B" w:rsidRPr="00FF6E85" w:rsidRDefault="00214C5B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1.Скандинавия представляет собой туристический рынок с очень большим потенциалом.</w:t>
      </w:r>
    </w:p>
    <w:p w:rsidR="00D17728" w:rsidRPr="00FF6E85" w:rsidRDefault="00214C5B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2.</w:t>
      </w:r>
      <w:r w:rsidR="00D17728" w:rsidRPr="00FF6E85">
        <w:rPr>
          <w:rFonts w:ascii="Times New Roman" w:hAnsi="Times New Roman"/>
          <w:sz w:val="28"/>
          <w:szCs w:val="28"/>
        </w:rPr>
        <w:t>Геологическое строение и рельеф является важной составляющей в развитии туристической индустрии на территории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D17728" w:rsidRPr="00FF6E85">
        <w:rPr>
          <w:rFonts w:ascii="Times New Roman" w:hAnsi="Times New Roman"/>
          <w:sz w:val="28"/>
          <w:szCs w:val="28"/>
        </w:rPr>
        <w:t>Скандинавского полуострова, так как именно рельеф и природный ландшафт привлекает туристов в этот регион. В особенности фьорды, которые являются одной из главных достопримечательностей этого региона и о</w:t>
      </w:r>
      <w:r w:rsidR="00FF6E85">
        <w:rPr>
          <w:rFonts w:ascii="Times New Roman" w:hAnsi="Times New Roman"/>
          <w:sz w:val="28"/>
          <w:szCs w:val="28"/>
        </w:rPr>
        <w:t xml:space="preserve"> </w:t>
      </w:r>
      <w:r w:rsidR="00D17728" w:rsidRPr="00FF6E85">
        <w:rPr>
          <w:rFonts w:ascii="Times New Roman" w:hAnsi="Times New Roman"/>
          <w:sz w:val="28"/>
          <w:szCs w:val="28"/>
        </w:rPr>
        <w:t>которых наслышаны все, но даже подготовленных путешественников увиденное непременно восхищает.</w:t>
      </w:r>
    </w:p>
    <w:p w:rsidR="000D6097" w:rsidRPr="00FF6E85" w:rsidRDefault="00214C5B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3.</w:t>
      </w:r>
      <w:r w:rsidR="00D17728" w:rsidRPr="00FF6E85">
        <w:rPr>
          <w:rFonts w:ascii="Times New Roman" w:hAnsi="Times New Roman"/>
          <w:sz w:val="28"/>
          <w:szCs w:val="28"/>
        </w:rPr>
        <w:t xml:space="preserve">Наиболее характерная общая черта географического положения стран Скандинавского полуострова - их приморское, или, точнее, морское, положение. Море всегда играло и продолжает играть очень важную роль в формировании хозяйства полуострова. Оно оказывает сильное влияние на структуру экономики, облик городов и экономических районов. </w:t>
      </w:r>
    </w:p>
    <w:p w:rsidR="000D6097" w:rsidRPr="00FF6E85" w:rsidRDefault="00214C5B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4.</w:t>
      </w:r>
      <w:r w:rsidR="00D17728" w:rsidRPr="00FF6E85">
        <w:rPr>
          <w:rFonts w:ascii="Times New Roman" w:hAnsi="Times New Roman"/>
          <w:sz w:val="28"/>
          <w:szCs w:val="28"/>
        </w:rPr>
        <w:t>Причудливое и разнообразное чередование суши и воды — самая замечательная особенность ландшафтов Скандинавии.</w:t>
      </w:r>
    </w:p>
    <w:p w:rsidR="000C60FA" w:rsidRPr="00FF6E85" w:rsidRDefault="00214C5B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5.</w:t>
      </w:r>
      <w:r w:rsidR="000C60FA" w:rsidRPr="00FF6E85">
        <w:rPr>
          <w:rFonts w:ascii="Times New Roman" w:hAnsi="Times New Roman"/>
          <w:sz w:val="28"/>
          <w:szCs w:val="28"/>
        </w:rPr>
        <w:t>Во время посещения Скандинавского полуострова, можно познакомиться с огромным количеством памятников, как природы, так и искусства.</w:t>
      </w:r>
    </w:p>
    <w:p w:rsidR="000C60FA" w:rsidRPr="00FF6E85" w:rsidRDefault="00214C5B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6.</w:t>
      </w:r>
      <w:r w:rsidR="000C60FA" w:rsidRPr="00FF6E85">
        <w:rPr>
          <w:rFonts w:ascii="Times New Roman" w:hAnsi="Times New Roman"/>
          <w:sz w:val="28"/>
          <w:szCs w:val="28"/>
        </w:rPr>
        <w:t xml:space="preserve">Важнейшей мотивацией для совершения туристского путешествия является желание увидеть выдающиеся творения природы или человеческого гения в их естественном состоянии. </w:t>
      </w:r>
      <w:r w:rsidR="00642821" w:rsidRPr="00FF6E85">
        <w:rPr>
          <w:rFonts w:ascii="Times New Roman" w:hAnsi="Times New Roman"/>
          <w:sz w:val="28"/>
          <w:szCs w:val="28"/>
        </w:rPr>
        <w:t>В данный регион приток туристов возрастает.</w:t>
      </w:r>
    </w:p>
    <w:p w:rsidR="00665B3E" w:rsidRPr="00FF6E85" w:rsidRDefault="00214C5B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 7.</w:t>
      </w:r>
      <w:r w:rsidR="000C60FA" w:rsidRPr="00FF6E85">
        <w:rPr>
          <w:rFonts w:ascii="Times New Roman" w:hAnsi="Times New Roman"/>
          <w:sz w:val="28"/>
          <w:szCs w:val="28"/>
        </w:rPr>
        <w:t>Достопримечательности мирового значения резко повышают рейтинг местности, с использованием их магической притягательности создаются уникальные востребованные в своей стране и зарубежных странах туристские программы, в непосредственной близости от них возникают объекты туристской индустрии, они станов</w:t>
      </w:r>
      <w:r w:rsidRPr="00FF6E85">
        <w:rPr>
          <w:rFonts w:ascii="Times New Roman" w:hAnsi="Times New Roman"/>
          <w:sz w:val="28"/>
          <w:szCs w:val="28"/>
        </w:rPr>
        <w:t>ятся туристским брендом страны.</w:t>
      </w:r>
    </w:p>
    <w:p w:rsidR="00665B3E" w:rsidRPr="00FF6E85" w:rsidRDefault="00665B3E" w:rsidP="00FF6E8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65B3E" w:rsidRDefault="0042072B" w:rsidP="00FF6E8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F6E85">
        <w:rPr>
          <w:rFonts w:ascii="Times New Roman" w:hAnsi="Times New Roman"/>
          <w:b/>
          <w:sz w:val="28"/>
          <w:szCs w:val="28"/>
        </w:rPr>
        <w:br w:type="page"/>
      </w:r>
      <w:r w:rsidR="00665B3E" w:rsidRPr="00FF6E85">
        <w:rPr>
          <w:rFonts w:ascii="Times New Roman" w:hAnsi="Times New Roman"/>
          <w:b/>
          <w:sz w:val="28"/>
          <w:szCs w:val="28"/>
        </w:rPr>
        <w:t>Литература и другие источники</w:t>
      </w:r>
    </w:p>
    <w:p w:rsidR="00FF6E85" w:rsidRPr="00FF6E85" w:rsidRDefault="00FF6E85" w:rsidP="00FF6E8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65B3E" w:rsidRPr="00FF6E85" w:rsidRDefault="00665B3E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Богданов Е. И. География туризма: учебник.- СПб.: Бизнес-Пресса, 2007.-264с.</w:t>
      </w:r>
    </w:p>
    <w:p w:rsidR="00E3580A" w:rsidRPr="00FF6E85" w:rsidRDefault="00665B3E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Власова Т. В. Физическая география материков и океанов: учебное пособие для студентов</w:t>
      </w:r>
      <w:r w:rsidR="00E3580A" w:rsidRPr="00FF6E85">
        <w:rPr>
          <w:rFonts w:ascii="Times New Roman" w:hAnsi="Times New Roman"/>
          <w:sz w:val="28"/>
          <w:szCs w:val="28"/>
        </w:rPr>
        <w:t xml:space="preserve"> учебных заведений.- М.: Академия, 2005.- 640стр.</w:t>
      </w:r>
    </w:p>
    <w:p w:rsidR="00E3580A" w:rsidRPr="00FF6E85" w:rsidRDefault="00E3580A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Окладникова Е. А. Международный туризм: учебник.- М.: Омега-Л, 2002.-470с.</w:t>
      </w:r>
    </w:p>
    <w:p w:rsidR="00665B3E" w:rsidRPr="00FF6E85" w:rsidRDefault="00E3580A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 xml:space="preserve"> Скибицкий А. В. Основы курортологии: учебник.- Р</w:t>
      </w:r>
      <w:r w:rsidR="00383C9A" w:rsidRPr="00FF6E85">
        <w:rPr>
          <w:rFonts w:ascii="Times New Roman" w:hAnsi="Times New Roman"/>
          <w:sz w:val="28"/>
          <w:szCs w:val="28"/>
        </w:rPr>
        <w:t>ост</w:t>
      </w:r>
      <w:r w:rsidRPr="00FF6E85">
        <w:rPr>
          <w:rFonts w:ascii="Times New Roman" w:hAnsi="Times New Roman"/>
          <w:sz w:val="28"/>
          <w:szCs w:val="28"/>
        </w:rPr>
        <w:t>.:Феникс, 2008.-450с.</w:t>
      </w:r>
    </w:p>
    <w:p w:rsidR="00E3580A" w:rsidRPr="00FF6E85" w:rsidRDefault="00E3580A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Хвостова Д. О. Страны мира: энциклопедический справочник.- М.:Олма-Медия Групп, 2007.-650с.</w:t>
      </w:r>
    </w:p>
    <w:p w:rsidR="00E3580A" w:rsidRPr="00FF6E85" w:rsidRDefault="00383C9A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Хропов А. Г. Финляндия: путеводитель.- М.: Вокруг Света, 2009.-350с.</w:t>
      </w:r>
    </w:p>
    <w:p w:rsidR="00383C9A" w:rsidRPr="00FF6E85" w:rsidRDefault="00383C9A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Зоуи Росс Норвегия:</w:t>
      </w:r>
      <w:r w:rsidR="00214C5B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путеводитель.- М.:Фаир, 2007.- 192с.</w:t>
      </w:r>
    </w:p>
    <w:p w:rsidR="00383C9A" w:rsidRPr="00FF6E85" w:rsidRDefault="00383C9A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Рапорт А. Д. Скандинавия:</w:t>
      </w:r>
      <w:r w:rsidR="00214C5B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путеводитель.- М.: Вокруг света, 2007.-312с.</w:t>
      </w:r>
    </w:p>
    <w:p w:rsidR="00383C9A" w:rsidRPr="00FF6E85" w:rsidRDefault="0055329F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</w:rPr>
        <w:t>Джон Спаркс Финляндия:</w:t>
      </w:r>
      <w:r w:rsidR="00214C5B" w:rsidRPr="00FF6E85">
        <w:rPr>
          <w:rFonts w:ascii="Times New Roman" w:hAnsi="Times New Roman"/>
          <w:sz w:val="28"/>
          <w:szCs w:val="28"/>
        </w:rPr>
        <w:t xml:space="preserve"> </w:t>
      </w:r>
      <w:r w:rsidRPr="00FF6E85">
        <w:rPr>
          <w:rFonts w:ascii="Times New Roman" w:hAnsi="Times New Roman"/>
          <w:sz w:val="28"/>
          <w:szCs w:val="28"/>
        </w:rPr>
        <w:t>путеводитель.- М.:Фаир, 2007.- 192с.</w:t>
      </w:r>
    </w:p>
    <w:p w:rsidR="0055329F" w:rsidRPr="00FF6E85" w:rsidRDefault="0055329F" w:rsidP="00FF6E85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F6E85">
        <w:rPr>
          <w:rFonts w:ascii="Times New Roman" w:hAnsi="Times New Roman"/>
          <w:sz w:val="28"/>
          <w:szCs w:val="28"/>
          <w:lang w:val="en-US"/>
        </w:rPr>
        <w:t>Travel</w:t>
      </w:r>
      <w:r w:rsidRPr="00FF6E85">
        <w:rPr>
          <w:rFonts w:ascii="Times New Roman" w:hAnsi="Times New Roman"/>
          <w:sz w:val="28"/>
          <w:szCs w:val="28"/>
        </w:rPr>
        <w:t>.</w:t>
      </w:r>
      <w:r w:rsidRPr="00FF6E85">
        <w:rPr>
          <w:rFonts w:ascii="Times New Roman" w:hAnsi="Times New Roman"/>
          <w:sz w:val="28"/>
          <w:szCs w:val="28"/>
          <w:lang w:val="en-US"/>
        </w:rPr>
        <w:t>ru</w:t>
      </w:r>
      <w:r w:rsidR="0029213A" w:rsidRPr="00FF6E85">
        <w:rPr>
          <w:rFonts w:ascii="Times New Roman" w:hAnsi="Times New Roman"/>
          <w:sz w:val="28"/>
          <w:szCs w:val="28"/>
        </w:rPr>
        <w:t xml:space="preserve">: всё о туризме и путешествиях – тонкости продаж. Режим доступа: </w:t>
      </w:r>
      <w:r w:rsidR="0029213A" w:rsidRPr="00FF6E85">
        <w:rPr>
          <w:rFonts w:ascii="Times New Roman" w:hAnsi="Times New Roman"/>
          <w:sz w:val="28"/>
          <w:szCs w:val="28"/>
          <w:lang w:val="en-US"/>
        </w:rPr>
        <w:t>www</w:t>
      </w:r>
      <w:r w:rsidR="0029213A" w:rsidRPr="00FF6E85">
        <w:rPr>
          <w:rFonts w:ascii="Times New Roman" w:hAnsi="Times New Roman"/>
          <w:sz w:val="28"/>
          <w:szCs w:val="28"/>
        </w:rPr>
        <w:t>.</w:t>
      </w:r>
      <w:r w:rsidR="0029213A" w:rsidRPr="00FF6E85">
        <w:rPr>
          <w:rFonts w:ascii="Times New Roman" w:hAnsi="Times New Roman"/>
          <w:sz w:val="28"/>
          <w:szCs w:val="28"/>
          <w:lang w:val="en-US"/>
        </w:rPr>
        <w:t>travel</w:t>
      </w:r>
      <w:r w:rsidR="0029213A" w:rsidRPr="00FF6E85">
        <w:rPr>
          <w:rFonts w:ascii="Times New Roman" w:hAnsi="Times New Roman"/>
          <w:sz w:val="28"/>
          <w:szCs w:val="28"/>
        </w:rPr>
        <w:t>.</w:t>
      </w:r>
      <w:r w:rsidR="0029213A" w:rsidRPr="00FF6E85">
        <w:rPr>
          <w:rFonts w:ascii="Times New Roman" w:hAnsi="Times New Roman"/>
          <w:sz w:val="28"/>
          <w:szCs w:val="28"/>
          <w:lang w:val="en-US"/>
        </w:rPr>
        <w:t>ru</w:t>
      </w:r>
      <w:r w:rsidR="0029213A" w:rsidRPr="00FF6E85">
        <w:rPr>
          <w:rFonts w:ascii="Times New Roman" w:hAnsi="Times New Roman"/>
          <w:sz w:val="28"/>
          <w:szCs w:val="28"/>
        </w:rPr>
        <w:t>.</w:t>
      </w:r>
    </w:p>
    <w:sectPr w:rsidR="0055329F" w:rsidRPr="00FF6E85" w:rsidSect="00FF6E85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041" w:rsidRDefault="00F45041">
      <w:r>
        <w:separator/>
      </w:r>
    </w:p>
  </w:endnote>
  <w:endnote w:type="continuationSeparator" w:id="0">
    <w:p w:rsidR="00F45041" w:rsidRDefault="00F450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041" w:rsidRDefault="00F45041">
      <w:r>
        <w:separator/>
      </w:r>
    </w:p>
  </w:footnote>
  <w:footnote w:type="continuationSeparator" w:id="0">
    <w:p w:rsidR="00F45041" w:rsidRDefault="00F450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06159"/>
    <w:multiLevelType w:val="multilevel"/>
    <w:tmpl w:val="1CAA0934"/>
    <w:lvl w:ilvl="0">
      <w:start w:val="1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">
    <w:nsid w:val="6763156A"/>
    <w:multiLevelType w:val="hybridMultilevel"/>
    <w:tmpl w:val="6188F7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9"/>
  <w:drawingGridHorizontalSpacing w:val="171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43ED5"/>
    <w:rsid w:val="00007E4D"/>
    <w:rsid w:val="00042BA8"/>
    <w:rsid w:val="00090882"/>
    <w:rsid w:val="00095943"/>
    <w:rsid w:val="000C242A"/>
    <w:rsid w:val="000C60FA"/>
    <w:rsid w:val="000D6097"/>
    <w:rsid w:val="000F5F2F"/>
    <w:rsid w:val="000F61DF"/>
    <w:rsid w:val="00104817"/>
    <w:rsid w:val="00121B70"/>
    <w:rsid w:val="00125D0F"/>
    <w:rsid w:val="00126817"/>
    <w:rsid w:val="001639EC"/>
    <w:rsid w:val="00192BB2"/>
    <w:rsid w:val="001A60B8"/>
    <w:rsid w:val="001C1F27"/>
    <w:rsid w:val="001E006E"/>
    <w:rsid w:val="0020287E"/>
    <w:rsid w:val="00205AAD"/>
    <w:rsid w:val="00214C5B"/>
    <w:rsid w:val="002237C8"/>
    <w:rsid w:val="002669E2"/>
    <w:rsid w:val="002842D8"/>
    <w:rsid w:val="0029213A"/>
    <w:rsid w:val="002D025D"/>
    <w:rsid w:val="002D6B1E"/>
    <w:rsid w:val="002E0DD8"/>
    <w:rsid w:val="002E6085"/>
    <w:rsid w:val="003017BB"/>
    <w:rsid w:val="003372B0"/>
    <w:rsid w:val="00352727"/>
    <w:rsid w:val="00352E2C"/>
    <w:rsid w:val="00357BF7"/>
    <w:rsid w:val="00365412"/>
    <w:rsid w:val="00381861"/>
    <w:rsid w:val="00383C9A"/>
    <w:rsid w:val="0039132C"/>
    <w:rsid w:val="0039377B"/>
    <w:rsid w:val="00415FEF"/>
    <w:rsid w:val="0042072B"/>
    <w:rsid w:val="00430D62"/>
    <w:rsid w:val="00452E8C"/>
    <w:rsid w:val="00461ECE"/>
    <w:rsid w:val="00471AFD"/>
    <w:rsid w:val="00480B43"/>
    <w:rsid w:val="00542386"/>
    <w:rsid w:val="0055329F"/>
    <w:rsid w:val="0057193F"/>
    <w:rsid w:val="0059094C"/>
    <w:rsid w:val="005E58F9"/>
    <w:rsid w:val="005F6BF8"/>
    <w:rsid w:val="005F6EDA"/>
    <w:rsid w:val="00642821"/>
    <w:rsid w:val="006558C8"/>
    <w:rsid w:val="006570B7"/>
    <w:rsid w:val="00665B3E"/>
    <w:rsid w:val="006817B0"/>
    <w:rsid w:val="006B0DFB"/>
    <w:rsid w:val="006C46CE"/>
    <w:rsid w:val="006C7806"/>
    <w:rsid w:val="006D73C0"/>
    <w:rsid w:val="006E56EC"/>
    <w:rsid w:val="0070308E"/>
    <w:rsid w:val="00716365"/>
    <w:rsid w:val="00743ED5"/>
    <w:rsid w:val="007779A4"/>
    <w:rsid w:val="0078650A"/>
    <w:rsid w:val="007D374C"/>
    <w:rsid w:val="007E1016"/>
    <w:rsid w:val="007E1D9A"/>
    <w:rsid w:val="007E619D"/>
    <w:rsid w:val="007F69DA"/>
    <w:rsid w:val="00840B20"/>
    <w:rsid w:val="00884402"/>
    <w:rsid w:val="00887668"/>
    <w:rsid w:val="008A0EFB"/>
    <w:rsid w:val="008B71B0"/>
    <w:rsid w:val="008C6EC0"/>
    <w:rsid w:val="008F4515"/>
    <w:rsid w:val="0092339F"/>
    <w:rsid w:val="00950B47"/>
    <w:rsid w:val="0096678E"/>
    <w:rsid w:val="00980027"/>
    <w:rsid w:val="00991426"/>
    <w:rsid w:val="00A23A2F"/>
    <w:rsid w:val="00A62017"/>
    <w:rsid w:val="00A75CE7"/>
    <w:rsid w:val="00A96753"/>
    <w:rsid w:val="00A97D9C"/>
    <w:rsid w:val="00AA7336"/>
    <w:rsid w:val="00AC1C5A"/>
    <w:rsid w:val="00AD7F6A"/>
    <w:rsid w:val="00B315EC"/>
    <w:rsid w:val="00B44991"/>
    <w:rsid w:val="00B53B84"/>
    <w:rsid w:val="00B53DB9"/>
    <w:rsid w:val="00B8700A"/>
    <w:rsid w:val="00B946BD"/>
    <w:rsid w:val="00B94D5F"/>
    <w:rsid w:val="00BB6BCE"/>
    <w:rsid w:val="00BC14A1"/>
    <w:rsid w:val="00BE6B7C"/>
    <w:rsid w:val="00BF1C03"/>
    <w:rsid w:val="00C02EDE"/>
    <w:rsid w:val="00C07669"/>
    <w:rsid w:val="00C11848"/>
    <w:rsid w:val="00C26A88"/>
    <w:rsid w:val="00C3584D"/>
    <w:rsid w:val="00C40BFB"/>
    <w:rsid w:val="00C60D7D"/>
    <w:rsid w:val="00CA52CF"/>
    <w:rsid w:val="00CC3D51"/>
    <w:rsid w:val="00CD051C"/>
    <w:rsid w:val="00D17728"/>
    <w:rsid w:val="00D35671"/>
    <w:rsid w:val="00D83585"/>
    <w:rsid w:val="00D85367"/>
    <w:rsid w:val="00DC0497"/>
    <w:rsid w:val="00DD5C35"/>
    <w:rsid w:val="00DF71AF"/>
    <w:rsid w:val="00E1267C"/>
    <w:rsid w:val="00E3580A"/>
    <w:rsid w:val="00E55EB5"/>
    <w:rsid w:val="00E6487F"/>
    <w:rsid w:val="00EB2FDD"/>
    <w:rsid w:val="00EE0079"/>
    <w:rsid w:val="00EE7E4C"/>
    <w:rsid w:val="00F45041"/>
    <w:rsid w:val="00F63AEC"/>
    <w:rsid w:val="00F9558E"/>
    <w:rsid w:val="00FB6EAD"/>
    <w:rsid w:val="00FD7E9B"/>
    <w:rsid w:val="00FF6E53"/>
    <w:rsid w:val="00FF6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6678E"/>
    <w:pPr>
      <w:spacing w:after="200" w:line="276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C1C5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2"/>
      <w:szCs w:val="22"/>
    </w:rPr>
  </w:style>
  <w:style w:type="character" w:styleId="a5">
    <w:name w:val="page number"/>
    <w:uiPriority w:val="99"/>
    <w:rsid w:val="00AC1C5A"/>
    <w:rPr>
      <w:rFonts w:cs="Times New Roman"/>
    </w:rPr>
  </w:style>
  <w:style w:type="paragraph" w:styleId="a6">
    <w:name w:val="header"/>
    <w:basedOn w:val="a"/>
    <w:link w:val="a7"/>
    <w:uiPriority w:val="99"/>
    <w:rsid w:val="00AC1C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21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4331</Words>
  <Characters>29902</Characters>
  <Application>Microsoft Office Word</Application>
  <DocSecurity>0</DocSecurity>
  <Lines>651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2016-12-16T08:27:00Z</dcterms:created>
  <dcterms:modified xsi:type="dcterms:W3CDTF">2016-12-16T08:27:00Z</dcterms:modified>
</cp:coreProperties>
</file>