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21DB" w:rsidRPr="007E46A0" w:rsidRDefault="00BB5F14" w:rsidP="005E7A6A">
      <w:pPr>
        <w:pStyle w:val="a4"/>
        <w:shd w:val="clear" w:color="000000" w:fill="auto"/>
        <w:suppressAutoHyphens/>
        <w:spacing w:line="360" w:lineRule="auto"/>
        <w:jc w:val="center"/>
        <w:rPr>
          <w:rFonts w:ascii="Times New Roman" w:hAnsi="Times New Roman"/>
          <w:b/>
          <w:color w:val="000000"/>
          <w:sz w:val="28"/>
          <w:szCs w:val="26"/>
        </w:rPr>
      </w:pPr>
      <w:bookmarkStart w:id="0" w:name="_GoBack"/>
      <w:bookmarkEnd w:id="0"/>
      <w:r w:rsidRPr="007E46A0">
        <w:rPr>
          <w:rFonts w:ascii="Times New Roman" w:hAnsi="Times New Roman"/>
          <w:b/>
          <w:color w:val="000000"/>
          <w:sz w:val="28"/>
          <w:szCs w:val="26"/>
        </w:rPr>
        <w:t>ОГЛАВЛЕНИЕ</w:t>
      </w:r>
    </w:p>
    <w:p w:rsidR="00A8219D" w:rsidRPr="007E46A0" w:rsidRDefault="00A8219D" w:rsidP="005E7A6A">
      <w:pPr>
        <w:pStyle w:val="a4"/>
        <w:shd w:val="clear" w:color="000000" w:fill="auto"/>
        <w:suppressAutoHyphens/>
        <w:spacing w:line="360" w:lineRule="auto"/>
        <w:jc w:val="center"/>
        <w:rPr>
          <w:rFonts w:ascii="Times New Roman" w:hAnsi="Times New Roman"/>
          <w:b/>
          <w:color w:val="000000"/>
          <w:sz w:val="28"/>
          <w:szCs w:val="26"/>
        </w:rPr>
      </w:pPr>
    </w:p>
    <w:p w:rsidR="00BB5F14" w:rsidRPr="007E46A0" w:rsidRDefault="00AA0D7D" w:rsidP="005E7A6A">
      <w:pPr>
        <w:pStyle w:val="a4"/>
        <w:shd w:val="clear" w:color="000000" w:fill="auto"/>
        <w:suppressAutoHyphens/>
        <w:spacing w:line="360" w:lineRule="auto"/>
        <w:rPr>
          <w:rFonts w:ascii="Times New Roman" w:hAnsi="Times New Roman"/>
          <w:color w:val="000000"/>
          <w:sz w:val="28"/>
          <w:szCs w:val="26"/>
        </w:rPr>
      </w:pPr>
      <w:r w:rsidRPr="007E46A0">
        <w:rPr>
          <w:rFonts w:ascii="Times New Roman" w:hAnsi="Times New Roman"/>
          <w:color w:val="000000"/>
          <w:sz w:val="28"/>
          <w:szCs w:val="26"/>
        </w:rPr>
        <w:t>ВВЕДЕНИЕ</w:t>
      </w:r>
    </w:p>
    <w:p w:rsidR="00BB5F14" w:rsidRPr="007E46A0" w:rsidRDefault="00E10941" w:rsidP="005E7A6A">
      <w:pPr>
        <w:pStyle w:val="a4"/>
        <w:shd w:val="clear" w:color="000000" w:fill="auto"/>
        <w:suppressAutoHyphens/>
        <w:spacing w:line="360" w:lineRule="auto"/>
        <w:rPr>
          <w:rFonts w:ascii="Times New Roman" w:hAnsi="Times New Roman"/>
          <w:color w:val="000000"/>
          <w:sz w:val="28"/>
          <w:szCs w:val="26"/>
        </w:rPr>
      </w:pPr>
      <w:r w:rsidRPr="007E46A0">
        <w:rPr>
          <w:rFonts w:ascii="Times New Roman" w:hAnsi="Times New Roman"/>
          <w:color w:val="000000"/>
          <w:sz w:val="28"/>
          <w:szCs w:val="26"/>
        </w:rPr>
        <w:t>1</w:t>
      </w:r>
      <w:r w:rsidR="005E7A6A" w:rsidRPr="007E46A0">
        <w:rPr>
          <w:rFonts w:ascii="Times New Roman" w:hAnsi="Times New Roman"/>
          <w:color w:val="000000"/>
          <w:sz w:val="28"/>
          <w:szCs w:val="26"/>
        </w:rPr>
        <w:t xml:space="preserve"> </w:t>
      </w:r>
      <w:r w:rsidR="00AA0D7D" w:rsidRPr="007E46A0">
        <w:rPr>
          <w:rFonts w:ascii="Times New Roman" w:hAnsi="Times New Roman"/>
          <w:color w:val="000000"/>
          <w:sz w:val="28"/>
          <w:szCs w:val="26"/>
        </w:rPr>
        <w:t>ВОЗНИКНОВЕНИЕ НАЦИОНАЛЬНЫХ СИСТЕМ ГИМНАСТИКИ</w:t>
      </w:r>
    </w:p>
    <w:p w:rsidR="00BB5F14" w:rsidRPr="007E46A0" w:rsidRDefault="00AA0D7D" w:rsidP="005E7A6A">
      <w:pPr>
        <w:pStyle w:val="a4"/>
        <w:shd w:val="clear" w:color="000000" w:fill="auto"/>
        <w:suppressAutoHyphens/>
        <w:spacing w:line="360" w:lineRule="auto"/>
        <w:rPr>
          <w:rFonts w:ascii="Times New Roman" w:hAnsi="Times New Roman"/>
          <w:color w:val="000000"/>
          <w:sz w:val="28"/>
          <w:szCs w:val="26"/>
        </w:rPr>
      </w:pPr>
      <w:r w:rsidRPr="007E46A0">
        <w:rPr>
          <w:rFonts w:ascii="Times New Roman" w:hAnsi="Times New Roman"/>
          <w:color w:val="000000"/>
          <w:sz w:val="28"/>
          <w:szCs w:val="26"/>
        </w:rPr>
        <w:t>1.1 Немецкая гимнастик</w:t>
      </w:r>
      <w:r w:rsidR="00A8219D" w:rsidRPr="007E46A0">
        <w:rPr>
          <w:rFonts w:ascii="Times New Roman" w:hAnsi="Times New Roman"/>
          <w:color w:val="000000"/>
          <w:sz w:val="28"/>
          <w:szCs w:val="26"/>
        </w:rPr>
        <w:t>а</w:t>
      </w:r>
    </w:p>
    <w:p w:rsidR="00BB5F14" w:rsidRPr="007E46A0" w:rsidRDefault="00AA0D7D" w:rsidP="005E7A6A">
      <w:pPr>
        <w:pStyle w:val="a4"/>
        <w:shd w:val="clear" w:color="000000" w:fill="auto"/>
        <w:suppressAutoHyphens/>
        <w:spacing w:line="360" w:lineRule="auto"/>
        <w:rPr>
          <w:rFonts w:ascii="Times New Roman" w:hAnsi="Times New Roman"/>
          <w:color w:val="000000"/>
          <w:sz w:val="28"/>
          <w:szCs w:val="26"/>
        </w:rPr>
      </w:pPr>
      <w:r w:rsidRPr="007E46A0">
        <w:rPr>
          <w:rFonts w:ascii="Times New Roman" w:hAnsi="Times New Roman"/>
          <w:color w:val="000000"/>
          <w:sz w:val="28"/>
          <w:szCs w:val="26"/>
        </w:rPr>
        <w:t>1.2 Шведская гимнастика</w:t>
      </w:r>
    </w:p>
    <w:p w:rsidR="00BB5F14" w:rsidRPr="007E46A0" w:rsidRDefault="00AA0D7D" w:rsidP="005E7A6A">
      <w:pPr>
        <w:pStyle w:val="a4"/>
        <w:shd w:val="clear" w:color="000000" w:fill="auto"/>
        <w:suppressAutoHyphens/>
        <w:spacing w:line="360" w:lineRule="auto"/>
        <w:rPr>
          <w:rFonts w:ascii="Times New Roman" w:hAnsi="Times New Roman"/>
          <w:color w:val="000000"/>
          <w:sz w:val="28"/>
          <w:szCs w:val="26"/>
        </w:rPr>
      </w:pPr>
      <w:r w:rsidRPr="007E46A0">
        <w:rPr>
          <w:rFonts w:ascii="Times New Roman" w:hAnsi="Times New Roman"/>
          <w:color w:val="000000"/>
          <w:sz w:val="28"/>
          <w:szCs w:val="26"/>
        </w:rPr>
        <w:t>1.3 Сокольская гимнастика</w:t>
      </w:r>
    </w:p>
    <w:p w:rsidR="00BB5F14" w:rsidRPr="007E46A0" w:rsidRDefault="00E10941" w:rsidP="005E7A6A">
      <w:pPr>
        <w:pStyle w:val="a4"/>
        <w:shd w:val="clear" w:color="000000" w:fill="auto"/>
        <w:suppressAutoHyphens/>
        <w:spacing w:line="360" w:lineRule="auto"/>
        <w:rPr>
          <w:rFonts w:ascii="Times New Roman" w:hAnsi="Times New Roman"/>
          <w:color w:val="000000"/>
          <w:sz w:val="28"/>
          <w:szCs w:val="26"/>
        </w:rPr>
      </w:pPr>
      <w:r w:rsidRPr="007E46A0">
        <w:rPr>
          <w:rFonts w:ascii="Times New Roman" w:hAnsi="Times New Roman"/>
          <w:color w:val="000000"/>
          <w:sz w:val="28"/>
          <w:szCs w:val="26"/>
        </w:rPr>
        <w:t>2</w:t>
      </w:r>
      <w:r w:rsidR="005E7A6A" w:rsidRPr="007E46A0">
        <w:rPr>
          <w:rFonts w:ascii="Times New Roman" w:hAnsi="Times New Roman"/>
          <w:color w:val="000000"/>
          <w:sz w:val="28"/>
          <w:szCs w:val="26"/>
        </w:rPr>
        <w:t xml:space="preserve"> </w:t>
      </w:r>
      <w:r w:rsidR="00A8219D" w:rsidRPr="007E46A0">
        <w:rPr>
          <w:rFonts w:ascii="Times New Roman" w:hAnsi="Times New Roman"/>
          <w:color w:val="000000"/>
          <w:sz w:val="28"/>
          <w:szCs w:val="26"/>
        </w:rPr>
        <w:t xml:space="preserve">РЕФОРМЫ ПЕТРА </w:t>
      </w:r>
      <w:r w:rsidR="00A8219D" w:rsidRPr="007E46A0">
        <w:rPr>
          <w:rFonts w:ascii="Times New Roman" w:hAnsi="Times New Roman"/>
          <w:color w:val="000000"/>
          <w:sz w:val="28"/>
          <w:szCs w:val="26"/>
          <w:lang w:val="en-US"/>
        </w:rPr>
        <w:t>I</w:t>
      </w:r>
      <w:r w:rsidR="005E7A6A" w:rsidRPr="007E46A0">
        <w:rPr>
          <w:rFonts w:ascii="Times New Roman" w:hAnsi="Times New Roman"/>
          <w:color w:val="000000"/>
          <w:sz w:val="28"/>
          <w:szCs w:val="26"/>
        </w:rPr>
        <w:t xml:space="preserve"> </w:t>
      </w:r>
      <w:r w:rsidR="00A8219D" w:rsidRPr="007E46A0">
        <w:rPr>
          <w:rFonts w:ascii="Times New Roman" w:hAnsi="Times New Roman"/>
          <w:color w:val="000000"/>
          <w:sz w:val="28"/>
          <w:szCs w:val="26"/>
        </w:rPr>
        <w:t>И ИХ З</w:t>
      </w:r>
      <w:r w:rsidRPr="007E46A0">
        <w:rPr>
          <w:rFonts w:ascii="Times New Roman" w:hAnsi="Times New Roman"/>
          <w:color w:val="000000"/>
          <w:sz w:val="28"/>
          <w:szCs w:val="26"/>
        </w:rPr>
        <w:t xml:space="preserve">НАЧЕНИЕ ДЛЯ РАЗВИТИЯ ФИЗИЧЕСКОЙ </w:t>
      </w:r>
      <w:r w:rsidR="00A8219D" w:rsidRPr="007E46A0">
        <w:rPr>
          <w:rFonts w:ascii="Times New Roman" w:hAnsi="Times New Roman"/>
          <w:color w:val="000000"/>
          <w:sz w:val="28"/>
          <w:szCs w:val="26"/>
        </w:rPr>
        <w:t>КУЛЬТУРЫ В РОССИИ</w:t>
      </w:r>
    </w:p>
    <w:p w:rsidR="00BB5F14" w:rsidRPr="007E46A0" w:rsidRDefault="00A8219D" w:rsidP="005E7A6A">
      <w:pPr>
        <w:pStyle w:val="a4"/>
        <w:shd w:val="clear" w:color="000000" w:fill="auto"/>
        <w:suppressAutoHyphens/>
        <w:spacing w:line="360" w:lineRule="auto"/>
        <w:rPr>
          <w:rFonts w:ascii="Times New Roman" w:hAnsi="Times New Roman"/>
          <w:color w:val="000000"/>
          <w:sz w:val="28"/>
          <w:szCs w:val="26"/>
        </w:rPr>
      </w:pPr>
      <w:r w:rsidRPr="007E46A0">
        <w:rPr>
          <w:rFonts w:ascii="Times New Roman" w:hAnsi="Times New Roman"/>
          <w:color w:val="000000"/>
          <w:sz w:val="28"/>
          <w:szCs w:val="26"/>
        </w:rPr>
        <w:t xml:space="preserve">2.1 Физическая культура и спорт в первой половине </w:t>
      </w:r>
      <w:r w:rsidRPr="007E46A0">
        <w:rPr>
          <w:rFonts w:ascii="Times New Roman" w:hAnsi="Times New Roman"/>
          <w:color w:val="000000"/>
          <w:sz w:val="28"/>
          <w:szCs w:val="26"/>
          <w:lang w:val="en-US"/>
        </w:rPr>
        <w:t>XIX</w:t>
      </w:r>
      <w:r w:rsidRPr="007E46A0">
        <w:rPr>
          <w:rFonts w:ascii="Times New Roman" w:hAnsi="Times New Roman"/>
          <w:color w:val="000000"/>
          <w:sz w:val="28"/>
          <w:szCs w:val="26"/>
        </w:rPr>
        <w:t xml:space="preserve"> века</w:t>
      </w:r>
    </w:p>
    <w:p w:rsidR="00BB5F14" w:rsidRPr="007E46A0" w:rsidRDefault="00A8219D" w:rsidP="005E7A6A">
      <w:pPr>
        <w:pStyle w:val="a4"/>
        <w:shd w:val="clear" w:color="000000" w:fill="auto"/>
        <w:suppressAutoHyphens/>
        <w:spacing w:line="360" w:lineRule="auto"/>
        <w:rPr>
          <w:rFonts w:ascii="Times New Roman" w:hAnsi="Times New Roman"/>
          <w:color w:val="000000"/>
          <w:sz w:val="28"/>
          <w:szCs w:val="26"/>
        </w:rPr>
      </w:pPr>
      <w:r w:rsidRPr="007E46A0">
        <w:rPr>
          <w:rFonts w:ascii="Times New Roman" w:hAnsi="Times New Roman"/>
          <w:color w:val="000000"/>
          <w:sz w:val="28"/>
          <w:szCs w:val="26"/>
        </w:rPr>
        <w:t xml:space="preserve">2.2 Физическая культура и спорт во второй половине </w:t>
      </w:r>
      <w:r w:rsidRPr="007E46A0">
        <w:rPr>
          <w:rFonts w:ascii="Times New Roman" w:hAnsi="Times New Roman"/>
          <w:color w:val="000000"/>
          <w:sz w:val="28"/>
          <w:szCs w:val="26"/>
          <w:lang w:val="en-US"/>
        </w:rPr>
        <w:t>XIX</w:t>
      </w:r>
      <w:r w:rsidRPr="007E46A0">
        <w:rPr>
          <w:rFonts w:ascii="Times New Roman" w:hAnsi="Times New Roman"/>
          <w:color w:val="000000"/>
          <w:sz w:val="28"/>
          <w:szCs w:val="26"/>
        </w:rPr>
        <w:t xml:space="preserve"> век</w:t>
      </w:r>
      <w:r w:rsidR="005E7A6A" w:rsidRPr="007E46A0">
        <w:rPr>
          <w:rFonts w:ascii="Times New Roman" w:hAnsi="Times New Roman"/>
          <w:color w:val="000000"/>
          <w:sz w:val="28"/>
          <w:szCs w:val="26"/>
        </w:rPr>
        <w:t>а</w:t>
      </w:r>
    </w:p>
    <w:p w:rsidR="005E7A6A" w:rsidRPr="007E46A0" w:rsidRDefault="00E10941" w:rsidP="005E7A6A">
      <w:pPr>
        <w:pStyle w:val="a4"/>
        <w:shd w:val="clear" w:color="000000" w:fill="auto"/>
        <w:suppressAutoHyphens/>
        <w:spacing w:line="360" w:lineRule="auto"/>
        <w:rPr>
          <w:rFonts w:ascii="Times New Roman" w:hAnsi="Times New Roman"/>
          <w:color w:val="000000"/>
          <w:sz w:val="28"/>
          <w:szCs w:val="26"/>
        </w:rPr>
      </w:pPr>
      <w:r w:rsidRPr="007E46A0">
        <w:rPr>
          <w:rFonts w:ascii="Times New Roman" w:hAnsi="Times New Roman"/>
          <w:color w:val="000000"/>
          <w:sz w:val="28"/>
          <w:szCs w:val="26"/>
        </w:rPr>
        <w:t>3</w:t>
      </w:r>
      <w:r w:rsidR="005E7A6A" w:rsidRPr="007E46A0">
        <w:rPr>
          <w:rFonts w:ascii="Times New Roman" w:hAnsi="Times New Roman"/>
          <w:color w:val="000000"/>
          <w:sz w:val="28"/>
          <w:szCs w:val="26"/>
        </w:rPr>
        <w:t xml:space="preserve"> </w:t>
      </w:r>
      <w:r w:rsidR="00A8219D" w:rsidRPr="007E46A0">
        <w:rPr>
          <w:rFonts w:ascii="Times New Roman" w:hAnsi="Times New Roman"/>
          <w:color w:val="000000"/>
          <w:sz w:val="28"/>
          <w:szCs w:val="26"/>
        </w:rPr>
        <w:t>ВОЗРОЖДЕНИЕ ОЛИМПИЙСКИХ ИГР. РОЛЬ ПЬЕРА ДЕ КУБЕРТЕНА</w:t>
      </w:r>
    </w:p>
    <w:p w:rsidR="005E7A6A" w:rsidRPr="007E46A0" w:rsidRDefault="00A8219D" w:rsidP="005E7A6A">
      <w:pPr>
        <w:pStyle w:val="a4"/>
        <w:shd w:val="clear" w:color="000000" w:fill="auto"/>
        <w:suppressAutoHyphens/>
        <w:spacing w:line="360" w:lineRule="auto"/>
        <w:rPr>
          <w:rFonts w:ascii="Times New Roman" w:hAnsi="Times New Roman"/>
          <w:color w:val="000000"/>
          <w:sz w:val="28"/>
          <w:szCs w:val="26"/>
        </w:rPr>
      </w:pPr>
      <w:r w:rsidRPr="007E46A0">
        <w:rPr>
          <w:rFonts w:ascii="Times New Roman" w:hAnsi="Times New Roman"/>
          <w:color w:val="000000"/>
          <w:sz w:val="28"/>
          <w:szCs w:val="26"/>
        </w:rPr>
        <w:t>ЗАКЛЮЧЕНИЕ</w:t>
      </w:r>
    </w:p>
    <w:p w:rsidR="00BB5F14" w:rsidRPr="007E46A0" w:rsidRDefault="00A8219D" w:rsidP="005E7A6A">
      <w:pPr>
        <w:pStyle w:val="a4"/>
        <w:shd w:val="clear" w:color="000000" w:fill="auto"/>
        <w:suppressAutoHyphens/>
        <w:spacing w:line="360" w:lineRule="auto"/>
        <w:rPr>
          <w:rFonts w:ascii="Times New Roman" w:hAnsi="Times New Roman"/>
          <w:color w:val="000000"/>
          <w:sz w:val="28"/>
          <w:szCs w:val="26"/>
        </w:rPr>
      </w:pPr>
      <w:r w:rsidRPr="007E46A0">
        <w:rPr>
          <w:rFonts w:ascii="Times New Roman" w:hAnsi="Times New Roman"/>
          <w:color w:val="000000"/>
          <w:sz w:val="28"/>
          <w:szCs w:val="26"/>
        </w:rPr>
        <w:t>БИБЛИОГРАФИЧЕСКИЙ СПИСОК</w:t>
      </w:r>
    </w:p>
    <w:p w:rsidR="00BB5F14" w:rsidRPr="007E46A0" w:rsidRDefault="00BB5F14" w:rsidP="005E7A6A">
      <w:pPr>
        <w:pStyle w:val="a4"/>
        <w:shd w:val="clear" w:color="000000" w:fill="auto"/>
        <w:suppressAutoHyphens/>
        <w:spacing w:line="360" w:lineRule="auto"/>
        <w:rPr>
          <w:rFonts w:ascii="Times New Roman" w:hAnsi="Times New Roman"/>
          <w:color w:val="000000"/>
          <w:sz w:val="28"/>
          <w:szCs w:val="26"/>
        </w:rPr>
      </w:pPr>
    </w:p>
    <w:p w:rsidR="00BB5F14" w:rsidRPr="007E46A0" w:rsidRDefault="005E7A6A" w:rsidP="005E7A6A">
      <w:pPr>
        <w:tabs>
          <w:tab w:val="left" w:pos="851"/>
        </w:tabs>
        <w:suppressAutoHyphens/>
        <w:spacing w:after="0" w:line="360" w:lineRule="auto"/>
        <w:jc w:val="center"/>
        <w:rPr>
          <w:rFonts w:ascii="Times New Roman" w:hAnsi="Times New Roman"/>
          <w:b/>
          <w:color w:val="000000"/>
          <w:sz w:val="28"/>
          <w:szCs w:val="26"/>
        </w:rPr>
      </w:pPr>
      <w:r w:rsidRPr="007E46A0">
        <w:rPr>
          <w:rFonts w:ascii="Times New Roman" w:hAnsi="Times New Roman"/>
          <w:color w:val="000000"/>
          <w:sz w:val="28"/>
          <w:szCs w:val="26"/>
        </w:rPr>
        <w:br w:type="page"/>
      </w:r>
      <w:r w:rsidR="00BB5F14" w:rsidRPr="007E46A0">
        <w:rPr>
          <w:rFonts w:ascii="Times New Roman" w:hAnsi="Times New Roman"/>
          <w:b/>
          <w:color w:val="000000"/>
          <w:sz w:val="28"/>
          <w:szCs w:val="26"/>
        </w:rPr>
        <w:t>ВВЕДЕНИЕ</w:t>
      </w:r>
    </w:p>
    <w:p w:rsidR="00EC08BA" w:rsidRPr="007E46A0" w:rsidRDefault="00EC08BA" w:rsidP="005E7A6A">
      <w:pPr>
        <w:pStyle w:val="a4"/>
        <w:shd w:val="clear" w:color="000000" w:fill="auto"/>
        <w:tabs>
          <w:tab w:val="left" w:pos="851"/>
        </w:tabs>
        <w:suppressAutoHyphens/>
        <w:spacing w:line="360" w:lineRule="auto"/>
        <w:jc w:val="center"/>
        <w:rPr>
          <w:rFonts w:ascii="Times New Roman" w:hAnsi="Times New Roman"/>
          <w:b/>
          <w:color w:val="000000"/>
          <w:sz w:val="28"/>
          <w:szCs w:val="26"/>
        </w:rPr>
      </w:pPr>
    </w:p>
    <w:p w:rsidR="002E6638" w:rsidRPr="007E46A0" w:rsidRDefault="009C6564" w:rsidP="005E7A6A">
      <w:pPr>
        <w:pStyle w:val="a4"/>
        <w:shd w:val="clear" w:color="000000" w:fill="auto"/>
        <w:tabs>
          <w:tab w:val="left" w:pos="851"/>
        </w:tabs>
        <w:suppressAutoHyphens/>
        <w:spacing w:line="360" w:lineRule="auto"/>
        <w:ind w:firstLine="709"/>
        <w:jc w:val="both"/>
        <w:rPr>
          <w:rFonts w:ascii="Times New Roman" w:hAnsi="Times New Roman"/>
          <w:color w:val="000000"/>
          <w:sz w:val="28"/>
          <w:szCs w:val="26"/>
        </w:rPr>
      </w:pPr>
      <w:r w:rsidRPr="007E46A0">
        <w:rPr>
          <w:rFonts w:ascii="Times New Roman" w:hAnsi="Times New Roman"/>
          <w:b/>
          <w:color w:val="000000"/>
          <w:sz w:val="28"/>
          <w:szCs w:val="26"/>
        </w:rPr>
        <w:t>Актуальность темы.</w:t>
      </w:r>
      <w:r w:rsidRPr="007E46A0">
        <w:rPr>
          <w:rFonts w:ascii="Times New Roman" w:hAnsi="Times New Roman"/>
          <w:color w:val="000000"/>
          <w:sz w:val="28"/>
          <w:szCs w:val="26"/>
        </w:rPr>
        <w:t xml:space="preserve"> </w:t>
      </w:r>
      <w:r w:rsidR="002E6638" w:rsidRPr="007E46A0">
        <w:rPr>
          <w:rFonts w:ascii="Times New Roman" w:hAnsi="Times New Roman"/>
          <w:color w:val="000000"/>
          <w:sz w:val="28"/>
          <w:szCs w:val="26"/>
        </w:rPr>
        <w:t>Конец XVIII в. и первая половина XIX в. характеризуются дальнейшим развитием капитализма. В этот период происходят буржуазные революции во Франции, Испании, Португалии. Армия Наполеона покорила ряд европейских стран и совершила поход против России, что оказало огромное влияние, в том числе и на развитие военного дела.</w:t>
      </w:r>
    </w:p>
    <w:p w:rsidR="00BB5F14" w:rsidRPr="007E46A0" w:rsidRDefault="002E6638" w:rsidP="005E7A6A">
      <w:pPr>
        <w:pStyle w:val="a4"/>
        <w:shd w:val="clear" w:color="000000" w:fill="auto"/>
        <w:tabs>
          <w:tab w:val="left" w:pos="851"/>
        </w:tabs>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Для успешного ведения захватнических и оборонительных войн нужны были массовые регулярные армии, хорошая вневойсковая военно-физическая подготовка молодежи. Эти обстоятельства стимулировали создание национальных систем гимнастики, отвечающих требованиям капиталистического производства, военного дела, национальным и культурным особенностям народов.</w:t>
      </w:r>
    </w:p>
    <w:p w:rsidR="00BB5F14" w:rsidRPr="007E46A0" w:rsidRDefault="00C6606F" w:rsidP="005E7A6A">
      <w:pPr>
        <w:pStyle w:val="a4"/>
        <w:shd w:val="clear" w:color="000000" w:fill="auto"/>
        <w:tabs>
          <w:tab w:val="left" w:pos="851"/>
        </w:tabs>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С наступлением эпохи Ренессанса, восстановившей интерес к искусству Древней Греции, вспомнили про Олимпийские игр</w:t>
      </w:r>
      <w:r w:rsidR="0068494C" w:rsidRPr="007E46A0">
        <w:rPr>
          <w:rFonts w:ascii="Times New Roman" w:hAnsi="Times New Roman"/>
          <w:color w:val="000000"/>
          <w:sz w:val="28"/>
          <w:szCs w:val="26"/>
        </w:rPr>
        <w:t>ы. В начале 19 в. с</w:t>
      </w:r>
      <w:r w:rsidR="009C6564" w:rsidRPr="007E46A0">
        <w:rPr>
          <w:rFonts w:ascii="Times New Roman" w:hAnsi="Times New Roman"/>
          <w:color w:val="000000"/>
          <w:sz w:val="28"/>
          <w:szCs w:val="26"/>
        </w:rPr>
        <w:t>порт получил</w:t>
      </w:r>
      <w:r w:rsidRPr="007E46A0">
        <w:rPr>
          <w:rFonts w:ascii="Times New Roman" w:hAnsi="Times New Roman"/>
          <w:color w:val="000000"/>
          <w:sz w:val="28"/>
          <w:szCs w:val="26"/>
        </w:rPr>
        <w:t xml:space="preserve"> в Европе всеобщее признание, и возникло стремление организовать нечто подобное Олимпийским играм.</w:t>
      </w:r>
    </w:p>
    <w:p w:rsidR="00BB5F14" w:rsidRPr="007E46A0" w:rsidRDefault="00C6606F" w:rsidP="005E7A6A">
      <w:pPr>
        <w:pStyle w:val="a4"/>
        <w:shd w:val="clear" w:color="000000" w:fill="auto"/>
        <w:tabs>
          <w:tab w:val="left" w:pos="851"/>
        </w:tabs>
        <w:suppressAutoHyphens/>
        <w:spacing w:line="360" w:lineRule="auto"/>
        <w:ind w:firstLine="709"/>
        <w:jc w:val="both"/>
        <w:rPr>
          <w:rFonts w:ascii="Times New Roman" w:hAnsi="Times New Roman"/>
          <w:color w:val="000000"/>
          <w:sz w:val="28"/>
          <w:szCs w:val="26"/>
        </w:rPr>
      </w:pPr>
      <w:r w:rsidRPr="007E46A0">
        <w:rPr>
          <w:rFonts w:ascii="Times New Roman" w:hAnsi="Times New Roman"/>
          <w:b/>
          <w:color w:val="000000"/>
          <w:sz w:val="28"/>
          <w:szCs w:val="26"/>
        </w:rPr>
        <w:t xml:space="preserve">Цель </w:t>
      </w:r>
      <w:r w:rsidR="009C6564" w:rsidRPr="007E46A0">
        <w:rPr>
          <w:rFonts w:ascii="Times New Roman" w:hAnsi="Times New Roman"/>
          <w:color w:val="000000"/>
          <w:sz w:val="28"/>
          <w:szCs w:val="26"/>
        </w:rPr>
        <w:t xml:space="preserve">работы – изучить возникновение национальных систем гимнастики и развитие физической культуры в России в </w:t>
      </w:r>
      <w:r w:rsidR="009C6564" w:rsidRPr="007E46A0">
        <w:rPr>
          <w:rFonts w:ascii="Times New Roman" w:hAnsi="Times New Roman"/>
          <w:color w:val="000000"/>
          <w:sz w:val="28"/>
          <w:szCs w:val="26"/>
          <w:lang w:val="en-US"/>
        </w:rPr>
        <w:t>XIX</w:t>
      </w:r>
      <w:r w:rsidR="009C6564" w:rsidRPr="007E46A0">
        <w:rPr>
          <w:rFonts w:ascii="Times New Roman" w:hAnsi="Times New Roman"/>
          <w:color w:val="000000"/>
          <w:sz w:val="28"/>
          <w:szCs w:val="26"/>
        </w:rPr>
        <w:t xml:space="preserve"> веке.</w:t>
      </w:r>
    </w:p>
    <w:p w:rsidR="005E7A6A" w:rsidRPr="007E46A0" w:rsidRDefault="009C6564" w:rsidP="005E7A6A">
      <w:pPr>
        <w:pStyle w:val="a4"/>
        <w:shd w:val="clear" w:color="000000" w:fill="auto"/>
        <w:tabs>
          <w:tab w:val="left" w:pos="851"/>
        </w:tabs>
        <w:suppressAutoHyphens/>
        <w:spacing w:line="360" w:lineRule="auto"/>
        <w:ind w:firstLine="709"/>
        <w:jc w:val="both"/>
        <w:rPr>
          <w:rFonts w:ascii="Times New Roman" w:hAnsi="Times New Roman"/>
          <w:b/>
          <w:color w:val="000000"/>
          <w:sz w:val="28"/>
          <w:szCs w:val="26"/>
        </w:rPr>
      </w:pPr>
      <w:r w:rsidRPr="007E46A0">
        <w:rPr>
          <w:rFonts w:ascii="Times New Roman" w:hAnsi="Times New Roman"/>
          <w:b/>
          <w:color w:val="000000"/>
          <w:sz w:val="28"/>
          <w:szCs w:val="26"/>
        </w:rPr>
        <w:t>Задачи работы:</w:t>
      </w:r>
    </w:p>
    <w:p w:rsidR="00BB5F14" w:rsidRPr="007E46A0" w:rsidRDefault="00400A06" w:rsidP="005E7A6A">
      <w:pPr>
        <w:pStyle w:val="a4"/>
        <w:numPr>
          <w:ilvl w:val="0"/>
          <w:numId w:val="3"/>
        </w:numPr>
        <w:shd w:val="clear" w:color="000000" w:fill="auto"/>
        <w:tabs>
          <w:tab w:val="left" w:pos="851"/>
        </w:tabs>
        <w:suppressAutoHyphens/>
        <w:spacing w:line="360" w:lineRule="auto"/>
        <w:ind w:left="0" w:firstLine="709"/>
        <w:jc w:val="both"/>
        <w:rPr>
          <w:rFonts w:ascii="Times New Roman" w:hAnsi="Times New Roman"/>
          <w:color w:val="000000"/>
          <w:sz w:val="28"/>
          <w:szCs w:val="26"/>
        </w:rPr>
      </w:pPr>
      <w:r w:rsidRPr="007E46A0">
        <w:rPr>
          <w:rFonts w:ascii="Times New Roman" w:hAnsi="Times New Roman"/>
          <w:color w:val="000000"/>
          <w:sz w:val="28"/>
          <w:szCs w:val="26"/>
        </w:rPr>
        <w:t>изучить возникновение национальных систем гимнастики;</w:t>
      </w:r>
    </w:p>
    <w:p w:rsidR="00BB5F14" w:rsidRPr="007E46A0" w:rsidRDefault="00400A06" w:rsidP="005E7A6A">
      <w:pPr>
        <w:pStyle w:val="a4"/>
        <w:numPr>
          <w:ilvl w:val="0"/>
          <w:numId w:val="3"/>
        </w:numPr>
        <w:shd w:val="clear" w:color="000000" w:fill="auto"/>
        <w:tabs>
          <w:tab w:val="left" w:pos="851"/>
        </w:tabs>
        <w:suppressAutoHyphens/>
        <w:spacing w:line="360" w:lineRule="auto"/>
        <w:ind w:left="0" w:firstLine="709"/>
        <w:jc w:val="both"/>
        <w:rPr>
          <w:rFonts w:ascii="Times New Roman" w:hAnsi="Times New Roman"/>
          <w:color w:val="000000"/>
          <w:sz w:val="28"/>
          <w:szCs w:val="26"/>
        </w:rPr>
      </w:pPr>
      <w:r w:rsidRPr="007E46A0">
        <w:rPr>
          <w:rFonts w:ascii="Times New Roman" w:hAnsi="Times New Roman"/>
          <w:color w:val="000000"/>
          <w:sz w:val="28"/>
          <w:szCs w:val="26"/>
        </w:rPr>
        <w:t xml:space="preserve">рассмотреть </w:t>
      </w:r>
      <w:r w:rsidR="00B6244A" w:rsidRPr="007E46A0">
        <w:rPr>
          <w:rFonts w:ascii="Times New Roman" w:hAnsi="Times New Roman"/>
          <w:color w:val="000000"/>
          <w:sz w:val="28"/>
          <w:szCs w:val="26"/>
        </w:rPr>
        <w:t>Н</w:t>
      </w:r>
      <w:r w:rsidRPr="007E46A0">
        <w:rPr>
          <w:rFonts w:ascii="Times New Roman" w:hAnsi="Times New Roman"/>
          <w:color w:val="000000"/>
          <w:sz w:val="28"/>
          <w:szCs w:val="26"/>
        </w:rPr>
        <w:t>емецкую гимнастику (приемы и методы обучения);</w:t>
      </w:r>
    </w:p>
    <w:p w:rsidR="00BB5F14" w:rsidRPr="007E46A0" w:rsidRDefault="00400A06" w:rsidP="005E7A6A">
      <w:pPr>
        <w:pStyle w:val="a4"/>
        <w:numPr>
          <w:ilvl w:val="0"/>
          <w:numId w:val="3"/>
        </w:numPr>
        <w:shd w:val="clear" w:color="000000" w:fill="auto"/>
        <w:tabs>
          <w:tab w:val="left" w:pos="851"/>
        </w:tabs>
        <w:suppressAutoHyphens/>
        <w:spacing w:line="360" w:lineRule="auto"/>
        <w:ind w:left="0" w:firstLine="709"/>
        <w:jc w:val="both"/>
        <w:rPr>
          <w:rFonts w:ascii="Times New Roman" w:hAnsi="Times New Roman"/>
          <w:color w:val="000000"/>
          <w:sz w:val="28"/>
          <w:szCs w:val="26"/>
        </w:rPr>
      </w:pPr>
      <w:r w:rsidRPr="007E46A0">
        <w:rPr>
          <w:rFonts w:ascii="Times New Roman" w:hAnsi="Times New Roman"/>
          <w:color w:val="000000"/>
          <w:sz w:val="28"/>
          <w:szCs w:val="26"/>
        </w:rPr>
        <w:t xml:space="preserve">рассмотреть </w:t>
      </w:r>
      <w:r w:rsidR="00B6244A" w:rsidRPr="007E46A0">
        <w:rPr>
          <w:rFonts w:ascii="Times New Roman" w:hAnsi="Times New Roman"/>
          <w:color w:val="000000"/>
          <w:sz w:val="28"/>
          <w:szCs w:val="26"/>
        </w:rPr>
        <w:t>Ш</w:t>
      </w:r>
      <w:r w:rsidRPr="007E46A0">
        <w:rPr>
          <w:rFonts w:ascii="Times New Roman" w:hAnsi="Times New Roman"/>
          <w:color w:val="000000"/>
          <w:sz w:val="28"/>
          <w:szCs w:val="26"/>
        </w:rPr>
        <w:t>ведскую гимнастику (приемы и методы обучения);</w:t>
      </w:r>
    </w:p>
    <w:p w:rsidR="005E7A6A" w:rsidRPr="007E46A0" w:rsidRDefault="00B6244A" w:rsidP="005E7A6A">
      <w:pPr>
        <w:pStyle w:val="a4"/>
        <w:numPr>
          <w:ilvl w:val="0"/>
          <w:numId w:val="3"/>
        </w:numPr>
        <w:shd w:val="clear" w:color="000000" w:fill="auto"/>
        <w:tabs>
          <w:tab w:val="left" w:pos="851"/>
        </w:tabs>
        <w:suppressAutoHyphens/>
        <w:spacing w:line="360" w:lineRule="auto"/>
        <w:ind w:left="0" w:firstLine="709"/>
        <w:jc w:val="both"/>
        <w:rPr>
          <w:rFonts w:ascii="Times New Roman" w:hAnsi="Times New Roman"/>
          <w:color w:val="000000"/>
          <w:sz w:val="28"/>
          <w:szCs w:val="26"/>
        </w:rPr>
      </w:pPr>
      <w:r w:rsidRPr="007E46A0">
        <w:rPr>
          <w:rFonts w:ascii="Times New Roman" w:hAnsi="Times New Roman"/>
          <w:color w:val="000000"/>
          <w:sz w:val="28"/>
          <w:szCs w:val="26"/>
        </w:rPr>
        <w:t>рассмотреть Сокольскую гимнастику (создатель, приемы и методы обучения);</w:t>
      </w:r>
    </w:p>
    <w:p w:rsidR="00BB5F14" w:rsidRPr="007E46A0" w:rsidRDefault="00B6244A" w:rsidP="005E7A6A">
      <w:pPr>
        <w:pStyle w:val="a4"/>
        <w:numPr>
          <w:ilvl w:val="0"/>
          <w:numId w:val="3"/>
        </w:numPr>
        <w:shd w:val="clear" w:color="000000" w:fill="auto"/>
        <w:tabs>
          <w:tab w:val="left" w:pos="851"/>
        </w:tabs>
        <w:suppressAutoHyphens/>
        <w:spacing w:line="360" w:lineRule="auto"/>
        <w:ind w:left="0" w:firstLine="709"/>
        <w:jc w:val="both"/>
        <w:rPr>
          <w:rFonts w:ascii="Times New Roman" w:hAnsi="Times New Roman"/>
          <w:color w:val="000000"/>
          <w:sz w:val="28"/>
          <w:szCs w:val="26"/>
        </w:rPr>
      </w:pPr>
      <w:r w:rsidRPr="007E46A0">
        <w:rPr>
          <w:rFonts w:ascii="Times New Roman" w:hAnsi="Times New Roman"/>
          <w:color w:val="000000"/>
          <w:sz w:val="28"/>
          <w:szCs w:val="26"/>
        </w:rPr>
        <w:t xml:space="preserve">рассмотреть реформы Петра </w:t>
      </w:r>
      <w:r w:rsidRPr="007E46A0">
        <w:rPr>
          <w:rFonts w:ascii="Times New Roman" w:hAnsi="Times New Roman"/>
          <w:color w:val="000000"/>
          <w:sz w:val="28"/>
          <w:szCs w:val="26"/>
          <w:lang w:val="en-US"/>
        </w:rPr>
        <w:t>I</w:t>
      </w:r>
      <w:r w:rsidRPr="007E46A0">
        <w:rPr>
          <w:rFonts w:ascii="Times New Roman" w:hAnsi="Times New Roman"/>
          <w:color w:val="000000"/>
          <w:sz w:val="28"/>
          <w:szCs w:val="26"/>
        </w:rPr>
        <w:t xml:space="preserve"> и их значение для развития физической культуры в России;</w:t>
      </w:r>
    </w:p>
    <w:p w:rsidR="00BB5F14" w:rsidRPr="007E46A0" w:rsidRDefault="00B6244A" w:rsidP="005E7A6A">
      <w:pPr>
        <w:pStyle w:val="a4"/>
        <w:numPr>
          <w:ilvl w:val="0"/>
          <w:numId w:val="3"/>
        </w:numPr>
        <w:shd w:val="clear" w:color="000000" w:fill="auto"/>
        <w:tabs>
          <w:tab w:val="left" w:pos="851"/>
        </w:tabs>
        <w:suppressAutoHyphens/>
        <w:spacing w:line="360" w:lineRule="auto"/>
        <w:ind w:left="0" w:firstLine="709"/>
        <w:jc w:val="both"/>
        <w:rPr>
          <w:rFonts w:ascii="Times New Roman" w:hAnsi="Times New Roman"/>
          <w:color w:val="000000"/>
          <w:sz w:val="28"/>
          <w:szCs w:val="26"/>
        </w:rPr>
      </w:pPr>
      <w:r w:rsidRPr="007E46A0">
        <w:rPr>
          <w:rFonts w:ascii="Times New Roman" w:hAnsi="Times New Roman"/>
          <w:color w:val="000000"/>
          <w:sz w:val="28"/>
          <w:szCs w:val="26"/>
        </w:rPr>
        <w:t xml:space="preserve">изучить физическую культуру и спорт в первой половине </w:t>
      </w:r>
      <w:r w:rsidRPr="007E46A0">
        <w:rPr>
          <w:rFonts w:ascii="Times New Roman" w:hAnsi="Times New Roman"/>
          <w:color w:val="000000"/>
          <w:sz w:val="28"/>
          <w:szCs w:val="26"/>
          <w:lang w:val="en-US"/>
        </w:rPr>
        <w:t>XIX</w:t>
      </w:r>
      <w:r w:rsidRPr="007E46A0">
        <w:rPr>
          <w:rFonts w:ascii="Times New Roman" w:hAnsi="Times New Roman"/>
          <w:color w:val="000000"/>
          <w:sz w:val="28"/>
          <w:szCs w:val="26"/>
        </w:rPr>
        <w:t xml:space="preserve"> века;</w:t>
      </w:r>
    </w:p>
    <w:p w:rsidR="002E6638" w:rsidRPr="007E46A0" w:rsidRDefault="00B6244A" w:rsidP="005E7A6A">
      <w:pPr>
        <w:pStyle w:val="a4"/>
        <w:numPr>
          <w:ilvl w:val="0"/>
          <w:numId w:val="3"/>
        </w:numPr>
        <w:shd w:val="clear" w:color="000000" w:fill="auto"/>
        <w:tabs>
          <w:tab w:val="left" w:pos="851"/>
        </w:tabs>
        <w:suppressAutoHyphens/>
        <w:spacing w:line="360" w:lineRule="auto"/>
        <w:ind w:left="0" w:firstLine="709"/>
        <w:jc w:val="both"/>
        <w:rPr>
          <w:rFonts w:ascii="Times New Roman" w:hAnsi="Times New Roman"/>
          <w:color w:val="000000"/>
          <w:sz w:val="28"/>
          <w:szCs w:val="26"/>
        </w:rPr>
      </w:pPr>
      <w:r w:rsidRPr="007E46A0">
        <w:rPr>
          <w:rFonts w:ascii="Times New Roman" w:hAnsi="Times New Roman"/>
          <w:color w:val="000000"/>
          <w:sz w:val="28"/>
          <w:szCs w:val="26"/>
        </w:rPr>
        <w:t xml:space="preserve">изучить физическую культуру и спорт во второй половине </w:t>
      </w:r>
      <w:r w:rsidRPr="007E46A0">
        <w:rPr>
          <w:rFonts w:ascii="Times New Roman" w:hAnsi="Times New Roman"/>
          <w:color w:val="000000"/>
          <w:sz w:val="28"/>
          <w:szCs w:val="26"/>
          <w:lang w:val="en-US"/>
        </w:rPr>
        <w:t>XIX</w:t>
      </w:r>
      <w:r w:rsidRPr="007E46A0">
        <w:rPr>
          <w:rFonts w:ascii="Times New Roman" w:hAnsi="Times New Roman"/>
          <w:color w:val="000000"/>
          <w:sz w:val="28"/>
          <w:szCs w:val="26"/>
        </w:rPr>
        <w:t xml:space="preserve"> века;</w:t>
      </w:r>
    </w:p>
    <w:p w:rsidR="005E7A6A" w:rsidRPr="007E46A0" w:rsidRDefault="00B20852" w:rsidP="005E7A6A">
      <w:pPr>
        <w:pStyle w:val="a4"/>
        <w:numPr>
          <w:ilvl w:val="0"/>
          <w:numId w:val="3"/>
        </w:numPr>
        <w:shd w:val="clear" w:color="000000" w:fill="auto"/>
        <w:tabs>
          <w:tab w:val="left" w:pos="851"/>
        </w:tabs>
        <w:suppressAutoHyphens/>
        <w:spacing w:line="360" w:lineRule="auto"/>
        <w:ind w:left="0" w:firstLine="709"/>
        <w:jc w:val="both"/>
        <w:rPr>
          <w:rFonts w:ascii="Times New Roman" w:hAnsi="Times New Roman"/>
          <w:color w:val="000000"/>
          <w:sz w:val="28"/>
          <w:szCs w:val="26"/>
        </w:rPr>
      </w:pPr>
      <w:r w:rsidRPr="007E46A0">
        <w:rPr>
          <w:rFonts w:ascii="Times New Roman" w:hAnsi="Times New Roman"/>
          <w:color w:val="000000"/>
          <w:sz w:val="28"/>
          <w:szCs w:val="26"/>
        </w:rPr>
        <w:t>рассмотреть возрождение Олимпийских игр и роль Пьер де Кубертена.</w:t>
      </w:r>
    </w:p>
    <w:p w:rsidR="009C6564" w:rsidRPr="007E46A0" w:rsidRDefault="0079609E" w:rsidP="005E7A6A">
      <w:pPr>
        <w:pStyle w:val="a4"/>
        <w:shd w:val="clear" w:color="000000" w:fill="auto"/>
        <w:tabs>
          <w:tab w:val="left" w:pos="851"/>
        </w:tabs>
        <w:suppressAutoHyphens/>
        <w:spacing w:line="360" w:lineRule="auto"/>
        <w:ind w:firstLine="709"/>
        <w:jc w:val="both"/>
        <w:rPr>
          <w:rFonts w:ascii="Times New Roman" w:hAnsi="Times New Roman"/>
          <w:color w:val="000000"/>
          <w:sz w:val="28"/>
          <w:szCs w:val="26"/>
        </w:rPr>
      </w:pPr>
      <w:r w:rsidRPr="007E46A0">
        <w:rPr>
          <w:rFonts w:ascii="Times New Roman" w:hAnsi="Times New Roman"/>
          <w:b/>
          <w:color w:val="000000"/>
          <w:sz w:val="28"/>
          <w:szCs w:val="26"/>
        </w:rPr>
        <w:t xml:space="preserve">Объект работы: </w:t>
      </w:r>
      <w:r w:rsidRPr="007E46A0">
        <w:rPr>
          <w:rFonts w:ascii="Times New Roman" w:hAnsi="Times New Roman"/>
          <w:color w:val="000000"/>
          <w:sz w:val="28"/>
          <w:szCs w:val="26"/>
        </w:rPr>
        <w:t xml:space="preserve">физическая культура и спорт </w:t>
      </w:r>
      <w:r w:rsidRPr="007E46A0">
        <w:rPr>
          <w:rFonts w:ascii="Times New Roman" w:hAnsi="Times New Roman"/>
          <w:color w:val="000000"/>
          <w:sz w:val="28"/>
          <w:szCs w:val="26"/>
          <w:lang w:val="en-US"/>
        </w:rPr>
        <w:t>XIX</w:t>
      </w:r>
      <w:r w:rsidRPr="007E46A0">
        <w:rPr>
          <w:rFonts w:ascii="Times New Roman" w:hAnsi="Times New Roman"/>
          <w:color w:val="000000"/>
          <w:sz w:val="28"/>
          <w:szCs w:val="26"/>
        </w:rPr>
        <w:t xml:space="preserve"> века.</w:t>
      </w:r>
    </w:p>
    <w:p w:rsidR="009C6564" w:rsidRPr="007E46A0" w:rsidRDefault="009C6564" w:rsidP="005E7A6A">
      <w:pPr>
        <w:pStyle w:val="a4"/>
        <w:shd w:val="clear" w:color="000000" w:fill="auto"/>
        <w:tabs>
          <w:tab w:val="left" w:pos="851"/>
        </w:tabs>
        <w:suppressAutoHyphens/>
        <w:spacing w:line="360" w:lineRule="auto"/>
        <w:ind w:firstLine="709"/>
        <w:jc w:val="both"/>
        <w:rPr>
          <w:rFonts w:ascii="Times New Roman" w:hAnsi="Times New Roman"/>
          <w:color w:val="000000"/>
          <w:sz w:val="28"/>
          <w:szCs w:val="26"/>
        </w:rPr>
      </w:pPr>
    </w:p>
    <w:p w:rsidR="00BB5F14" w:rsidRPr="007E46A0" w:rsidRDefault="005E7A6A" w:rsidP="005E7A6A">
      <w:pPr>
        <w:suppressAutoHyphens/>
        <w:spacing w:after="0" w:line="360" w:lineRule="auto"/>
        <w:jc w:val="center"/>
        <w:rPr>
          <w:rFonts w:ascii="Times New Roman" w:hAnsi="Times New Roman"/>
          <w:b/>
          <w:color w:val="000000"/>
          <w:sz w:val="28"/>
          <w:szCs w:val="26"/>
        </w:rPr>
      </w:pPr>
      <w:r w:rsidRPr="007E46A0">
        <w:rPr>
          <w:rFonts w:ascii="Times New Roman" w:hAnsi="Times New Roman"/>
          <w:color w:val="000000"/>
          <w:sz w:val="28"/>
          <w:szCs w:val="26"/>
        </w:rPr>
        <w:br w:type="page"/>
      </w:r>
      <w:r w:rsidR="00B750AA" w:rsidRPr="007E46A0">
        <w:rPr>
          <w:rFonts w:ascii="Times New Roman" w:hAnsi="Times New Roman"/>
          <w:b/>
          <w:color w:val="000000"/>
          <w:sz w:val="28"/>
          <w:szCs w:val="26"/>
        </w:rPr>
        <w:t>ГЛАВА 1</w:t>
      </w:r>
      <w:r w:rsidRPr="007E46A0">
        <w:rPr>
          <w:rFonts w:ascii="Times New Roman" w:hAnsi="Times New Roman"/>
          <w:b/>
          <w:color w:val="000000"/>
          <w:sz w:val="28"/>
          <w:szCs w:val="26"/>
        </w:rPr>
        <w:t xml:space="preserve"> </w:t>
      </w:r>
      <w:r w:rsidR="00BB5F14" w:rsidRPr="007E46A0">
        <w:rPr>
          <w:rFonts w:ascii="Times New Roman" w:hAnsi="Times New Roman"/>
          <w:b/>
          <w:color w:val="000000"/>
          <w:sz w:val="28"/>
          <w:szCs w:val="26"/>
        </w:rPr>
        <w:t>ВОЗНИКНОВЕНИЕ НАЦИОНАЛЬНЫХ СИСТЕМ ГИМНАСТИКИ</w:t>
      </w:r>
    </w:p>
    <w:p w:rsidR="00BB5F14" w:rsidRPr="007E46A0" w:rsidRDefault="00BB5F14" w:rsidP="005E7A6A">
      <w:pPr>
        <w:pStyle w:val="a4"/>
        <w:shd w:val="clear" w:color="000000" w:fill="auto"/>
        <w:tabs>
          <w:tab w:val="left" w:pos="851"/>
        </w:tabs>
        <w:suppressAutoHyphens/>
        <w:spacing w:line="360" w:lineRule="auto"/>
        <w:jc w:val="center"/>
        <w:rPr>
          <w:rFonts w:ascii="Times New Roman" w:hAnsi="Times New Roman"/>
          <w:b/>
          <w:color w:val="000000"/>
          <w:sz w:val="28"/>
          <w:szCs w:val="26"/>
        </w:rPr>
      </w:pPr>
    </w:p>
    <w:p w:rsidR="00BB5F14" w:rsidRPr="007E46A0" w:rsidRDefault="00BB5F14" w:rsidP="005E7A6A">
      <w:pPr>
        <w:pStyle w:val="a4"/>
        <w:shd w:val="clear" w:color="000000" w:fill="auto"/>
        <w:tabs>
          <w:tab w:val="left" w:pos="851"/>
        </w:tabs>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 xml:space="preserve">Конец XVIII в. и первая половина XIX в. характеризуются дальнейшим развитием капитализма. В этот период происходят буржуазные революции во Франции, Испании, Португалии. Армия Наполеона покорила ряд европейских стран и совершила поход против России, что оказало огромное </w:t>
      </w:r>
      <w:r w:rsidR="002E6638" w:rsidRPr="007E46A0">
        <w:rPr>
          <w:rFonts w:ascii="Times New Roman" w:hAnsi="Times New Roman"/>
          <w:color w:val="000000"/>
          <w:sz w:val="28"/>
          <w:szCs w:val="26"/>
        </w:rPr>
        <w:t>влияние,</w:t>
      </w:r>
      <w:r w:rsidRPr="007E46A0">
        <w:rPr>
          <w:rFonts w:ascii="Times New Roman" w:hAnsi="Times New Roman"/>
          <w:color w:val="000000"/>
          <w:sz w:val="28"/>
          <w:szCs w:val="26"/>
        </w:rPr>
        <w:t xml:space="preserve"> в том числе и на развитие военного дела.</w:t>
      </w:r>
    </w:p>
    <w:p w:rsidR="00BB5F14" w:rsidRPr="007E46A0" w:rsidRDefault="00BB5F14" w:rsidP="005E7A6A">
      <w:pPr>
        <w:pStyle w:val="a4"/>
        <w:shd w:val="clear" w:color="000000" w:fill="auto"/>
        <w:tabs>
          <w:tab w:val="left" w:pos="851"/>
        </w:tabs>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Для успешного ведения захватнических и оборонительных войн нужны были массовые регулярные армии, хорошая вневойсковая военно-физическая подготовка м</w:t>
      </w:r>
      <w:r w:rsidR="002E6638" w:rsidRPr="007E46A0">
        <w:rPr>
          <w:rFonts w:ascii="Times New Roman" w:hAnsi="Times New Roman"/>
          <w:color w:val="000000"/>
          <w:sz w:val="28"/>
          <w:szCs w:val="26"/>
        </w:rPr>
        <w:t>олодежи. Эти обстоятельства сти</w:t>
      </w:r>
      <w:r w:rsidRPr="007E46A0">
        <w:rPr>
          <w:rFonts w:ascii="Times New Roman" w:hAnsi="Times New Roman"/>
          <w:color w:val="000000"/>
          <w:sz w:val="28"/>
          <w:szCs w:val="26"/>
        </w:rPr>
        <w:t>мулировали создание национальных систем гимнастики, отвечающих требованиям капиталистического производства, военного дела, национальным и культурным особенностям народов.</w:t>
      </w:r>
    </w:p>
    <w:p w:rsidR="00BB5F14" w:rsidRPr="007E46A0" w:rsidRDefault="00BB5F14"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Французская система гимнастики стала развиваться под влиянием массового увлечения французской молодежи военно-физической подготовкой. Члены юношеских спортивных команд занимались гимнастикой, участвовали в туристских походах и военизированных играх. Наполеон преобразовал юношеские команды в школьные батальоны и сделал их резервом армии.</w:t>
      </w:r>
    </w:p>
    <w:p w:rsidR="00BB5F14" w:rsidRPr="007E46A0" w:rsidRDefault="00BB5F14"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После поражения Франции в наполеоновских войнах работу по гимнастике во французской армии возглавил полковник Дон Франциско Аморос (1770 — 1848). В 1830 г. он издал «Руководство по воспитанию физическому, гимнастическому и моральному» и атлас, включавший 53 таблицы упражнений. Он организовал гражданскую и военную школы гимнастики. Его система гимнастики была естественно-прикладной и основывалась на идеях Локка, Руссо, Песталоцци, военно-прикладной практике физической подготовки солдат и офицеров того времени.</w:t>
      </w:r>
    </w:p>
    <w:p w:rsidR="00BB5F14" w:rsidRPr="007E46A0" w:rsidRDefault="00BB5F14"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С помощью гимнастических упражнений у солдат развивались мышечная сила, выносливость, гибкость, способность чувствовать (развитие органов чувств), думать и действовать решительно и смело, формировались умения и навыки, необходимые в жизни и военных условиях. Для этого применялись ходьба, бег с преодолением препятствий, прыжки, метания, переноска грузов или «раненого», плавание и ныряние, фехтование и вольтижировка, верховая езда, танцы, лазание, перелезание с применением лестниц, шестов, канатов и других приспособлений. При обучении упражнениям использовался соревновательный метод. Кроме того, предусматривалось:</w:t>
      </w:r>
    </w:p>
    <w:p w:rsidR="00BB5F14" w:rsidRPr="007E46A0" w:rsidRDefault="00BB5F14"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а) физиологическое обоснование отдельных упражнений;</w:t>
      </w:r>
    </w:p>
    <w:p w:rsidR="00BB5F14" w:rsidRPr="007E46A0" w:rsidRDefault="00BB5F14"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б) врачебный и педагогический контроль за занимающимися;</w:t>
      </w:r>
    </w:p>
    <w:p w:rsidR="00BB5F14" w:rsidRPr="007E46A0" w:rsidRDefault="00BB5F14"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в) развитие у них не только двигательных способностей, но и моральных, волевых качеств;</w:t>
      </w:r>
    </w:p>
    <w:p w:rsidR="00BB5F14" w:rsidRPr="007E46A0" w:rsidRDefault="00BB5F14"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г) хорошее знание индивидуальных особенностей учеников;</w:t>
      </w:r>
    </w:p>
    <w:p w:rsidR="00BB5F14" w:rsidRPr="007E46A0" w:rsidRDefault="00BB5F14"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д) развитие самостоятельности и творческой активности в учебно-воспитательной работе.</w:t>
      </w:r>
    </w:p>
    <w:p w:rsidR="00BB5F14" w:rsidRPr="007E46A0" w:rsidRDefault="00BB5F14"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Военно-прикладной характер французской системы гимнастики сохранился до XX в. Пользуясь положением хозяев II Олимпийских игр 1900 г., французы на</w:t>
      </w:r>
      <w:r w:rsidR="00E235BD" w:rsidRPr="007E46A0">
        <w:rPr>
          <w:rFonts w:ascii="Times New Roman" w:hAnsi="Times New Roman"/>
          <w:color w:val="000000"/>
          <w:sz w:val="28"/>
          <w:szCs w:val="26"/>
        </w:rPr>
        <w:t>стояли, чтобы в программу сорев</w:t>
      </w:r>
      <w:r w:rsidRPr="007E46A0">
        <w:rPr>
          <w:rFonts w:ascii="Times New Roman" w:hAnsi="Times New Roman"/>
          <w:color w:val="000000"/>
          <w:sz w:val="28"/>
          <w:szCs w:val="26"/>
        </w:rPr>
        <w:t>нований были включены прикладные упражнения: прыжки в длину, с шестом, через препятствия, лазание по канату, поднимание тяжести массой в 50 кг и перетягивание каната.</w:t>
      </w:r>
    </w:p>
    <w:p w:rsidR="00BB5F14" w:rsidRPr="007E46A0" w:rsidRDefault="00BB5F14" w:rsidP="005E7A6A">
      <w:pPr>
        <w:pStyle w:val="a4"/>
        <w:shd w:val="clear" w:color="000000" w:fill="auto"/>
        <w:suppressAutoHyphens/>
        <w:spacing w:line="360" w:lineRule="auto"/>
        <w:ind w:firstLine="709"/>
        <w:jc w:val="both"/>
        <w:rPr>
          <w:rFonts w:ascii="Times New Roman" w:hAnsi="Times New Roman"/>
          <w:color w:val="000000"/>
          <w:sz w:val="28"/>
          <w:szCs w:val="26"/>
        </w:rPr>
      </w:pPr>
    </w:p>
    <w:p w:rsidR="00BB5F14" w:rsidRPr="007E46A0" w:rsidRDefault="00BB5F14" w:rsidP="005E7A6A">
      <w:pPr>
        <w:pStyle w:val="a4"/>
        <w:shd w:val="clear" w:color="000000" w:fill="auto"/>
        <w:suppressAutoHyphens/>
        <w:spacing w:line="360" w:lineRule="auto"/>
        <w:jc w:val="center"/>
        <w:rPr>
          <w:rFonts w:ascii="Times New Roman" w:hAnsi="Times New Roman"/>
          <w:b/>
          <w:color w:val="000000"/>
          <w:sz w:val="28"/>
          <w:szCs w:val="26"/>
        </w:rPr>
      </w:pPr>
      <w:r w:rsidRPr="007E46A0">
        <w:rPr>
          <w:rFonts w:ascii="Times New Roman" w:hAnsi="Times New Roman"/>
          <w:b/>
          <w:color w:val="000000"/>
          <w:sz w:val="28"/>
          <w:szCs w:val="26"/>
        </w:rPr>
        <w:t xml:space="preserve">§1.1 </w:t>
      </w:r>
      <w:r w:rsidR="00F26F74" w:rsidRPr="007E46A0">
        <w:rPr>
          <w:rFonts w:ascii="Times New Roman" w:hAnsi="Times New Roman"/>
          <w:b/>
          <w:color w:val="000000"/>
          <w:sz w:val="28"/>
          <w:szCs w:val="26"/>
        </w:rPr>
        <w:t>Немецкая система гимнастики</w:t>
      </w:r>
    </w:p>
    <w:p w:rsidR="00BB5F14" w:rsidRPr="007E46A0" w:rsidRDefault="00BB5F14" w:rsidP="005E7A6A">
      <w:pPr>
        <w:pStyle w:val="a4"/>
        <w:shd w:val="clear" w:color="000000" w:fill="auto"/>
        <w:suppressAutoHyphens/>
        <w:spacing w:line="360" w:lineRule="auto"/>
        <w:ind w:firstLine="709"/>
        <w:jc w:val="both"/>
        <w:rPr>
          <w:rFonts w:ascii="Times New Roman" w:hAnsi="Times New Roman"/>
          <w:color w:val="000000"/>
          <w:sz w:val="28"/>
          <w:szCs w:val="26"/>
        </w:rPr>
      </w:pPr>
    </w:p>
    <w:p w:rsidR="005E7A6A" w:rsidRPr="007E46A0" w:rsidRDefault="00C4684C"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Немецкая система гимнастики с</w:t>
      </w:r>
      <w:r w:rsidR="00BB5F14" w:rsidRPr="007E46A0">
        <w:rPr>
          <w:rFonts w:ascii="Times New Roman" w:hAnsi="Times New Roman"/>
          <w:color w:val="000000"/>
          <w:sz w:val="28"/>
          <w:szCs w:val="26"/>
        </w:rPr>
        <w:t>ложилась под влиянием передовой части немецкой буржуазии. Основателями немецкой системы гимнастики были Йоганн Гутс-Мутс, Фридрих Ян, Адольф Шписс. Основу этой системы составляли упражнения на гимнастических снарядах (перекладина, брусья, конь, лестницы, шесты и т.п.), военно-игровые упражнения, туризм, экскурсии. Главной целью считалось развитие двигательных способностей, сложных движений, выносливости, воли и дисциплины. Наибольший вклад в развитие гимнастики внесли ученые Фит, Гутс-Мутс, Ян, Шписс.</w:t>
      </w:r>
    </w:p>
    <w:p w:rsidR="005E7A6A" w:rsidRPr="007E46A0" w:rsidRDefault="00BB5F14"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Фридрих Ян (1778 – 1852) в 1811 году на лугу Хазен-хайде под Берлином устроил площадку для гимнастики и приступил к работе. Молодежь по его руководством занималась физическими упражнениями на гимнастических снарядах и одновременно слушала беседы патриотического характера. Ян называл свою систему «турнкунст» – искусство изворотливости (сокращенно – турнен), и учеников называл турнерами. Он составил перечень упражнений на гимнастических снарядах, перекладине, брусьях и коне,</w:t>
      </w:r>
      <w:r w:rsidR="005A20E8" w:rsidRPr="007E46A0">
        <w:rPr>
          <w:rFonts w:ascii="Times New Roman" w:hAnsi="Times New Roman"/>
          <w:color w:val="000000"/>
          <w:sz w:val="28"/>
          <w:szCs w:val="26"/>
        </w:rPr>
        <w:t xml:space="preserve"> </w:t>
      </w:r>
      <w:r w:rsidRPr="007E46A0">
        <w:rPr>
          <w:rFonts w:ascii="Times New Roman" w:hAnsi="Times New Roman"/>
          <w:color w:val="000000"/>
          <w:sz w:val="28"/>
          <w:szCs w:val="26"/>
        </w:rPr>
        <w:t>которые сводились к многократному повторению отдельных элементов-подъемов, оборотов, махов и т.п.</w:t>
      </w:r>
    </w:p>
    <w:p w:rsidR="005E7A6A" w:rsidRPr="007E46A0" w:rsidRDefault="00BB5F14"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Ф. Яном было подготовлено 2 тыс. гимнастов. По его примеру в других городах стали появляться идентичные школы. Прусское правительство, пытаясь приостановить неблагоприятное для себя течение, в 1819 году запретило физическое воспитание в школах и гимнастические занятия взрослых на открытом воздухе. Яна поместили в крепость (выпустили в 1825 г.). Запрет на занятия гимнастикой продлился с 1820 по 1842 год. В 1842 году королевским указом был снят запрет на комплекс упражнений Яна.</w:t>
      </w:r>
    </w:p>
    <w:p w:rsidR="005E7A6A" w:rsidRPr="007E46A0" w:rsidRDefault="00BB5F14"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Систему Яна применительно к школе развил швейцарец Адольф Шписс (1810 – 1858) и дополнил упражнениями с ручными снарядами, перестроениями, висами и упорами. Ему помогал Эрнст Эйзелен, разработавший методику преподавания и изготовивший наглядные таблицы. Система Яна – Эйзелена – Шписса состояла из:</w:t>
      </w:r>
    </w:p>
    <w:p w:rsidR="005E7A6A" w:rsidRPr="007E46A0" w:rsidRDefault="00BB5F14"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1) порядковых упражнений;</w:t>
      </w:r>
    </w:p>
    <w:p w:rsidR="005E7A6A" w:rsidRPr="007E46A0" w:rsidRDefault="00BB5F14"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2) вольных упражнений;</w:t>
      </w:r>
    </w:p>
    <w:p w:rsidR="005E7A6A" w:rsidRPr="007E46A0" w:rsidRDefault="00BB5F14"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3) упражнений со снарядами – подвижными и неподвижными;</w:t>
      </w:r>
    </w:p>
    <w:p w:rsidR="005E7A6A" w:rsidRPr="007E46A0" w:rsidRDefault="00BB5F14"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4) массовых упражнений;</w:t>
      </w:r>
    </w:p>
    <w:p w:rsidR="00BB5F14" w:rsidRPr="007E46A0" w:rsidRDefault="00BB5F14"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5) игр.</w:t>
      </w:r>
    </w:p>
    <w:p w:rsidR="005A20E8" w:rsidRPr="007E46A0" w:rsidRDefault="00BB5F14"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Герхард Ульрих Антон Фит (1763 1836) обобщил и</w:t>
      </w:r>
      <w:r w:rsidR="005A20E8" w:rsidRPr="007E46A0">
        <w:rPr>
          <w:rFonts w:ascii="Times New Roman" w:hAnsi="Times New Roman"/>
          <w:color w:val="000000"/>
          <w:sz w:val="28"/>
          <w:szCs w:val="26"/>
        </w:rPr>
        <w:t xml:space="preserve"> </w:t>
      </w:r>
      <w:r w:rsidRPr="007E46A0">
        <w:rPr>
          <w:rFonts w:ascii="Times New Roman" w:hAnsi="Times New Roman"/>
          <w:color w:val="000000"/>
          <w:sz w:val="28"/>
          <w:szCs w:val="26"/>
        </w:rPr>
        <w:t>систематизировал все, что было сделано в области физических упражнений до него, и изложил в "Опыте энциклопедии физических упражнений". Этот труд состоит из трех частей: "Данные к истории</w:t>
      </w:r>
      <w:r w:rsidR="005A20E8" w:rsidRPr="007E46A0">
        <w:rPr>
          <w:rFonts w:ascii="Times New Roman" w:hAnsi="Times New Roman"/>
          <w:color w:val="000000"/>
          <w:sz w:val="28"/>
          <w:szCs w:val="26"/>
        </w:rPr>
        <w:t xml:space="preserve"> </w:t>
      </w:r>
      <w:r w:rsidRPr="007E46A0">
        <w:rPr>
          <w:rFonts w:ascii="Times New Roman" w:hAnsi="Times New Roman"/>
          <w:color w:val="000000"/>
          <w:sz w:val="28"/>
          <w:szCs w:val="26"/>
        </w:rPr>
        <w:t>физических упражнений" (1794), "Система физических упражнений" (1795), "Приложения к первой и второй частям" (1819). Он дал определение понятия "Физическое упражнение": это все движения и применение физических сил человеческого организма, имеющие своей целью совершенствование последнего. С помощью гимнастических упра</w:t>
      </w:r>
      <w:r w:rsidR="005A20E8" w:rsidRPr="007E46A0">
        <w:rPr>
          <w:rFonts w:ascii="Times New Roman" w:hAnsi="Times New Roman"/>
          <w:color w:val="000000"/>
          <w:sz w:val="28"/>
          <w:szCs w:val="26"/>
        </w:rPr>
        <w:t>жнений, по Фиту, педагог может:</w:t>
      </w:r>
    </w:p>
    <w:p w:rsidR="005A20E8" w:rsidRPr="007E46A0" w:rsidRDefault="00BB5F14"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а)</w:t>
      </w:r>
      <w:r w:rsidR="005A20E8" w:rsidRPr="007E46A0">
        <w:rPr>
          <w:rFonts w:ascii="Times New Roman" w:hAnsi="Times New Roman"/>
          <w:color w:val="000000"/>
          <w:sz w:val="28"/>
          <w:szCs w:val="26"/>
        </w:rPr>
        <w:t xml:space="preserve"> </w:t>
      </w:r>
      <w:r w:rsidRPr="007E46A0">
        <w:rPr>
          <w:rFonts w:ascii="Times New Roman" w:hAnsi="Times New Roman"/>
          <w:color w:val="000000"/>
          <w:sz w:val="28"/>
          <w:szCs w:val="26"/>
        </w:rPr>
        <w:t xml:space="preserve">сохранить и </w:t>
      </w:r>
      <w:r w:rsidR="005A20E8" w:rsidRPr="007E46A0">
        <w:rPr>
          <w:rFonts w:ascii="Times New Roman" w:hAnsi="Times New Roman"/>
          <w:color w:val="000000"/>
          <w:sz w:val="28"/>
          <w:szCs w:val="26"/>
        </w:rPr>
        <w:t>укрепить здоровье занимающихся;</w:t>
      </w:r>
    </w:p>
    <w:p w:rsidR="005A20E8" w:rsidRPr="007E46A0" w:rsidRDefault="005A20E8"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б) развить красивые формы тела;</w:t>
      </w:r>
    </w:p>
    <w:p w:rsidR="005A20E8" w:rsidRPr="007E46A0" w:rsidRDefault="00BB5F14"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в) уве</w:t>
      </w:r>
      <w:r w:rsidR="005A20E8" w:rsidRPr="007E46A0">
        <w:rPr>
          <w:rFonts w:ascii="Times New Roman" w:hAnsi="Times New Roman"/>
          <w:color w:val="000000"/>
          <w:sz w:val="28"/>
          <w:szCs w:val="26"/>
        </w:rPr>
        <w:t>личить силу, быстроту движений;</w:t>
      </w:r>
    </w:p>
    <w:p w:rsidR="005A20E8" w:rsidRPr="007E46A0" w:rsidRDefault="00BB5F14"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г) развить точность и уверенность в движениях, придать бод</w:t>
      </w:r>
      <w:r w:rsidR="005A20E8" w:rsidRPr="007E46A0">
        <w:rPr>
          <w:rFonts w:ascii="Times New Roman" w:hAnsi="Times New Roman"/>
          <w:color w:val="000000"/>
          <w:sz w:val="28"/>
          <w:szCs w:val="26"/>
        </w:rPr>
        <w:t>рость и решительность духу;</w:t>
      </w:r>
    </w:p>
    <w:p w:rsidR="005A20E8" w:rsidRPr="007E46A0" w:rsidRDefault="00BB5F14"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д) развить потребность в умственной работе, в полезном</w:t>
      </w:r>
      <w:r w:rsidR="005A20E8" w:rsidRPr="007E46A0">
        <w:rPr>
          <w:rFonts w:ascii="Times New Roman" w:hAnsi="Times New Roman"/>
          <w:color w:val="000000"/>
          <w:sz w:val="28"/>
          <w:szCs w:val="26"/>
        </w:rPr>
        <w:t xml:space="preserve"> проведении свободного времени;</w:t>
      </w:r>
    </w:p>
    <w:p w:rsidR="005E7A6A" w:rsidRPr="007E46A0" w:rsidRDefault="00BB5F14"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е) отвлечь от раннего появления половых потребностей.</w:t>
      </w:r>
    </w:p>
    <w:p w:rsidR="005A20E8" w:rsidRPr="007E46A0" w:rsidRDefault="00BB5F14"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Фит предложил ряд правил и методических</w:t>
      </w:r>
      <w:r w:rsidR="005A20E8" w:rsidRPr="007E46A0">
        <w:rPr>
          <w:rFonts w:ascii="Times New Roman" w:hAnsi="Times New Roman"/>
          <w:color w:val="000000"/>
          <w:sz w:val="28"/>
          <w:szCs w:val="26"/>
        </w:rPr>
        <w:t xml:space="preserve"> указаний к проведению занятий:</w:t>
      </w:r>
    </w:p>
    <w:p w:rsidR="005A20E8" w:rsidRPr="007E46A0" w:rsidRDefault="00BB5F14"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а) необходимость специал</w:t>
      </w:r>
      <w:r w:rsidR="005A20E8" w:rsidRPr="007E46A0">
        <w:rPr>
          <w:rFonts w:ascii="Times New Roman" w:hAnsi="Times New Roman"/>
          <w:color w:val="000000"/>
          <w:sz w:val="28"/>
          <w:szCs w:val="26"/>
        </w:rPr>
        <w:t>ьно оборудованных мест занятий;</w:t>
      </w:r>
    </w:p>
    <w:p w:rsidR="005A20E8" w:rsidRPr="007E46A0" w:rsidRDefault="00BB5F14"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б) высокая профессионал</w:t>
      </w:r>
      <w:r w:rsidR="005A20E8" w:rsidRPr="007E46A0">
        <w:rPr>
          <w:rFonts w:ascii="Times New Roman" w:hAnsi="Times New Roman"/>
          <w:color w:val="000000"/>
          <w:sz w:val="28"/>
          <w:szCs w:val="26"/>
        </w:rPr>
        <w:t>ьная подготовленность педагога;</w:t>
      </w:r>
    </w:p>
    <w:p w:rsidR="005E7A6A" w:rsidRPr="007E46A0" w:rsidRDefault="00D50E0B" w:rsidP="005E7A6A">
      <w:pPr>
        <w:pStyle w:val="a4"/>
        <w:shd w:val="clear" w:color="000000" w:fill="auto"/>
        <w:suppressAutoHyphens/>
        <w:spacing w:line="360" w:lineRule="auto"/>
        <w:ind w:firstLine="709"/>
        <w:rPr>
          <w:rFonts w:ascii="Times New Roman" w:hAnsi="Times New Roman"/>
          <w:color w:val="000000"/>
          <w:sz w:val="28"/>
          <w:szCs w:val="26"/>
        </w:rPr>
      </w:pPr>
      <w:r w:rsidRPr="007E46A0">
        <w:rPr>
          <w:rFonts w:ascii="Times New Roman" w:hAnsi="Times New Roman"/>
          <w:color w:val="000000"/>
          <w:sz w:val="28"/>
          <w:szCs w:val="26"/>
        </w:rPr>
        <w:t xml:space="preserve">в) </w:t>
      </w:r>
      <w:r w:rsidR="00BB5F14" w:rsidRPr="007E46A0">
        <w:rPr>
          <w:rFonts w:ascii="Times New Roman" w:hAnsi="Times New Roman"/>
          <w:color w:val="000000"/>
          <w:sz w:val="28"/>
          <w:szCs w:val="26"/>
        </w:rPr>
        <w:t xml:space="preserve">учет индивидуальных особенностей </w:t>
      </w:r>
      <w:r w:rsidRPr="007E46A0">
        <w:rPr>
          <w:rFonts w:ascii="Times New Roman" w:hAnsi="Times New Roman"/>
          <w:color w:val="000000"/>
          <w:sz w:val="28"/>
          <w:szCs w:val="26"/>
        </w:rPr>
        <w:t xml:space="preserve">учеников при подборе упражнений </w:t>
      </w:r>
      <w:r w:rsidR="00BB5F14" w:rsidRPr="007E46A0">
        <w:rPr>
          <w:rFonts w:ascii="Times New Roman" w:hAnsi="Times New Roman"/>
          <w:color w:val="000000"/>
          <w:sz w:val="28"/>
          <w:szCs w:val="26"/>
        </w:rPr>
        <w:t>(здоровье, конституциональные особенности,</w:t>
      </w:r>
      <w:r w:rsidR="005A20E8" w:rsidRPr="007E46A0">
        <w:rPr>
          <w:rFonts w:ascii="Times New Roman" w:hAnsi="Times New Roman"/>
          <w:color w:val="000000"/>
          <w:sz w:val="28"/>
          <w:szCs w:val="26"/>
        </w:rPr>
        <w:t xml:space="preserve"> </w:t>
      </w:r>
      <w:r w:rsidR="00BB5F14" w:rsidRPr="007E46A0">
        <w:rPr>
          <w:rFonts w:ascii="Times New Roman" w:hAnsi="Times New Roman"/>
          <w:color w:val="000000"/>
          <w:sz w:val="28"/>
          <w:szCs w:val="26"/>
        </w:rPr>
        <w:t>указания врача).</w:t>
      </w:r>
    </w:p>
    <w:p w:rsidR="005E7A6A" w:rsidRPr="007E46A0" w:rsidRDefault="00BB5F14"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На высокой технической основе Фит разработал упражнения в вольтижировке на деревянном коне и брусьях.</w:t>
      </w:r>
    </w:p>
    <w:p w:rsidR="005E7A6A" w:rsidRPr="007E46A0" w:rsidRDefault="00BB5F14"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Он считал, что школьные экзамены можно было бы сделать публичными в виде соревнований в науке, искусстве и гимнастических упражнениях.</w:t>
      </w:r>
    </w:p>
    <w:p w:rsidR="005E7A6A" w:rsidRPr="007E46A0" w:rsidRDefault="00BB5F14"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Иоганн Христофор Гутс-Мутс (1759 1839) в начале своей педагогической деятельности пытался приспособить идеи Руссо</w:t>
      </w:r>
      <w:r w:rsidR="005A20E8" w:rsidRPr="007E46A0">
        <w:rPr>
          <w:rFonts w:ascii="Times New Roman" w:hAnsi="Times New Roman"/>
          <w:color w:val="000000"/>
          <w:sz w:val="28"/>
          <w:szCs w:val="26"/>
        </w:rPr>
        <w:t xml:space="preserve"> </w:t>
      </w:r>
      <w:r w:rsidRPr="007E46A0">
        <w:rPr>
          <w:rFonts w:ascii="Times New Roman" w:hAnsi="Times New Roman"/>
          <w:color w:val="000000"/>
          <w:sz w:val="28"/>
          <w:szCs w:val="26"/>
        </w:rPr>
        <w:t>о физическом воспитании, его призыв к возврату на лоно природы, идеализацию первобытного дикаря для воспитания сильного, мужественного молодого поколения, образцом которому должен стать старый (средневековый) немец.</w:t>
      </w:r>
    </w:p>
    <w:p w:rsidR="005E7A6A" w:rsidRPr="007E46A0" w:rsidRDefault="00BB5F14"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Гутс-Мутс написал ряд работ по гимнастике: "Гимнастика для юношества" (1804); "Игры для развития и отдыха тела и духа" (1796); "Гимнастическое руководство для сынов отечества" (1817) и др. Они были переведены на французский, английский, датский языки и способствовали распространению идей автора в Европе.</w:t>
      </w:r>
    </w:p>
    <w:p w:rsidR="005E7A6A" w:rsidRPr="007E46A0" w:rsidRDefault="00BB5F14"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После захвата Германии наполеоновской армией взгляды Гутс-Мутса на физическое воспитание изменились, этой перемене содействовало национально-освободительное движение, развитие капитализма. Педагог считал, что с гимнастическими упражнениями надо знакомить студентов высших учебных заведений, будущих учителей. Ко всем остальным сословиям гимнастика, по его мнению, имела еще более близкое отношение, ибо их тело должно служить государству. Гимнастика тогда считалась основой национальной системы физического воспитания немецкого народа.</w:t>
      </w:r>
    </w:p>
    <w:p w:rsidR="005E7A6A" w:rsidRPr="007E46A0" w:rsidRDefault="00BB5F14"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В систему гимнастики Гутс-Мутса входили следующие упражнения: прыжки в длину, высоту, в глубину и с шестом, ходьба и бег с препятствиями, метания различных предметов, лазания, перелезания, упражнения в равновесии (бревно, горизонтальный канат и др.), переноска тяжестей, маршировка со специальными военными упражнениями, плавание и др. Обучение проводилось наглядным методом, применялись соревнования, закладывался гимнастический стиль исполнения упражнений.</w:t>
      </w:r>
    </w:p>
    <w:p w:rsidR="005E7A6A" w:rsidRPr="007E46A0" w:rsidRDefault="00BB5F14"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В целях организации борьбы за освобождение отечества от Наполеона в 1808 г. в Кенигсберге возник Тугенбунд (Союз добродетели ). В его работе принимали участие государственные и общественные деятели. Гимнастика рассматривалась как одно из важных средств подготовки молодежи к освобождению родины. В 1809 г.этот союз по приказу Наполеона был закрыт. Однако под</w:t>
      </w:r>
      <w:r w:rsidR="005A20E8" w:rsidRPr="007E46A0">
        <w:rPr>
          <w:rFonts w:ascii="Times New Roman" w:hAnsi="Times New Roman"/>
          <w:color w:val="000000"/>
          <w:sz w:val="28"/>
          <w:szCs w:val="26"/>
        </w:rPr>
        <w:t xml:space="preserve"> </w:t>
      </w:r>
      <w:r w:rsidRPr="007E46A0">
        <w:rPr>
          <w:rFonts w:ascii="Times New Roman" w:hAnsi="Times New Roman"/>
          <w:color w:val="000000"/>
          <w:sz w:val="28"/>
          <w:szCs w:val="26"/>
        </w:rPr>
        <w:t>влиянием идей "Тугенбунда" националистами-патриотами в Браунсберге (Пруссия) был основан первый открытый плац как общественное заведение для занятий гимнастикой.</w:t>
      </w:r>
    </w:p>
    <w:p w:rsidR="005E7A6A" w:rsidRPr="007E46A0" w:rsidRDefault="00BB5F14"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Идеи Гутс-Мутса легли в основу немецкого турнена и шведской системы гимнастики.</w:t>
      </w:r>
    </w:p>
    <w:p w:rsidR="005E7A6A" w:rsidRPr="007E46A0" w:rsidRDefault="00BB5F14"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Занятиями гимнастикой Ян пытался восстановить утраченное равновесие человеческого образования, поставить рядом с односторонней духовной деятельностью деятельность телесную, чрезмерной утонченности противопоставить мужественность.</w:t>
      </w:r>
    </w:p>
    <w:p w:rsidR="005E7A6A" w:rsidRPr="007E46A0" w:rsidRDefault="00BB5F14"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В свою систему Ян включил 24 группы упражнений. Многие из</w:t>
      </w:r>
      <w:r w:rsidR="005A20E8" w:rsidRPr="007E46A0">
        <w:rPr>
          <w:rFonts w:ascii="Times New Roman" w:hAnsi="Times New Roman"/>
          <w:color w:val="000000"/>
          <w:sz w:val="28"/>
          <w:szCs w:val="26"/>
        </w:rPr>
        <w:t xml:space="preserve"> </w:t>
      </w:r>
      <w:r w:rsidRPr="007E46A0">
        <w:rPr>
          <w:rFonts w:ascii="Times New Roman" w:hAnsi="Times New Roman"/>
          <w:color w:val="000000"/>
          <w:sz w:val="28"/>
          <w:szCs w:val="26"/>
        </w:rPr>
        <w:t>них заимствованы у Фита, Гутс-Мутса. Особое внимание уделялось упражнениям на гимнастическом коне, козле, параллельных брусьях, турнике (перекладине), упражнениям со скамейкой и обручем, акробатике, танцам. Применялись и военно-прикладные упражнения: стрельба из лука и огнестрельного оружия, переноска тяжестей, верховая езда и др.</w:t>
      </w:r>
    </w:p>
    <w:p w:rsidR="005E7A6A" w:rsidRPr="007E46A0" w:rsidRDefault="00BB5F14"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Упражнения без гимнастических снарядов и со снарядами стали более интересными, привлекательными для молодежи из-за того, что их выполнению придавался состязательный характер. Ян поощрял достижения своих учеников, большое значение он придавал форме движений и технике исполнения упражнений. Он требовал от воспитанников прямого положения головы, оттянутых носков ног, прямых линий в движениях и военной выправки. Зарождался гимнастический стиль выполнения упражнений.</w:t>
      </w:r>
    </w:p>
    <w:p w:rsidR="005E7A6A" w:rsidRPr="007E46A0" w:rsidRDefault="00BB5F14"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Курс гимнастики был рассчитан на два периода. В первом периоде применялись сравнительно простые упражнения: ходьба, бег,</w:t>
      </w:r>
      <w:r w:rsidR="005A20E8" w:rsidRPr="007E46A0">
        <w:rPr>
          <w:rFonts w:ascii="Times New Roman" w:hAnsi="Times New Roman"/>
          <w:color w:val="000000"/>
          <w:sz w:val="28"/>
          <w:szCs w:val="26"/>
        </w:rPr>
        <w:t xml:space="preserve"> </w:t>
      </w:r>
      <w:r w:rsidRPr="007E46A0">
        <w:rPr>
          <w:rFonts w:ascii="Times New Roman" w:hAnsi="Times New Roman"/>
          <w:color w:val="000000"/>
          <w:sz w:val="28"/>
          <w:szCs w:val="26"/>
        </w:rPr>
        <w:t>прыжки, лазание, упражнения на снарядах, игры. Соблюдался принцип постепенности, последовательности, правильного сочетания нагрузки с отдыхом. Большое внимание уделялось развитию воли,</w:t>
      </w:r>
      <w:r w:rsidR="005A20E8" w:rsidRPr="007E46A0">
        <w:rPr>
          <w:rFonts w:ascii="Times New Roman" w:hAnsi="Times New Roman"/>
          <w:color w:val="000000"/>
          <w:sz w:val="28"/>
          <w:szCs w:val="26"/>
        </w:rPr>
        <w:t xml:space="preserve"> </w:t>
      </w:r>
      <w:r w:rsidRPr="007E46A0">
        <w:rPr>
          <w:rFonts w:ascii="Times New Roman" w:hAnsi="Times New Roman"/>
          <w:color w:val="000000"/>
          <w:sz w:val="28"/>
          <w:szCs w:val="26"/>
        </w:rPr>
        <w:t>изучению индивидуальных способностей занимающихся. Во втором периоде гимнасты выполняли более сложные упражнения.</w:t>
      </w:r>
    </w:p>
    <w:p w:rsidR="005E7A6A" w:rsidRPr="007E46A0" w:rsidRDefault="00BB5F14"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Занятие состояло из двух частей. В первой части ученики работали самостоятельно, каждый сам себе выбирал, чем заниматься.</w:t>
      </w:r>
    </w:p>
    <w:p w:rsidR="005E7A6A" w:rsidRPr="007E46A0" w:rsidRDefault="00BB5F14"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В это время старосты и преподаватели обеспечивали порядок, страховку, оказывали помощь и наблюдали за склонностями, стремлениями и способностями учеников. Во второй части занятия выполнялись обязательные для всех упражнения. Ученики делились на отделения по возрасту. Им показывались основные и подводящие упражнения, которые они должны были повторять вслед за учителем. Изученное упражнение повторялось многократно (до 100</w:t>
      </w:r>
      <w:r w:rsidR="005A20E8" w:rsidRPr="007E46A0">
        <w:rPr>
          <w:rFonts w:ascii="Times New Roman" w:hAnsi="Times New Roman"/>
          <w:color w:val="000000"/>
          <w:sz w:val="28"/>
          <w:szCs w:val="26"/>
        </w:rPr>
        <w:t xml:space="preserve"> </w:t>
      </w:r>
      <w:r w:rsidRPr="007E46A0">
        <w:rPr>
          <w:rFonts w:ascii="Times New Roman" w:hAnsi="Times New Roman"/>
          <w:color w:val="000000"/>
          <w:sz w:val="28"/>
          <w:szCs w:val="26"/>
        </w:rPr>
        <w:t>и более раз). Главное внимание уделялось развитию мышечной силы, выносливости и воли.</w:t>
      </w:r>
    </w:p>
    <w:p w:rsidR="00E235BD" w:rsidRPr="007E46A0" w:rsidRDefault="00E235BD"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В 1811 г. Ян открыл гимнастическую площадку на воздухе в Гессенгайдене, недалеко от Берлина. Это содействовало дальнейшему развитию гимнастики..."</w:t>
      </w:r>
    </w:p>
    <w:p w:rsidR="00E235BD" w:rsidRPr="007E46A0" w:rsidRDefault="00E235BD"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Прусское правительство использовало гимнастику как один из рычагов мобилизации населения для решения государственных задач. С этой целью организуются гимнастические общества и союзы, гимнастика вводится в систему школьного обучения.</w:t>
      </w:r>
    </w:p>
    <w:p w:rsidR="00E235BD" w:rsidRPr="007E46A0" w:rsidRDefault="00E235BD"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Основателем школьной гимнастики в Германии считается Адольф Шписс (1816 — 1858) — преподаватель гимнастики, истории и пения. Опираясь на работы своих предшественников, он разработал систему школьной гимнастики и обосновал необходимость преподавания ее в качестве обязательного предмета. В четырехтомном труде «Учение о турненском искусстве» он дал описание строевых и вольных упражнений, разработал упражнения в висах и упорах. Идею Песталоцци о формировании способностей у детей к трудовой деятельности с помощью гимнастических упражнений он фактически развил до необходимости преподавания дисциплинирующих, муштрующих вольных упражнений. Основными из них были ходьба, бег, прыжки, подпрыгивания, повороты, упражнения для рук, туловища и ног. Упражнения выполнялись под музыкальное сопровождение, сочетались с пением и демонстрировались на гимнастических праздниках.</w:t>
      </w:r>
    </w:p>
    <w:p w:rsidR="00E235BD" w:rsidRPr="007E46A0" w:rsidRDefault="00E235BD"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Шписс увеличил размеры перекладины и брусьев, чтобы можно было заниматься на них по 4 —6 человек одновременно, и приспособил их для занятий со ш</w:t>
      </w:r>
      <w:r w:rsidR="00B6782D" w:rsidRPr="007E46A0">
        <w:rPr>
          <w:rFonts w:ascii="Times New Roman" w:hAnsi="Times New Roman"/>
          <w:color w:val="000000"/>
          <w:sz w:val="28"/>
          <w:szCs w:val="26"/>
        </w:rPr>
        <w:t>кольниками. Упражнения были сис</w:t>
      </w:r>
      <w:r w:rsidRPr="007E46A0">
        <w:rPr>
          <w:rFonts w:ascii="Times New Roman" w:hAnsi="Times New Roman"/>
          <w:color w:val="000000"/>
          <w:sz w:val="28"/>
          <w:szCs w:val="26"/>
        </w:rPr>
        <w:t>тематизированы в порядке возрастающей сложности. При подборе упражнений и дозировке нагрузки осуществлялся дифференцированный подход к мальчикам и девочкам, сильным и слабым ученикам. Урок гимнастики начинался с выполнения строевых упражнений на месте и в движении, затем выполнялись вольные упражнения и упражнения на снарядах. Заканчивался урок подвижными играми и массовыми упражнениями.</w:t>
      </w:r>
    </w:p>
    <w:p w:rsidR="00E235BD" w:rsidRPr="007E46A0" w:rsidRDefault="00E235BD"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Основным недостатком метода Шписса было то, что упражнения выполнялись всеми учениками одновременно. Это затрудняло индивидуальный подход, индивидуальность подчинялась формальным требованиям дисциплины и порядка. Строевые и вольные упражнения, действительно располагавшие огромными возможностями всестороннего воздействия на человека, служили лишь средством дисциплинирования и муштры.</w:t>
      </w:r>
    </w:p>
    <w:p w:rsidR="00E235BD" w:rsidRPr="007E46A0" w:rsidRDefault="00E235BD"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Шписс завершил создание немецкой системы гимнастики.</w:t>
      </w:r>
    </w:p>
    <w:p w:rsidR="00E235BD" w:rsidRPr="007E46A0" w:rsidRDefault="00BB5F14"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Теоретики немецкого турнена причисляли к гимнастике все области физической культуры. С особой охотой они занимались прыжковыми видами атлетики. Однако остальные виды физических упражнений – атлетика, гребля, бег на коньках, велоспорт – развивались совершенно в иных условиях и по другим законам, нежели двигательный материал гимнастики. Поэтому во второй половине ХIХ века поклонники этих видов постепенно покинули ряды гимнастического движения.</w:t>
      </w:r>
    </w:p>
    <w:p w:rsidR="00B6782D" w:rsidRPr="007E46A0" w:rsidRDefault="00B6782D" w:rsidP="005E7A6A">
      <w:pPr>
        <w:pStyle w:val="a4"/>
        <w:shd w:val="clear" w:color="000000" w:fill="auto"/>
        <w:suppressAutoHyphens/>
        <w:spacing w:line="360" w:lineRule="auto"/>
        <w:ind w:firstLine="709"/>
        <w:jc w:val="both"/>
        <w:rPr>
          <w:rFonts w:ascii="Times New Roman" w:hAnsi="Times New Roman"/>
          <w:color w:val="000000"/>
          <w:sz w:val="28"/>
          <w:szCs w:val="26"/>
        </w:rPr>
      </w:pPr>
    </w:p>
    <w:p w:rsidR="00E235BD" w:rsidRPr="007E46A0" w:rsidRDefault="00E235BD" w:rsidP="005E7A6A">
      <w:pPr>
        <w:pStyle w:val="a4"/>
        <w:shd w:val="clear" w:color="000000" w:fill="auto"/>
        <w:suppressAutoHyphens/>
        <w:spacing w:line="360" w:lineRule="auto"/>
        <w:jc w:val="center"/>
        <w:rPr>
          <w:rFonts w:ascii="Times New Roman" w:hAnsi="Times New Roman"/>
          <w:b/>
          <w:color w:val="000000"/>
          <w:sz w:val="28"/>
          <w:szCs w:val="26"/>
        </w:rPr>
      </w:pPr>
      <w:r w:rsidRPr="007E46A0">
        <w:rPr>
          <w:rFonts w:ascii="Times New Roman" w:hAnsi="Times New Roman"/>
          <w:b/>
          <w:color w:val="000000"/>
          <w:sz w:val="28"/>
          <w:szCs w:val="26"/>
        </w:rPr>
        <w:t>§1.2 Шведская гимнастическая система</w:t>
      </w:r>
    </w:p>
    <w:p w:rsidR="005E7A6A" w:rsidRPr="007E46A0" w:rsidRDefault="005E7A6A" w:rsidP="005E7A6A">
      <w:pPr>
        <w:pStyle w:val="a4"/>
        <w:shd w:val="clear" w:color="000000" w:fill="auto"/>
        <w:suppressAutoHyphens/>
        <w:spacing w:line="360" w:lineRule="auto"/>
        <w:ind w:firstLine="709"/>
        <w:jc w:val="both"/>
        <w:rPr>
          <w:rFonts w:ascii="Times New Roman" w:hAnsi="Times New Roman"/>
          <w:color w:val="000000"/>
          <w:sz w:val="28"/>
          <w:szCs w:val="26"/>
        </w:rPr>
      </w:pPr>
    </w:p>
    <w:p w:rsidR="005E7A6A" w:rsidRPr="007E46A0" w:rsidRDefault="00E235BD"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Шведская гимнастическая система создавалась по инициативе правительства, поручившего ее разработку Перу Хенрику Лингу (1776 – 1830). Он окончи</w:t>
      </w:r>
      <w:r w:rsidR="00D50E0B" w:rsidRPr="007E46A0">
        <w:rPr>
          <w:rFonts w:ascii="Times New Roman" w:hAnsi="Times New Roman"/>
          <w:color w:val="000000"/>
          <w:sz w:val="28"/>
          <w:szCs w:val="26"/>
        </w:rPr>
        <w:t>л богословский факультет Упсаль</w:t>
      </w:r>
      <w:r w:rsidRPr="007E46A0">
        <w:rPr>
          <w:rFonts w:ascii="Times New Roman" w:hAnsi="Times New Roman"/>
          <w:color w:val="000000"/>
          <w:sz w:val="28"/>
          <w:szCs w:val="26"/>
        </w:rPr>
        <w:t>ского университета, Институт для детей и взрослых в Копенгагене (Дания) — первое учебное заведение в Европе по физическому воспитанию. Линг был высокообразованным человеком, увлекался поэзией. За успехи в этой области он был избран членом Шведской академии.</w:t>
      </w:r>
    </w:p>
    <w:p w:rsidR="005E7A6A" w:rsidRPr="007E46A0" w:rsidRDefault="00E235BD"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По его предложению в 1813 году в Стокгольме был открыт гимнастический институт, существующий и поныне. Основная цель шведской гимнастики – укреплять здоровье молодых людей, гармонически развивать их тело, готовить к военной службе. Все упражнения, в зависимости от их целей и назначения, подразделялись на педагогическую, военную, врачебную, эстетическую гимнастику. Пер Линг установил зависимость формы движений от анатомического устройства тела и поэтому признаку классифицировал гимнастические упражнения. Они включали упражнения для рук, ног, брюшного пресса, спинных и боковых мышц туловища и др.</w:t>
      </w:r>
      <w:r w:rsidR="003E0F2E" w:rsidRPr="007E46A0">
        <w:rPr>
          <w:rFonts w:ascii="Times New Roman" w:hAnsi="Times New Roman"/>
          <w:color w:val="000000"/>
          <w:sz w:val="28"/>
          <w:szCs w:val="26"/>
        </w:rPr>
        <w:t xml:space="preserve"> </w:t>
      </w:r>
      <w:r w:rsidRPr="007E46A0">
        <w:rPr>
          <w:rFonts w:ascii="Times New Roman" w:hAnsi="Times New Roman"/>
          <w:color w:val="000000"/>
          <w:sz w:val="28"/>
          <w:szCs w:val="26"/>
        </w:rPr>
        <w:t>Концепция П. Линга основывалась на том, что физическое воспитание должно строиться исключительно на знаниях, подтвержденных анатомией и биологией. Его свод правил – каждое занятие – замкнутое единство. Оно начиналось с разминки. Основная часть посвящалась элементам повышенной интенсивности с удержанием положений, способствующих развитию силы. Завершалось занятие привычными упражнениями на расслабление.</w:t>
      </w:r>
    </w:p>
    <w:p w:rsidR="005E7A6A" w:rsidRPr="007E46A0" w:rsidRDefault="00E235BD"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Узко понимая физиологическую полезность физических упражнений, он исключил упражнения, которые считал вредными для организма, отгораживал от сложных форм</w:t>
      </w:r>
      <w:r w:rsidR="00D50E0B" w:rsidRPr="007E46A0">
        <w:rPr>
          <w:rFonts w:ascii="Times New Roman" w:hAnsi="Times New Roman"/>
          <w:color w:val="000000"/>
          <w:sz w:val="28"/>
          <w:szCs w:val="26"/>
        </w:rPr>
        <w:t xml:space="preserve"> </w:t>
      </w:r>
      <w:r w:rsidRPr="007E46A0">
        <w:rPr>
          <w:rFonts w:ascii="Times New Roman" w:hAnsi="Times New Roman"/>
          <w:color w:val="000000"/>
          <w:sz w:val="28"/>
          <w:szCs w:val="26"/>
        </w:rPr>
        <w:t>двигательного материала спорта.</w:t>
      </w:r>
    </w:p>
    <w:p w:rsidR="00E235BD" w:rsidRPr="007E46A0" w:rsidRDefault="00E235BD"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Работу отца продолжил его сын Ялмар Линг (1799 – 1881). Он разработал и ввел новые шведские снаряды: стенку, скамейку, двойной бум, плинт и др. Им применялись упражнения и на уже известных в других системах гимнастики снарядах (канат, шест, лестница, козел, конь, брусья, перекладина и др.). Однако здесь снаряды лишь помогали лучше выполнить упражнения, предусмотренные планом урока. Их применение могло быть заменено помощью товарища. Большое значение придавалось исходным положениям.</w:t>
      </w:r>
    </w:p>
    <w:p w:rsidR="00E235BD" w:rsidRPr="007E46A0" w:rsidRDefault="00E235BD"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Урок гимнастики состоял из 16 частей. Упражнения выполнялись в строго установленной последовательности: построение группы или перестроение для занятий, подготовительные упражне­ния для ног, упражнения для формирования правильной осанки, упражнения в равновесии, для мышц живота, отвлекающие упражнения для ног, подтягивания, дыхательные упражнения.</w:t>
      </w:r>
      <w:r w:rsidR="00D50E0B" w:rsidRPr="007E46A0">
        <w:rPr>
          <w:rFonts w:ascii="Times New Roman" w:hAnsi="Times New Roman"/>
          <w:color w:val="000000"/>
          <w:sz w:val="28"/>
          <w:szCs w:val="26"/>
        </w:rPr>
        <w:t xml:space="preserve"> </w:t>
      </w:r>
      <w:r w:rsidRPr="007E46A0">
        <w:rPr>
          <w:rFonts w:ascii="Times New Roman" w:hAnsi="Times New Roman"/>
          <w:color w:val="000000"/>
          <w:sz w:val="28"/>
          <w:szCs w:val="26"/>
        </w:rPr>
        <w:t>Он подробно описал технику выполнения упражнений, предложил методику преподавания, разработал структуру урока гимнастики. Урок состоял из поточно выполняемых упражнений для отдельных частей тела в сочетании с упражнениями в равновесии, ходьбе, беге и дыхательными упражнениями в конце урока. Нагрузка в течение урока несколько раз повышалась и снижалась. Чтобы эффективно воздействовать на отдельные группы мышц, авторы системы придумали новые снаряды – шведскую стенку, бум, скамейку, плинт. Их назначение принципиально отличалось от снарядов, принятых в немецкой гимнастике. Там занимающиеся стремились проделать все движения, какие можно было выполнить, а в шведской гимнастике снаряды играли вспомогательную роль. Они либо облегчали, либо затрудняли выполнение движений, в зависимости от поставленных задач, давая возможность изолированно воздействовать на отдельные группы мышц. Для шведской гимнастики были характерны симметричность, прямолинейность, малая амплитуда и угловатость движений, излишняя статичность усилий, из-за чего критики называли ее «гимнастикой поз». Но, несмотря на эти недостатки, она своей гигиенической направленностью и методической обоснованностью выгодно отличалась от</w:t>
      </w:r>
      <w:r w:rsidR="00D50E0B" w:rsidRPr="007E46A0">
        <w:rPr>
          <w:rFonts w:ascii="Times New Roman" w:hAnsi="Times New Roman"/>
          <w:color w:val="000000"/>
          <w:sz w:val="28"/>
          <w:szCs w:val="26"/>
        </w:rPr>
        <w:t xml:space="preserve"> </w:t>
      </w:r>
      <w:r w:rsidRPr="007E46A0">
        <w:rPr>
          <w:rFonts w:ascii="Times New Roman" w:hAnsi="Times New Roman"/>
          <w:color w:val="000000"/>
          <w:sz w:val="28"/>
          <w:szCs w:val="26"/>
        </w:rPr>
        <w:t>немецкой гимнастики.</w:t>
      </w:r>
    </w:p>
    <w:p w:rsidR="00E235BD" w:rsidRPr="007E46A0" w:rsidRDefault="00E235BD"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Таким образом, шведская система содействовала созданию основ современной физической культуры за счет локального развития отдельных групп мышц и охраны здоровья. Немецкая система – путем физической подготовки и воспитания на коллективной основе.</w:t>
      </w:r>
    </w:p>
    <w:p w:rsidR="00E235BD" w:rsidRPr="007E46A0" w:rsidRDefault="00E235BD"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Шведская система возникла вслед за немецкой гимнастикой. Основателем этой системы был Генрих Линг и завершил эту систему его сын Яльмар Линг.</w:t>
      </w:r>
    </w:p>
    <w:p w:rsidR="00E235BD" w:rsidRPr="007E46A0" w:rsidRDefault="00E235BD"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Главной задачей шведской гимнастики была задача оздоровления и укрепления здоровья. Эта гимнастика была рассчитана и на детей и на взрослых, все упражнения подразделялись на 4 основные группы:</w:t>
      </w:r>
    </w:p>
    <w:p w:rsidR="00E235BD" w:rsidRPr="007E46A0" w:rsidRDefault="00D50E0B"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 xml:space="preserve">а) </w:t>
      </w:r>
      <w:r w:rsidR="00E235BD" w:rsidRPr="007E46A0">
        <w:rPr>
          <w:rFonts w:ascii="Times New Roman" w:hAnsi="Times New Roman"/>
          <w:color w:val="000000"/>
          <w:sz w:val="28"/>
          <w:szCs w:val="26"/>
        </w:rPr>
        <w:t>педагогическая гимнастика</w:t>
      </w:r>
      <w:r w:rsidRPr="007E46A0">
        <w:rPr>
          <w:rFonts w:ascii="Times New Roman" w:hAnsi="Times New Roman"/>
          <w:color w:val="000000"/>
          <w:sz w:val="28"/>
          <w:szCs w:val="26"/>
        </w:rPr>
        <w:t xml:space="preserve"> (е</w:t>
      </w:r>
      <w:r w:rsidR="00E235BD" w:rsidRPr="007E46A0">
        <w:rPr>
          <w:rFonts w:ascii="Times New Roman" w:hAnsi="Times New Roman"/>
          <w:color w:val="000000"/>
          <w:sz w:val="28"/>
          <w:szCs w:val="26"/>
        </w:rPr>
        <w:t>е цель – гармоническое развитие здоровых детей, начиная со школьного возраста</w:t>
      </w:r>
      <w:r w:rsidRPr="007E46A0">
        <w:rPr>
          <w:rFonts w:ascii="Times New Roman" w:hAnsi="Times New Roman"/>
          <w:color w:val="000000"/>
          <w:sz w:val="28"/>
          <w:szCs w:val="26"/>
        </w:rPr>
        <w:t>)</w:t>
      </w:r>
      <w:r w:rsidR="00E235BD" w:rsidRPr="007E46A0">
        <w:rPr>
          <w:rFonts w:ascii="Times New Roman" w:hAnsi="Times New Roman"/>
          <w:color w:val="000000"/>
          <w:sz w:val="28"/>
          <w:szCs w:val="26"/>
        </w:rPr>
        <w:t>;</w:t>
      </w:r>
    </w:p>
    <w:p w:rsidR="00E235BD" w:rsidRPr="007E46A0" w:rsidRDefault="00D50E0B"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 xml:space="preserve">б) </w:t>
      </w:r>
      <w:r w:rsidR="00E235BD" w:rsidRPr="007E46A0">
        <w:rPr>
          <w:rFonts w:ascii="Times New Roman" w:hAnsi="Times New Roman"/>
          <w:color w:val="000000"/>
          <w:sz w:val="28"/>
          <w:szCs w:val="26"/>
        </w:rPr>
        <w:t xml:space="preserve">военная гимнастика </w:t>
      </w:r>
      <w:r w:rsidRPr="007E46A0">
        <w:rPr>
          <w:rFonts w:ascii="Times New Roman" w:hAnsi="Times New Roman"/>
          <w:color w:val="000000"/>
          <w:sz w:val="28"/>
          <w:szCs w:val="26"/>
        </w:rPr>
        <w:t>(</w:t>
      </w:r>
      <w:r w:rsidR="00E235BD" w:rsidRPr="007E46A0">
        <w:rPr>
          <w:rFonts w:ascii="Times New Roman" w:hAnsi="Times New Roman"/>
          <w:color w:val="000000"/>
          <w:sz w:val="28"/>
          <w:szCs w:val="26"/>
        </w:rPr>
        <w:t>состояла из специально подобранных упражнений, которые способствовали бы физической подготовке военных</w:t>
      </w:r>
      <w:r w:rsidRPr="007E46A0">
        <w:rPr>
          <w:rFonts w:ascii="Times New Roman" w:hAnsi="Times New Roman"/>
          <w:color w:val="000000"/>
          <w:sz w:val="28"/>
          <w:szCs w:val="26"/>
        </w:rPr>
        <w:t>)</w:t>
      </w:r>
      <w:r w:rsidR="00E235BD" w:rsidRPr="007E46A0">
        <w:rPr>
          <w:rFonts w:ascii="Times New Roman" w:hAnsi="Times New Roman"/>
          <w:color w:val="000000"/>
          <w:sz w:val="28"/>
          <w:szCs w:val="26"/>
        </w:rPr>
        <w:t>;</w:t>
      </w:r>
    </w:p>
    <w:p w:rsidR="00E235BD" w:rsidRPr="007E46A0" w:rsidRDefault="00D50E0B"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 xml:space="preserve">в) </w:t>
      </w:r>
      <w:r w:rsidR="00E235BD" w:rsidRPr="007E46A0">
        <w:rPr>
          <w:rFonts w:ascii="Times New Roman" w:hAnsi="Times New Roman"/>
          <w:color w:val="000000"/>
          <w:sz w:val="28"/>
          <w:szCs w:val="26"/>
        </w:rPr>
        <w:t xml:space="preserve">врачебная гимнастика </w:t>
      </w:r>
      <w:r w:rsidRPr="007E46A0">
        <w:rPr>
          <w:rFonts w:ascii="Times New Roman" w:hAnsi="Times New Roman"/>
          <w:color w:val="000000"/>
          <w:sz w:val="28"/>
          <w:szCs w:val="26"/>
        </w:rPr>
        <w:t>(</w:t>
      </w:r>
      <w:r w:rsidR="00E235BD" w:rsidRPr="007E46A0">
        <w:rPr>
          <w:rFonts w:ascii="Times New Roman" w:hAnsi="Times New Roman"/>
          <w:color w:val="000000"/>
          <w:sz w:val="28"/>
          <w:szCs w:val="26"/>
        </w:rPr>
        <w:t>содержала упражнения корригирующего характера и применяемая при лечении различных заболеваний</w:t>
      </w:r>
      <w:r w:rsidRPr="007E46A0">
        <w:rPr>
          <w:rFonts w:ascii="Times New Roman" w:hAnsi="Times New Roman"/>
          <w:color w:val="000000"/>
          <w:sz w:val="28"/>
          <w:szCs w:val="26"/>
        </w:rPr>
        <w:t>)</w:t>
      </w:r>
      <w:r w:rsidR="00E235BD" w:rsidRPr="007E46A0">
        <w:rPr>
          <w:rFonts w:ascii="Times New Roman" w:hAnsi="Times New Roman"/>
          <w:color w:val="000000"/>
          <w:sz w:val="28"/>
          <w:szCs w:val="26"/>
        </w:rPr>
        <w:t>;</w:t>
      </w:r>
    </w:p>
    <w:p w:rsidR="00E235BD" w:rsidRPr="007E46A0" w:rsidRDefault="00D50E0B"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г) эстетическая гимнастика</w:t>
      </w:r>
      <w:r w:rsidR="00E235BD" w:rsidRPr="007E46A0">
        <w:rPr>
          <w:rFonts w:ascii="Times New Roman" w:hAnsi="Times New Roman"/>
          <w:color w:val="000000"/>
          <w:sz w:val="28"/>
          <w:szCs w:val="26"/>
        </w:rPr>
        <w:t xml:space="preserve"> </w:t>
      </w:r>
      <w:r w:rsidRPr="007E46A0">
        <w:rPr>
          <w:rFonts w:ascii="Times New Roman" w:hAnsi="Times New Roman"/>
          <w:color w:val="000000"/>
          <w:sz w:val="28"/>
          <w:szCs w:val="26"/>
        </w:rPr>
        <w:t>(направлена</w:t>
      </w:r>
      <w:r w:rsidR="00E235BD" w:rsidRPr="007E46A0">
        <w:rPr>
          <w:rFonts w:ascii="Times New Roman" w:hAnsi="Times New Roman"/>
          <w:color w:val="000000"/>
          <w:sz w:val="28"/>
          <w:szCs w:val="26"/>
        </w:rPr>
        <w:t xml:space="preserve"> на развитие совершенствование фор</w:t>
      </w:r>
      <w:r w:rsidRPr="007E46A0">
        <w:rPr>
          <w:rFonts w:ascii="Times New Roman" w:hAnsi="Times New Roman"/>
          <w:color w:val="000000"/>
          <w:sz w:val="28"/>
          <w:szCs w:val="26"/>
        </w:rPr>
        <w:t>м</w:t>
      </w:r>
      <w:r w:rsidR="00E235BD" w:rsidRPr="007E46A0">
        <w:rPr>
          <w:rFonts w:ascii="Times New Roman" w:hAnsi="Times New Roman"/>
          <w:color w:val="000000"/>
          <w:sz w:val="28"/>
          <w:szCs w:val="26"/>
        </w:rPr>
        <w:t xml:space="preserve"> человеческого тела и воспитание чувства прекрасного</w:t>
      </w:r>
      <w:r w:rsidRPr="007E46A0">
        <w:rPr>
          <w:rFonts w:ascii="Times New Roman" w:hAnsi="Times New Roman"/>
          <w:color w:val="000000"/>
          <w:sz w:val="28"/>
          <w:szCs w:val="26"/>
        </w:rPr>
        <w:t>)</w:t>
      </w:r>
      <w:r w:rsidR="00E235BD" w:rsidRPr="007E46A0">
        <w:rPr>
          <w:rFonts w:ascii="Times New Roman" w:hAnsi="Times New Roman"/>
          <w:color w:val="000000"/>
          <w:sz w:val="28"/>
          <w:szCs w:val="26"/>
        </w:rPr>
        <w:t>.</w:t>
      </w:r>
    </w:p>
    <w:p w:rsidR="00E235BD" w:rsidRPr="007E46A0" w:rsidRDefault="00E235BD"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 xml:space="preserve">Опираясь на анатомические и физиологические данные, </w:t>
      </w:r>
      <w:r w:rsidR="00D50E0B" w:rsidRPr="007E46A0">
        <w:rPr>
          <w:rFonts w:ascii="Times New Roman" w:hAnsi="Times New Roman"/>
          <w:color w:val="000000"/>
          <w:sz w:val="28"/>
          <w:szCs w:val="26"/>
        </w:rPr>
        <w:t>Г. Линг</w:t>
      </w:r>
      <w:r w:rsidRPr="007E46A0">
        <w:rPr>
          <w:rFonts w:ascii="Times New Roman" w:hAnsi="Times New Roman"/>
          <w:color w:val="000000"/>
          <w:sz w:val="28"/>
          <w:szCs w:val="26"/>
        </w:rPr>
        <w:t xml:space="preserve"> стремился дать гимнастике научное обоснование. Но поскольку в этот период уровень развития физиологии</w:t>
      </w:r>
      <w:r w:rsidR="005E7A6A" w:rsidRPr="007E46A0">
        <w:rPr>
          <w:rFonts w:ascii="Times New Roman" w:hAnsi="Times New Roman"/>
          <w:color w:val="000000"/>
          <w:sz w:val="28"/>
          <w:szCs w:val="26"/>
        </w:rPr>
        <w:t xml:space="preserve"> </w:t>
      </w:r>
      <w:r w:rsidRPr="007E46A0">
        <w:rPr>
          <w:rFonts w:ascii="Times New Roman" w:hAnsi="Times New Roman"/>
          <w:color w:val="000000"/>
          <w:sz w:val="28"/>
          <w:szCs w:val="26"/>
        </w:rPr>
        <w:t>был не высок, классификация упражнений производилась по анатомическому признаку.</w:t>
      </w:r>
    </w:p>
    <w:p w:rsidR="00E235BD" w:rsidRPr="007E46A0" w:rsidRDefault="00E235BD"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П. Линг и Я. Линг совместн</w:t>
      </w:r>
      <w:r w:rsidR="00D50E0B" w:rsidRPr="007E46A0">
        <w:rPr>
          <w:rFonts w:ascii="Times New Roman" w:hAnsi="Times New Roman"/>
          <w:color w:val="000000"/>
          <w:sz w:val="28"/>
          <w:szCs w:val="26"/>
        </w:rPr>
        <w:t>о с учеными Браттингом, Тернгре</w:t>
      </w:r>
      <w:r w:rsidRPr="007E46A0">
        <w:rPr>
          <w:rFonts w:ascii="Times New Roman" w:hAnsi="Times New Roman"/>
          <w:color w:val="000000"/>
          <w:sz w:val="28"/>
          <w:szCs w:val="26"/>
        </w:rPr>
        <w:t>мом и др. подробно разработали педагогическую гимнастику, считая, что высшая цель гимнастики — забота о гармоническом развитии человеческого тела.</w:t>
      </w:r>
    </w:p>
    <w:p w:rsidR="00E235BD" w:rsidRPr="007E46A0" w:rsidRDefault="00E235BD"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Военная гимнастика в армии была направлена на подготовку послушного, дисциплинированного солдата с хорошей военной выправкой и красивой осанкой.</w:t>
      </w:r>
    </w:p>
    <w:p w:rsidR="00E235BD" w:rsidRPr="007E46A0" w:rsidRDefault="00E235BD"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Шведскую гимнастику выгодно отличали ее оздоровительный характер, подбор упражнений в зависимости от анатомических возможностей, строгая направленность на вовлечение в работу определенных мышц, многообразие упражнений, внедрение новых снарядов и методик обучения. Эта система гимнастики быстро стала популярной во многих странах Европы. Однако и она имела ряд недостатков, на которые указывали П.Ф.Лесгафт и Ж.Демени, а именно: упражнения не соответствовали строению тела человека, не согласовывались с его физиологическими процессами, не использовались для решения образовательных задач.</w:t>
      </w:r>
    </w:p>
    <w:p w:rsidR="005E7A6A" w:rsidRPr="007E46A0" w:rsidRDefault="00E235BD"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Если проанализировать все рассмотренные системы, то следует сказать, что их авторы недооценивали такие средства воздействия на человека, на его личностные свойства, как слово педагога, музыка, условия проведения занятий. Не всегда учитывались образовательно-воспитательные возможности не только отдельных групп упражнений, но и гимнастики в целом.</w:t>
      </w:r>
    </w:p>
    <w:p w:rsidR="00E235BD" w:rsidRPr="007E46A0" w:rsidRDefault="00E235BD"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К недостаткам шведской гимнастики следует отнести отсутствие индивидуального подхода, прямолинейность и статичность выполняемых упражнений.</w:t>
      </w:r>
    </w:p>
    <w:p w:rsidR="004A401E" w:rsidRPr="007E46A0" w:rsidRDefault="004A401E" w:rsidP="005E7A6A">
      <w:pPr>
        <w:pStyle w:val="a4"/>
        <w:shd w:val="clear" w:color="000000" w:fill="auto"/>
        <w:suppressAutoHyphens/>
        <w:spacing w:line="360" w:lineRule="auto"/>
        <w:ind w:firstLine="709"/>
        <w:jc w:val="both"/>
        <w:rPr>
          <w:rFonts w:ascii="Times New Roman" w:hAnsi="Times New Roman"/>
          <w:color w:val="000000"/>
          <w:sz w:val="28"/>
          <w:szCs w:val="26"/>
        </w:rPr>
      </w:pPr>
    </w:p>
    <w:p w:rsidR="00E235BD" w:rsidRPr="007E46A0" w:rsidRDefault="00E235BD" w:rsidP="005E7A6A">
      <w:pPr>
        <w:pStyle w:val="a4"/>
        <w:shd w:val="clear" w:color="000000" w:fill="auto"/>
        <w:suppressAutoHyphens/>
        <w:spacing w:line="360" w:lineRule="auto"/>
        <w:jc w:val="center"/>
        <w:rPr>
          <w:rFonts w:ascii="Times New Roman" w:hAnsi="Times New Roman"/>
          <w:b/>
          <w:color w:val="000000"/>
          <w:sz w:val="28"/>
          <w:szCs w:val="26"/>
        </w:rPr>
      </w:pPr>
      <w:r w:rsidRPr="007E46A0">
        <w:rPr>
          <w:rFonts w:ascii="Times New Roman" w:hAnsi="Times New Roman"/>
          <w:b/>
          <w:color w:val="000000"/>
          <w:sz w:val="28"/>
          <w:szCs w:val="26"/>
        </w:rPr>
        <w:t xml:space="preserve">§1.3 </w:t>
      </w:r>
      <w:r w:rsidR="00F26F74" w:rsidRPr="007E46A0">
        <w:rPr>
          <w:rFonts w:ascii="Times New Roman" w:hAnsi="Times New Roman"/>
          <w:b/>
          <w:color w:val="000000"/>
          <w:sz w:val="28"/>
          <w:szCs w:val="26"/>
        </w:rPr>
        <w:t>Сокольская гимнастика</w:t>
      </w:r>
    </w:p>
    <w:p w:rsidR="00E235BD" w:rsidRPr="007E46A0" w:rsidRDefault="00E235BD" w:rsidP="005E7A6A">
      <w:pPr>
        <w:pStyle w:val="a4"/>
        <w:shd w:val="clear" w:color="000000" w:fill="auto"/>
        <w:suppressAutoHyphens/>
        <w:spacing w:line="360" w:lineRule="auto"/>
        <w:jc w:val="center"/>
        <w:rPr>
          <w:rFonts w:ascii="Times New Roman" w:hAnsi="Times New Roman"/>
          <w:b/>
          <w:color w:val="000000"/>
          <w:sz w:val="28"/>
          <w:szCs w:val="26"/>
        </w:rPr>
      </w:pPr>
    </w:p>
    <w:p w:rsidR="00E235BD" w:rsidRPr="007E46A0" w:rsidRDefault="00E235BD"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Сокольская гимнастическая система была первой славянской системой физического воспитания, получившей широкое признание в России в конце ХIХ века. В отечественной литературе до сих пор отсутствуют исследования, освещающие формы и методы работы сокольских организаций, как отечественных, так и зарубежных. В существующих источниках анализ деятельности, к сожалению, осуществлялся слишком тенденциозно и односторонне. Выпускник Пражского университета М.Тырш будучи представителем буржуазной интеллигенции, стремился к объединению и сплочению чешского народа для участия в национально-освободительной борьбе с австрийскими завоевателями. В своей книге "Основы физической подготовки" он изложил оригинальную систему упражнений, основу которой составила немецкая гимнастика, усовершенствованная в 50-е и 60-е гг.</w:t>
      </w:r>
      <w:r w:rsidR="004A401E" w:rsidRPr="007E46A0">
        <w:rPr>
          <w:rFonts w:ascii="Times New Roman" w:hAnsi="Times New Roman"/>
          <w:color w:val="000000"/>
          <w:sz w:val="28"/>
          <w:szCs w:val="26"/>
        </w:rPr>
        <w:t xml:space="preserve"> ХIХ в. Шписсом. Эту систему М.</w:t>
      </w:r>
      <w:r w:rsidRPr="007E46A0">
        <w:rPr>
          <w:rFonts w:ascii="Times New Roman" w:hAnsi="Times New Roman"/>
          <w:color w:val="000000"/>
          <w:sz w:val="28"/>
          <w:szCs w:val="26"/>
        </w:rPr>
        <w:t>Тырш дополнил элементами, заимствованными из разных видов европейской гимнастики, а также некоторыми видами атлетики.</w:t>
      </w:r>
    </w:p>
    <w:p w:rsidR="00E235BD" w:rsidRPr="007E46A0" w:rsidRDefault="00E235BD"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Анализируя доступные материалы можно констатировать, что Сокольство родилось в эпоху пробуждения чешского самосознания.</w:t>
      </w:r>
    </w:p>
    <w:p w:rsidR="00E235BD" w:rsidRPr="007E46A0" w:rsidRDefault="00E235BD"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Идеи, порожденные французской революцией и войнами Наполеона, вызвали в начале ХIХ века во всей Европе активизацию общественно-политического движения, которое к середине века вылилось в ряде революционных выступлений. Общее стремление к независимости и свободе проникло и в Чехию, входящую в состав Австро-Венгерской империи и начавшую борьбу за национальное освобождение. В эту эпоху и родилось Сокольство, оформившее национальные стремления чешского народа в одну стройную систему, которая постепенно развиваясь и совершенствуясь превратилась в заметное социальное явление не только в Чехии, но и в других славянских государствах, в первую очередь в России.</w:t>
      </w:r>
    </w:p>
    <w:p w:rsidR="005E7A6A" w:rsidRPr="007E46A0" w:rsidRDefault="00E235BD"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Сокольская система гимнастики - это первая значительная славянская система физического воспитания, получившая название "Сокол" - использованный как символ свободы, мужества, независимости. В Чехии во главе этой организации встали люди редкой энергии и выдающихся нрав</w:t>
      </w:r>
      <w:r w:rsidR="004A401E" w:rsidRPr="007E46A0">
        <w:rPr>
          <w:rFonts w:ascii="Times New Roman" w:hAnsi="Times New Roman"/>
          <w:color w:val="000000"/>
          <w:sz w:val="28"/>
          <w:szCs w:val="26"/>
        </w:rPr>
        <w:t>ственных качеств: основатель М.</w:t>
      </w:r>
      <w:r w:rsidRPr="007E46A0">
        <w:rPr>
          <w:rFonts w:ascii="Times New Roman" w:hAnsi="Times New Roman"/>
          <w:color w:val="000000"/>
          <w:sz w:val="28"/>
          <w:szCs w:val="26"/>
        </w:rPr>
        <w:t>Тырш, занимавший должность руководителя общества в течении 20 лет, и первый председатель И.Фигнер, пожертвовавший все свое состояние на создание материальной базы "Сокола" и постройку первой Пражской сокольни. Выпускник Пражского университета М.Тырш будучи представителем буржуазной интеллигенции, стремился к объединению и сплочению чешского народа для участия в национально-освободительной борьбе с австрийскими завоевателями. В своей книге "Основы физической подготовки" он изложил оригинальную систему упражнений, основу которой составила немецкая гимнастика, усовершенствованная в 50-е и 60-е гг.</w:t>
      </w:r>
      <w:r w:rsidR="004A401E" w:rsidRPr="007E46A0">
        <w:rPr>
          <w:rFonts w:ascii="Times New Roman" w:hAnsi="Times New Roman"/>
          <w:color w:val="000000"/>
          <w:sz w:val="28"/>
          <w:szCs w:val="26"/>
        </w:rPr>
        <w:t xml:space="preserve"> ХIХ в. Шписсом. Эту систему М.</w:t>
      </w:r>
      <w:r w:rsidRPr="007E46A0">
        <w:rPr>
          <w:rFonts w:ascii="Times New Roman" w:hAnsi="Times New Roman"/>
          <w:color w:val="000000"/>
          <w:sz w:val="28"/>
          <w:szCs w:val="26"/>
        </w:rPr>
        <w:t>Тырш дополнил элементами, заимствованными из разных видов европейской гимнастики, а также некоторыми видами атлетики. Все упражнения подразделялись на четыре основные группы.</w:t>
      </w:r>
    </w:p>
    <w:p w:rsidR="00E235BD" w:rsidRPr="007E46A0" w:rsidRDefault="00E235BD"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Первая г</w:t>
      </w:r>
      <w:r w:rsidR="004A401E" w:rsidRPr="007E46A0">
        <w:rPr>
          <w:rFonts w:ascii="Times New Roman" w:hAnsi="Times New Roman"/>
          <w:color w:val="000000"/>
          <w:sz w:val="28"/>
          <w:szCs w:val="26"/>
        </w:rPr>
        <w:t>руппа - упражнения без снарядов</w:t>
      </w:r>
      <w:r w:rsidRPr="007E46A0">
        <w:rPr>
          <w:rFonts w:ascii="Times New Roman" w:hAnsi="Times New Roman"/>
          <w:color w:val="000000"/>
          <w:sz w:val="28"/>
          <w:szCs w:val="26"/>
        </w:rPr>
        <w:t>: ходьба, бег, вольные упражнения, строевые упражнения, хороводы, танцы.</w:t>
      </w:r>
    </w:p>
    <w:p w:rsidR="00E235BD" w:rsidRPr="007E46A0" w:rsidRDefault="00E235BD"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Вторая</w:t>
      </w:r>
      <w:r w:rsidR="004A401E" w:rsidRPr="007E46A0">
        <w:rPr>
          <w:rFonts w:ascii="Times New Roman" w:hAnsi="Times New Roman"/>
          <w:color w:val="000000"/>
          <w:sz w:val="28"/>
          <w:szCs w:val="26"/>
        </w:rPr>
        <w:t xml:space="preserve"> группа - снарядовые упражнения</w:t>
      </w:r>
      <w:r w:rsidRPr="007E46A0">
        <w:rPr>
          <w:rFonts w:ascii="Times New Roman" w:hAnsi="Times New Roman"/>
          <w:color w:val="000000"/>
          <w:sz w:val="28"/>
          <w:szCs w:val="26"/>
        </w:rPr>
        <w:t xml:space="preserve">: прыжки простые в длину, прыжки "атакой" в высоту, прыжки с шестом в глубину, упражнения на козле, столе в длину, коне в длину и ширину с ручками и без ручек, перекладине, брусьях, ходулях, лестнице, шведской стенке, канатах, шестах, </w:t>
      </w:r>
      <w:r w:rsidR="004A401E" w:rsidRPr="007E46A0">
        <w:rPr>
          <w:rFonts w:ascii="Times New Roman" w:hAnsi="Times New Roman"/>
          <w:color w:val="000000"/>
          <w:sz w:val="28"/>
          <w:szCs w:val="26"/>
        </w:rPr>
        <w:t>шведской</w:t>
      </w:r>
      <w:r w:rsidRPr="007E46A0">
        <w:rPr>
          <w:rFonts w:ascii="Times New Roman" w:hAnsi="Times New Roman"/>
          <w:color w:val="000000"/>
          <w:sz w:val="28"/>
          <w:szCs w:val="26"/>
        </w:rPr>
        <w:t xml:space="preserve"> скамье, бревне, коньках, велосипеде. Упражнения со снарядами: упражнения с различными отягощениями (палками, гантелями , тяжестями и т.д.); упражнения в метаниях (копья, диска, молота, куба, ядра, мяча); упражнения с предметами (флажками, флагами, булавами, скакалками).</w:t>
      </w:r>
    </w:p>
    <w:p w:rsidR="00E235BD" w:rsidRPr="007E46A0" w:rsidRDefault="00E235BD"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Третья группа - групповые упражнения: пирамиды, массовые гимнастические выступления, подвижные игры.</w:t>
      </w:r>
    </w:p>
    <w:p w:rsidR="005E7A6A" w:rsidRPr="007E46A0" w:rsidRDefault="00E235BD"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Четвертая группа - боевые упражнения: фехтование, борьба, бокс, упражнения с сопротивлением.</w:t>
      </w:r>
    </w:p>
    <w:p w:rsidR="005E7A6A" w:rsidRPr="007E46A0" w:rsidRDefault="00E235BD"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Шагом вперед явилось то, что в сокольской гимнастике обращалось внимание не на количество повторений, как это было в немецкой и шведской гимнастике, а на красоту их выполнения. Все движения, которые выглядели некрасиво, соколы исключали. Занятия проводились по такой схеме: сначала упражнения строевые, затем вольные движения, упражнения со снарядами и боевые, дальше шли упражне</w:t>
      </w:r>
      <w:r w:rsidR="004A401E" w:rsidRPr="007E46A0">
        <w:rPr>
          <w:rFonts w:ascii="Times New Roman" w:hAnsi="Times New Roman"/>
          <w:color w:val="000000"/>
          <w:sz w:val="28"/>
          <w:szCs w:val="26"/>
        </w:rPr>
        <w:t>ния на снарядах в подгруппах (</w:t>
      </w:r>
      <w:r w:rsidRPr="007E46A0">
        <w:rPr>
          <w:rFonts w:ascii="Times New Roman" w:hAnsi="Times New Roman"/>
          <w:color w:val="000000"/>
          <w:sz w:val="28"/>
          <w:szCs w:val="26"/>
        </w:rPr>
        <w:t>обычно в трех со сменой снар</w:t>
      </w:r>
      <w:r w:rsidR="004A401E" w:rsidRPr="007E46A0">
        <w:rPr>
          <w:rFonts w:ascii="Times New Roman" w:hAnsi="Times New Roman"/>
          <w:color w:val="000000"/>
          <w:sz w:val="28"/>
          <w:szCs w:val="26"/>
        </w:rPr>
        <w:t>ядов), затем общие упражнения (</w:t>
      </w:r>
      <w:r w:rsidRPr="007E46A0">
        <w:rPr>
          <w:rFonts w:ascii="Times New Roman" w:hAnsi="Times New Roman"/>
          <w:color w:val="000000"/>
          <w:sz w:val="28"/>
          <w:szCs w:val="26"/>
        </w:rPr>
        <w:t>пирамиды), наконец, опять строевые, после чего занятия заканчивались. Гимнастические упражнения стали соединяться в комбинации, было введено музыкальное сопровождение, красивые костюмы и специальная гимнастическая обувь.</w:t>
      </w:r>
    </w:p>
    <w:p w:rsidR="00E235BD" w:rsidRPr="007E46A0" w:rsidRDefault="00E235BD"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В целом система была направлена на регулярную и целенаправленную тренировку тела и рассматривалась ее автором в качестве средства физического и нравственного воспитания чешского народа, способствующего укреплению физических и нравственных сил и военной подготовки. Разрабатывая идейные основы сокольского движения, М.Тырш обратился к физической культуре Древней Греции.</w:t>
      </w:r>
    </w:p>
    <w:p w:rsidR="00E235BD" w:rsidRPr="007E46A0" w:rsidRDefault="00E235BD"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Восхищение общеэллинскими празднествами привело М. Тырша к идее организации подобных физкультурных празднеств, которые могли способствовать сближению всех славянских народов. В 1868 г. в Праге им была предпринята попытка провести совместные публичные физкультурные выступления всех славянских сокольских обществ Австро-Венгрии. Однако она не увенчалась успехом т.к. власти отказались разрешить их проведение. Они состоялись лишь четырнадцать лет спустя. В сокольской печати того времени празднества были названы олимпиадой, однако официально эти гимнастические выступления вошли в историю как общесокольские слеты, на которых демонстрировались массовые вольные движения и проводились соревнования на различных гимнастических снарядах. В 1889г. чешские "соколы" принимали участие в съезде французских гимнастов в Париже, который был организован Пьером де Кубертеном.</w:t>
      </w:r>
    </w:p>
    <w:p w:rsidR="00E235BD" w:rsidRPr="007E46A0" w:rsidRDefault="00E235BD"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В 1892г. состоялась вторая поездка "соколов" на гимнастические празднества французских гимнастов в Нанси. Под влиянием идей олимпизма в том же году по инициативе общества "Сокол" было принято решение об устройстве игр для молодежи.</w:t>
      </w:r>
    </w:p>
    <w:p w:rsidR="00E235BD" w:rsidRPr="007E46A0" w:rsidRDefault="00E235BD"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 xml:space="preserve">Следует отметить, что чешские "соколы" принимали активное участие в международных состязаниях, таких как состязания "Союза европейских гимнастических обществ". В 1911 г. они </w:t>
      </w:r>
      <w:r w:rsidR="004A401E" w:rsidRPr="007E46A0">
        <w:rPr>
          <w:rFonts w:ascii="Times New Roman" w:hAnsi="Times New Roman"/>
          <w:color w:val="000000"/>
          <w:sz w:val="28"/>
          <w:szCs w:val="26"/>
        </w:rPr>
        <w:t>стали,</w:t>
      </w:r>
      <w:r w:rsidRPr="007E46A0">
        <w:rPr>
          <w:rFonts w:ascii="Times New Roman" w:hAnsi="Times New Roman"/>
          <w:color w:val="000000"/>
          <w:sz w:val="28"/>
          <w:szCs w:val="26"/>
        </w:rPr>
        <w:t xml:space="preserve"> победителями этих состязаний, оставив позади всех представителей наций, входивших в число членов Европейского союза. В состязания, помимо гимнастических упражнений, входили и элементы легкой атлетики: толкание ядра, прыжки в высоту с шестом, бег на 100 м.</w:t>
      </w:r>
    </w:p>
    <w:p w:rsidR="00E235BD" w:rsidRPr="007E46A0" w:rsidRDefault="00E235BD"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Отличительной чертой сокольского движения было то, что с самого начала представителями общества велась культурно-просветительская работа среди широких масс чешского народа. До создания "Сокола" чешские крестьяне в подавляющем большинстве были неграмотными, но и те, кто имел возможность посещать школу обучались на чужом немецком языке. "Соколы" сыграли огромную роль в развитии грамотности и просвещения среди своего народа. Первые сокольни (места, где проводились занятия сокольской гимнастикой) имели библиотеки, школы ликвидации неграмотности, занимались издательской деятельностью, широко распространяли среди чешского народа книги на родном языке.</w:t>
      </w:r>
    </w:p>
    <w:p w:rsidR="005818FD" w:rsidRPr="007E46A0" w:rsidRDefault="00E235BD"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Благодаря привлекательности, форм работы с детьми, с женской и мужской молодежью, сокольское движение получило широкое распространение во многих странах мира. Мир обязан сокольству введением гимнастической терминологии, созданием правил судейства соревнований, широким использованием гимнастических снарядов и высоким гимнастическим мастерством. Сокольство стало одним из основ развития современной спортивной гимнастики.</w:t>
      </w:r>
    </w:p>
    <w:p w:rsidR="006A2E59" w:rsidRPr="007E46A0" w:rsidRDefault="006A2E59" w:rsidP="005E7A6A">
      <w:pPr>
        <w:pStyle w:val="a4"/>
        <w:shd w:val="clear" w:color="000000" w:fill="auto"/>
        <w:suppressAutoHyphens/>
        <w:spacing w:line="360" w:lineRule="auto"/>
        <w:ind w:firstLine="709"/>
        <w:rPr>
          <w:rFonts w:ascii="Times New Roman" w:hAnsi="Times New Roman"/>
          <w:color w:val="000000"/>
          <w:sz w:val="28"/>
          <w:szCs w:val="26"/>
        </w:rPr>
      </w:pPr>
    </w:p>
    <w:p w:rsidR="005818FD" w:rsidRPr="007E46A0" w:rsidRDefault="005E7A6A" w:rsidP="005E7A6A">
      <w:pPr>
        <w:suppressAutoHyphens/>
        <w:spacing w:after="0" w:line="360" w:lineRule="auto"/>
        <w:jc w:val="center"/>
        <w:rPr>
          <w:rFonts w:ascii="Times New Roman" w:hAnsi="Times New Roman"/>
          <w:b/>
          <w:color w:val="000000"/>
          <w:sz w:val="28"/>
          <w:szCs w:val="26"/>
        </w:rPr>
      </w:pPr>
      <w:r w:rsidRPr="007E46A0">
        <w:rPr>
          <w:rFonts w:ascii="Times New Roman" w:hAnsi="Times New Roman"/>
          <w:color w:val="000000"/>
          <w:sz w:val="28"/>
          <w:szCs w:val="26"/>
        </w:rPr>
        <w:br w:type="page"/>
      </w:r>
      <w:r w:rsidR="00D3096A" w:rsidRPr="007E46A0">
        <w:rPr>
          <w:rFonts w:ascii="Times New Roman" w:hAnsi="Times New Roman"/>
          <w:b/>
          <w:color w:val="000000"/>
          <w:sz w:val="28"/>
          <w:szCs w:val="26"/>
        </w:rPr>
        <w:t>ГЛАВА 2</w:t>
      </w:r>
      <w:r w:rsidRPr="007E46A0">
        <w:rPr>
          <w:rFonts w:ascii="Times New Roman" w:hAnsi="Times New Roman"/>
          <w:b/>
          <w:color w:val="000000"/>
          <w:sz w:val="28"/>
          <w:szCs w:val="26"/>
        </w:rPr>
        <w:t xml:space="preserve"> </w:t>
      </w:r>
      <w:r w:rsidR="005818FD" w:rsidRPr="007E46A0">
        <w:rPr>
          <w:rFonts w:ascii="Times New Roman" w:hAnsi="Times New Roman"/>
          <w:b/>
          <w:color w:val="000000"/>
          <w:sz w:val="28"/>
          <w:szCs w:val="26"/>
        </w:rPr>
        <w:t xml:space="preserve">РЕФОРМЫ ПЕТРА </w:t>
      </w:r>
      <w:r w:rsidR="005818FD" w:rsidRPr="007E46A0">
        <w:rPr>
          <w:rFonts w:ascii="Times New Roman" w:hAnsi="Times New Roman"/>
          <w:b/>
          <w:color w:val="000000"/>
          <w:sz w:val="28"/>
          <w:szCs w:val="26"/>
          <w:lang w:val="en-US"/>
        </w:rPr>
        <w:t>I</w:t>
      </w:r>
      <w:r w:rsidR="005818FD" w:rsidRPr="007E46A0">
        <w:rPr>
          <w:rFonts w:ascii="Times New Roman" w:hAnsi="Times New Roman"/>
          <w:b/>
          <w:color w:val="000000"/>
          <w:sz w:val="28"/>
          <w:szCs w:val="26"/>
        </w:rPr>
        <w:t xml:space="preserve"> И ИХ ЗНАЧЕНИЕ ДЛЯ РАЗВИТИЯ ФИЗИЧЕСКОЙ КУЛЬТУРЫ В РОССИИ</w:t>
      </w:r>
    </w:p>
    <w:p w:rsidR="006A2E59" w:rsidRPr="007E46A0" w:rsidRDefault="006A2E59" w:rsidP="005E7A6A">
      <w:pPr>
        <w:pStyle w:val="a4"/>
        <w:shd w:val="clear" w:color="000000" w:fill="auto"/>
        <w:suppressAutoHyphens/>
        <w:spacing w:line="360" w:lineRule="auto"/>
        <w:jc w:val="center"/>
        <w:rPr>
          <w:rFonts w:ascii="Times New Roman" w:hAnsi="Times New Roman"/>
          <w:b/>
          <w:color w:val="000000"/>
          <w:sz w:val="28"/>
          <w:szCs w:val="26"/>
        </w:rPr>
      </w:pPr>
    </w:p>
    <w:p w:rsidR="005E7A6A" w:rsidRPr="007E46A0" w:rsidRDefault="00730296" w:rsidP="005E7A6A">
      <w:pPr>
        <w:pStyle w:val="a4"/>
        <w:shd w:val="clear" w:color="000000" w:fill="auto"/>
        <w:suppressAutoHyphens/>
        <w:spacing w:line="360" w:lineRule="auto"/>
        <w:jc w:val="center"/>
        <w:rPr>
          <w:rFonts w:ascii="Times New Roman" w:hAnsi="Times New Roman"/>
          <w:b/>
          <w:color w:val="000000"/>
          <w:sz w:val="28"/>
          <w:szCs w:val="26"/>
        </w:rPr>
      </w:pPr>
      <w:r w:rsidRPr="007E46A0">
        <w:rPr>
          <w:rFonts w:ascii="Times New Roman" w:hAnsi="Times New Roman"/>
          <w:b/>
          <w:color w:val="000000"/>
          <w:sz w:val="28"/>
          <w:szCs w:val="26"/>
        </w:rPr>
        <w:t>§2.1 Физ</w:t>
      </w:r>
      <w:r w:rsidR="00C4013E" w:rsidRPr="007E46A0">
        <w:rPr>
          <w:rFonts w:ascii="Times New Roman" w:hAnsi="Times New Roman"/>
          <w:b/>
          <w:color w:val="000000"/>
          <w:sz w:val="28"/>
          <w:szCs w:val="26"/>
        </w:rPr>
        <w:t>ическая культура и спорт в перв</w:t>
      </w:r>
      <w:r w:rsidRPr="007E46A0">
        <w:rPr>
          <w:rFonts w:ascii="Times New Roman" w:hAnsi="Times New Roman"/>
          <w:b/>
          <w:color w:val="000000"/>
          <w:sz w:val="28"/>
          <w:szCs w:val="26"/>
        </w:rPr>
        <w:t xml:space="preserve">ой половине </w:t>
      </w:r>
      <w:r w:rsidRPr="007E46A0">
        <w:rPr>
          <w:rFonts w:ascii="Times New Roman" w:hAnsi="Times New Roman"/>
          <w:b/>
          <w:color w:val="000000"/>
          <w:sz w:val="28"/>
          <w:szCs w:val="26"/>
          <w:lang w:val="en-US"/>
        </w:rPr>
        <w:t>XIX</w:t>
      </w:r>
      <w:r w:rsidRPr="007E46A0">
        <w:rPr>
          <w:rFonts w:ascii="Times New Roman" w:hAnsi="Times New Roman"/>
          <w:b/>
          <w:color w:val="000000"/>
          <w:sz w:val="28"/>
          <w:szCs w:val="26"/>
        </w:rPr>
        <w:t xml:space="preserve"> в.</w:t>
      </w:r>
    </w:p>
    <w:p w:rsidR="00C4013E" w:rsidRPr="007E46A0" w:rsidRDefault="00C4013E" w:rsidP="005E7A6A">
      <w:pPr>
        <w:pStyle w:val="a4"/>
        <w:shd w:val="clear" w:color="000000" w:fill="auto"/>
        <w:suppressAutoHyphens/>
        <w:spacing w:line="360" w:lineRule="auto"/>
        <w:jc w:val="center"/>
        <w:rPr>
          <w:rFonts w:ascii="Times New Roman" w:hAnsi="Times New Roman"/>
          <w:b/>
          <w:color w:val="000000"/>
          <w:sz w:val="28"/>
          <w:szCs w:val="26"/>
        </w:rPr>
      </w:pPr>
    </w:p>
    <w:p w:rsidR="00134BC7" w:rsidRPr="007E46A0" w:rsidRDefault="00134BC7"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 xml:space="preserve">Просветительные, военные и другие реформы </w:t>
      </w:r>
      <w:r w:rsidRPr="007E46A0">
        <w:rPr>
          <w:rFonts w:ascii="Times New Roman" w:hAnsi="Times New Roman"/>
          <w:color w:val="000000"/>
          <w:sz w:val="28"/>
          <w:szCs w:val="26"/>
          <w:lang w:val="en-US"/>
        </w:rPr>
        <w:t>XVIII</w:t>
      </w:r>
      <w:r w:rsidRPr="007E46A0">
        <w:rPr>
          <w:rFonts w:ascii="Times New Roman" w:hAnsi="Times New Roman"/>
          <w:color w:val="000000"/>
          <w:sz w:val="28"/>
          <w:szCs w:val="26"/>
        </w:rPr>
        <w:t xml:space="preserve"> в. не оказали существенного влияния на физическое воспитание народных масс Российской империи. В народных школах (приходских и уездных) физическое воспитание отсутствовало. В такой обстановке единственным средством физического воспитания неимущих слоев населения оставались самобытные формы физических упражнений и игр. В народном быту </w:t>
      </w:r>
      <w:r w:rsidRPr="007E46A0">
        <w:rPr>
          <w:rFonts w:ascii="Times New Roman" w:hAnsi="Times New Roman"/>
          <w:color w:val="000000"/>
          <w:sz w:val="28"/>
          <w:szCs w:val="26"/>
          <w:lang w:val="en-US"/>
        </w:rPr>
        <w:t>XVIII</w:t>
      </w:r>
      <w:r w:rsidRPr="007E46A0">
        <w:rPr>
          <w:rFonts w:ascii="Times New Roman" w:hAnsi="Times New Roman"/>
          <w:color w:val="000000"/>
          <w:sz w:val="28"/>
          <w:szCs w:val="26"/>
        </w:rPr>
        <w:t xml:space="preserve"> и первой половине </w:t>
      </w:r>
      <w:r w:rsidRPr="007E46A0">
        <w:rPr>
          <w:rFonts w:ascii="Times New Roman" w:hAnsi="Times New Roman"/>
          <w:color w:val="000000"/>
          <w:sz w:val="28"/>
          <w:szCs w:val="26"/>
          <w:lang w:val="en-US"/>
        </w:rPr>
        <w:t>XIX</w:t>
      </w:r>
      <w:r w:rsidRPr="007E46A0">
        <w:rPr>
          <w:rFonts w:ascii="Times New Roman" w:hAnsi="Times New Roman"/>
          <w:color w:val="000000"/>
          <w:sz w:val="28"/>
          <w:szCs w:val="26"/>
        </w:rPr>
        <w:t xml:space="preserve"> в. продолжали сохраняться и развиваться многие виды игр и упражнений прошлых веков. Несмотря па царские указы об их запрете (1726,</w:t>
      </w:r>
      <w:r w:rsidR="00C4013E" w:rsidRPr="007E46A0">
        <w:rPr>
          <w:rFonts w:ascii="Times New Roman" w:hAnsi="Times New Roman"/>
          <w:color w:val="000000"/>
          <w:sz w:val="28"/>
          <w:szCs w:val="26"/>
        </w:rPr>
        <w:t xml:space="preserve"> </w:t>
      </w:r>
      <w:r w:rsidRPr="007E46A0">
        <w:rPr>
          <w:rFonts w:ascii="Times New Roman" w:hAnsi="Times New Roman"/>
          <w:color w:val="000000"/>
          <w:sz w:val="28"/>
          <w:szCs w:val="26"/>
        </w:rPr>
        <w:t>1832 и др.) и гонения со стороны церкви, они продолжали переходить по традиции от одного поколения к другому. В быту народов</w:t>
      </w:r>
      <w:r w:rsidR="00C4013E" w:rsidRPr="007E46A0">
        <w:rPr>
          <w:rFonts w:ascii="Times New Roman" w:hAnsi="Times New Roman"/>
          <w:color w:val="000000"/>
          <w:sz w:val="28"/>
          <w:szCs w:val="26"/>
        </w:rPr>
        <w:t xml:space="preserve"> России</w:t>
      </w:r>
      <w:r w:rsidRPr="007E46A0">
        <w:rPr>
          <w:rFonts w:ascii="Times New Roman" w:hAnsi="Times New Roman"/>
          <w:color w:val="000000"/>
          <w:sz w:val="28"/>
          <w:szCs w:val="26"/>
        </w:rPr>
        <w:t xml:space="preserve"> культивировались в большом разнообразии всевозможные игры, развлечения и физические упражнения. В играх и забавах русского народа, говорил В.Г. Белинский, со всей силой проявляются</w:t>
      </w:r>
      <w:r w:rsidR="00C4013E" w:rsidRPr="007E46A0">
        <w:rPr>
          <w:rFonts w:ascii="Times New Roman" w:hAnsi="Times New Roman"/>
          <w:color w:val="000000"/>
          <w:sz w:val="28"/>
          <w:szCs w:val="26"/>
        </w:rPr>
        <w:t xml:space="preserve"> </w:t>
      </w:r>
      <w:r w:rsidRPr="007E46A0">
        <w:rPr>
          <w:rFonts w:ascii="Times New Roman" w:hAnsi="Times New Roman"/>
          <w:color w:val="000000"/>
          <w:sz w:val="28"/>
          <w:szCs w:val="26"/>
        </w:rPr>
        <w:t>"... простодушная суровость его нравов, богатырская сила и широкий размах его чувств".</w:t>
      </w:r>
    </w:p>
    <w:p w:rsidR="00134BC7" w:rsidRPr="007E46A0" w:rsidRDefault="00134BC7"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Игры и физические упражнения народов нашей страны отражали производственную деятельность людей (охоту, земледелие, скотоводство, рыболовство и др.), военный и семейный быт народа. Особой популярностью в народе пользовались физические упражнения и игры, имевшие спортивную направленность. К ним относились игры и упражнения без предметов (борьба, кулачный бой, прыжки, бег наперегонки, горелки, гуси-лебеди и др.) и с предметами (городки, бабки, чижик, лапта, свайка, игры с мячом, шаром, жгутом и др.). Кроме того, в народном быту широкое распространение имели ходьба на лыжах, катание на санках и деревянных с металлическими полозьями коньках. Продолжали бытовать и развиваться плавание, гребля, хождение под парусами, верховая езда и стрельба из лука. Весь этот комплекс игр и упражнений составлял самобытную народную систему физического воспитания. Эта система дополнялась народными средствами закаливания с использованием естественных сил природы: купания в холодной воде или обтирания снегом.</w:t>
      </w:r>
    </w:p>
    <w:p w:rsidR="00134BC7" w:rsidRPr="007E46A0" w:rsidRDefault="00134BC7"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В процессе игр и физических упражнений воспитывались сила и ловкость, быстрота и выносливость, меткость и сообразительность и т.д. Высокие морально-волевые и физические качества народные массы показывали в борьбе за независимость нашей Родины в Отечественной войне 1812 г. и др.</w:t>
      </w:r>
    </w:p>
    <w:p w:rsidR="00134BC7" w:rsidRPr="007E46A0" w:rsidRDefault="00134BC7"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Многие народные физические упражнения и игры нашли свое отражение в художественной литературе, поэзии, изобразительном искусстве. А.С. Пушкин посвятил поэтические строки скульптурам "Парень, играющий в свойку" русского ваятеля А.В. Лагоновского (1836) и "Парень, играющий в бабки" Н.С. Пименова (1836). В скульптуре А.А. Иванова "Юноша, играющий в городки" показана одна из самых любимых игр русского парода.</w:t>
      </w:r>
    </w:p>
    <w:p w:rsidR="00134BC7" w:rsidRPr="007E46A0" w:rsidRDefault="00134BC7"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Подробно описал кулачные бои Н.</w:t>
      </w:r>
      <w:r w:rsidR="00C4013E" w:rsidRPr="007E46A0">
        <w:rPr>
          <w:rFonts w:ascii="Times New Roman" w:hAnsi="Times New Roman"/>
          <w:color w:val="000000"/>
          <w:sz w:val="28"/>
          <w:szCs w:val="26"/>
        </w:rPr>
        <w:t xml:space="preserve"> </w:t>
      </w:r>
      <w:r w:rsidRPr="007E46A0">
        <w:rPr>
          <w:rFonts w:ascii="Times New Roman" w:hAnsi="Times New Roman"/>
          <w:color w:val="000000"/>
          <w:sz w:val="28"/>
          <w:szCs w:val="26"/>
        </w:rPr>
        <w:t>Г. Помяловский в романе "Поречане". Им же описана в "Очерках бурсы" народная игра в ножной мяч, носившая название "кила". Популярную игру сибирских и уральских казаков "Взятие снежной крепости" прекрасно изобразил замечательный русский художник В.И. Суриков.</w:t>
      </w:r>
    </w:p>
    <w:p w:rsidR="00134BC7" w:rsidRPr="007E46A0" w:rsidRDefault="00134BC7"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Народы России использовали различные игры, упражнения и состязания не только как забаву, но и как одно из средств подготовки к борьбе со своими внутренними и внешними врагами.</w:t>
      </w:r>
    </w:p>
    <w:p w:rsidR="00134BC7" w:rsidRPr="007E46A0" w:rsidRDefault="00134BC7"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 xml:space="preserve">Рост промышленного производства и торговли требовали притока рабочей силы. Происходит сильная миграция сельского населения в город на заработки. В этих условиях, с одной стороны, самобытные формы физического воспитания народа постепенно приходят в упадок в сельской местности. Но, с другой стороны, народные физические упражнения и игры распространяются среди жителей городов. Государственные преобразования в области экономики, военного дела и культуры, проведенные в </w:t>
      </w:r>
      <w:r w:rsidRPr="007E46A0">
        <w:rPr>
          <w:rFonts w:ascii="Times New Roman" w:hAnsi="Times New Roman"/>
          <w:color w:val="000000"/>
          <w:sz w:val="28"/>
          <w:szCs w:val="26"/>
          <w:lang w:val="en-US"/>
        </w:rPr>
        <w:t>XVIII</w:t>
      </w:r>
      <w:r w:rsidRPr="007E46A0">
        <w:rPr>
          <w:rFonts w:ascii="Times New Roman" w:hAnsi="Times New Roman"/>
          <w:color w:val="000000"/>
          <w:sz w:val="28"/>
          <w:szCs w:val="26"/>
        </w:rPr>
        <w:t xml:space="preserve"> в., обеспечили возвышение дворянского сословия. Царское правительство стало стремиться к повышению духовной и физической культуры дворян. В 1717г. вышла в свет книга "Юности честное зерцало", представлявшая собой свод правил поведения молодых дворян в высшем обществе. В нем отмечалось: "Молодой шляхтич или дворянин, ежели в экзерциции своей совершенен, а наипаче в языках, в конной езде, в танцевании, в шпажной битве и может добрый разговор учинить, к тому же красноглаголив и в книгах научен, оный может с такими досугами прямым придворным человеком быть". Для поднятия культуры дворянства учреждались ассамблеи (впоследствии дворянские собрания), на которых проводились игры, танцы и другие развлечения. Особое внимание Петр </w:t>
      </w:r>
      <w:r w:rsidRPr="007E46A0">
        <w:rPr>
          <w:rFonts w:ascii="Times New Roman" w:hAnsi="Times New Roman"/>
          <w:color w:val="000000"/>
          <w:sz w:val="28"/>
          <w:szCs w:val="26"/>
          <w:lang w:val="en-US"/>
        </w:rPr>
        <w:t>I</w:t>
      </w:r>
      <w:r w:rsidRPr="007E46A0">
        <w:rPr>
          <w:rFonts w:ascii="Times New Roman" w:hAnsi="Times New Roman"/>
          <w:color w:val="000000"/>
          <w:sz w:val="28"/>
          <w:szCs w:val="26"/>
        </w:rPr>
        <w:t xml:space="preserve"> уделял развитию среди дворян парусного и гребного дела. При этом он преследовал практическую цель - пополнения офицерскими кадрами военно-морского флота. По его указанию в 1719 г. создается так называемая "Невская флотилия" и разрабатывается регламент по обучению парусному и гребному делу. В бесплатное пользование дворянам было роздано 141 судно. В определенные дни и часы они собирались на Неве и обучались управлению парусом и изучали искусство гребли. После Петра </w:t>
      </w:r>
      <w:r w:rsidRPr="007E46A0">
        <w:rPr>
          <w:rFonts w:ascii="Times New Roman" w:hAnsi="Times New Roman"/>
          <w:color w:val="000000"/>
          <w:sz w:val="28"/>
          <w:szCs w:val="26"/>
          <w:lang w:val="en-US"/>
        </w:rPr>
        <w:t>I</w:t>
      </w:r>
      <w:r w:rsidRPr="007E46A0">
        <w:rPr>
          <w:rFonts w:ascii="Times New Roman" w:hAnsi="Times New Roman"/>
          <w:color w:val="000000"/>
          <w:sz w:val="28"/>
          <w:szCs w:val="26"/>
        </w:rPr>
        <w:t xml:space="preserve"> парусное и гребное дело пришло в упадок. Екатерина </w:t>
      </w:r>
      <w:r w:rsidRPr="007E46A0">
        <w:rPr>
          <w:rFonts w:ascii="Times New Roman" w:hAnsi="Times New Roman"/>
          <w:color w:val="000000"/>
          <w:sz w:val="28"/>
          <w:szCs w:val="26"/>
          <w:lang w:val="en-US"/>
        </w:rPr>
        <w:t>I</w:t>
      </w:r>
      <w:r w:rsidRPr="007E46A0">
        <w:rPr>
          <w:rFonts w:ascii="Times New Roman" w:hAnsi="Times New Roman"/>
          <w:color w:val="000000"/>
          <w:sz w:val="28"/>
          <w:szCs w:val="26"/>
        </w:rPr>
        <w:t xml:space="preserve"> и Елизавета Петровна пытались возродить петровский регламент, но успеха они не имели. Лишь в 1846г. в Санкт-Петербурге открылся императорский яхт-клуб. Его членами состояли 125 человек, наиболее приближенных к Николаю </w:t>
      </w:r>
      <w:r w:rsidRPr="007E46A0">
        <w:rPr>
          <w:rFonts w:ascii="Times New Roman" w:hAnsi="Times New Roman"/>
          <w:color w:val="000000"/>
          <w:sz w:val="28"/>
          <w:szCs w:val="26"/>
          <w:lang w:val="en-US"/>
        </w:rPr>
        <w:t>I</w:t>
      </w:r>
      <w:r w:rsidRPr="007E46A0">
        <w:rPr>
          <w:rFonts w:ascii="Times New Roman" w:hAnsi="Times New Roman"/>
          <w:color w:val="000000"/>
          <w:sz w:val="28"/>
          <w:szCs w:val="26"/>
        </w:rPr>
        <w:t>.</w:t>
      </w:r>
    </w:p>
    <w:p w:rsidR="00134BC7" w:rsidRPr="007E46A0" w:rsidRDefault="00134BC7"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В быту дворянской знати России широко были развиты фехтование на эспадронах, саблях, рапирах, мечах и кинжалах; стрельба из лука, ружей и пистолетов; охота пешая, конная, псовая и с птицами; верховая езда, как среди мужчин, так и женщин. Это были дворянские виды спорта. Они служили дворянской знати средствами развлечения. В то же время овладение этими видами спорта способствовало подготовке дворян к военной офицерской службе. Распространение фехтования и стрельбы из пистолетов связано еще и с тем, что в дворянской среде часто имели место дуэли. Для обучения фехтованию и верховой езде приглашались специалисты - больше всего иностранцы: фехтмейстеры - учителя фехтования и берейторы - учителя верховой езды.</w:t>
      </w:r>
    </w:p>
    <w:p w:rsidR="00134BC7" w:rsidRPr="007E46A0" w:rsidRDefault="00134BC7"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 xml:space="preserve">В первой половине </w:t>
      </w:r>
      <w:r w:rsidRPr="007E46A0">
        <w:rPr>
          <w:rFonts w:ascii="Times New Roman" w:hAnsi="Times New Roman"/>
          <w:color w:val="000000"/>
          <w:sz w:val="28"/>
          <w:szCs w:val="26"/>
          <w:lang w:val="en-US"/>
        </w:rPr>
        <w:t>XIX</w:t>
      </w:r>
      <w:r w:rsidRPr="007E46A0">
        <w:rPr>
          <w:rFonts w:ascii="Times New Roman" w:hAnsi="Times New Roman"/>
          <w:color w:val="000000"/>
          <w:sz w:val="28"/>
          <w:szCs w:val="26"/>
        </w:rPr>
        <w:t xml:space="preserve"> в. получают распространение различные фехтовальные, стрелковые, гимнастические и плавательные частные спортивные заведения, предназначенные для аристократических кругов. В большинстве своем они открывались иностранцами, приехавшими в Россию для обогащения. Их деятельность строилась на коммерческих началах. Иногда устраивались соревнования по стрельбе и фехтованию. Так, в одной из газет "С. - Петербургские ведомости" за 1808г. появилось следующее объявление: "В будущую субботу, 10 октября, в собрании любителей стрельбы будет дан генеральный фехтовальный бал или так называемое "АССО" единственно для членов данного собрания. Те из любителей, кои намерены вписаться в оное, должны заплатить годовой взнос, состоящий из 50 рублей". Периодически проводились состязания по конному спорту (бега, скачки) и среди русских троек. Для занятий и развлечений строились специальные сооружения - манежи, тиры, ипподромы, катательные горы, карусели и т.п.</w:t>
      </w:r>
    </w:p>
    <w:p w:rsidR="00134BC7" w:rsidRPr="007E46A0" w:rsidRDefault="00134BC7"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 xml:space="preserve">В конце </w:t>
      </w:r>
      <w:r w:rsidRPr="007E46A0">
        <w:rPr>
          <w:rFonts w:ascii="Times New Roman" w:hAnsi="Times New Roman"/>
          <w:color w:val="000000"/>
          <w:sz w:val="28"/>
          <w:szCs w:val="26"/>
          <w:lang w:val="en-US"/>
        </w:rPr>
        <w:t>XVIII</w:t>
      </w:r>
      <w:r w:rsidRPr="007E46A0">
        <w:rPr>
          <w:rFonts w:ascii="Times New Roman" w:hAnsi="Times New Roman"/>
          <w:color w:val="000000"/>
          <w:sz w:val="28"/>
          <w:szCs w:val="26"/>
        </w:rPr>
        <w:t xml:space="preserve"> в. и первой половине </w:t>
      </w:r>
      <w:r w:rsidRPr="007E46A0">
        <w:rPr>
          <w:rFonts w:ascii="Times New Roman" w:hAnsi="Times New Roman"/>
          <w:color w:val="000000"/>
          <w:sz w:val="28"/>
          <w:szCs w:val="26"/>
          <w:lang w:val="en-US"/>
        </w:rPr>
        <w:t>XIX</w:t>
      </w:r>
      <w:r w:rsidRPr="007E46A0">
        <w:rPr>
          <w:rFonts w:ascii="Times New Roman" w:hAnsi="Times New Roman"/>
          <w:color w:val="000000"/>
          <w:sz w:val="28"/>
          <w:szCs w:val="26"/>
        </w:rPr>
        <w:t xml:space="preserve"> в. начали выходить пособия, в которых излагались основы техники, тактики и методики обучения фехтованию, плаванию, стрельбе и другим видам физических упражнении. В 1796г. учитель фехтования Балтазар Фишер написал книгу "Искусство фехтования во всем его пространстве". В 1808г. вышла книга Тевенота "Искусство плавать с рассуждениями". В середине </w:t>
      </w:r>
      <w:r w:rsidRPr="007E46A0">
        <w:rPr>
          <w:rFonts w:ascii="Times New Roman" w:hAnsi="Times New Roman"/>
          <w:color w:val="000000"/>
          <w:sz w:val="28"/>
          <w:szCs w:val="26"/>
          <w:lang w:val="en-US"/>
        </w:rPr>
        <w:t>XIX</w:t>
      </w:r>
      <w:r w:rsidRPr="007E46A0">
        <w:rPr>
          <w:rFonts w:ascii="Times New Roman" w:hAnsi="Times New Roman"/>
          <w:color w:val="000000"/>
          <w:sz w:val="28"/>
          <w:szCs w:val="26"/>
        </w:rPr>
        <w:t xml:space="preserve"> в. были опубликованы еще два учебных пособия по фехтованию: Н.В. Соколова "Начертание правил фехтовального искусства" (1843) и И.Е. Севербрика "Руководство к изучению фехтования на рапирах и эспадронах" (1852).</w:t>
      </w:r>
    </w:p>
    <w:p w:rsidR="005818FD" w:rsidRPr="007E46A0" w:rsidRDefault="00134BC7"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 xml:space="preserve">В дворянском быту значительное место занимали игры с мячом, шахматы, шашки. При Екатерине </w:t>
      </w:r>
      <w:r w:rsidRPr="007E46A0">
        <w:rPr>
          <w:rFonts w:ascii="Times New Roman" w:hAnsi="Times New Roman"/>
          <w:color w:val="000000"/>
          <w:sz w:val="28"/>
          <w:szCs w:val="26"/>
          <w:lang w:val="en-US"/>
        </w:rPr>
        <w:t>II</w:t>
      </w:r>
      <w:r w:rsidRPr="007E46A0">
        <w:rPr>
          <w:rFonts w:ascii="Times New Roman" w:hAnsi="Times New Roman"/>
          <w:color w:val="000000"/>
          <w:sz w:val="28"/>
          <w:szCs w:val="26"/>
        </w:rPr>
        <w:t xml:space="preserve"> был выписан из Франции "профессор мячиковой игры", который обучал дворянскую молодежь игре в </w:t>
      </w:r>
      <w:r w:rsidR="00C4013E" w:rsidRPr="007E46A0">
        <w:rPr>
          <w:rFonts w:ascii="Times New Roman" w:hAnsi="Times New Roman"/>
          <w:color w:val="000000"/>
          <w:sz w:val="28"/>
          <w:szCs w:val="26"/>
        </w:rPr>
        <w:t>«</w:t>
      </w:r>
      <w:r w:rsidRPr="007E46A0">
        <w:rPr>
          <w:rFonts w:ascii="Times New Roman" w:hAnsi="Times New Roman"/>
          <w:color w:val="000000"/>
          <w:sz w:val="28"/>
          <w:szCs w:val="26"/>
        </w:rPr>
        <w:t>жё де пом</w:t>
      </w:r>
      <w:r w:rsidR="00C4013E" w:rsidRPr="007E46A0">
        <w:rPr>
          <w:rFonts w:ascii="Times New Roman" w:hAnsi="Times New Roman"/>
          <w:color w:val="000000"/>
          <w:sz w:val="28"/>
          <w:szCs w:val="26"/>
        </w:rPr>
        <w:t>»</w:t>
      </w:r>
      <w:r w:rsidRPr="007E46A0">
        <w:rPr>
          <w:rFonts w:ascii="Times New Roman" w:hAnsi="Times New Roman"/>
          <w:color w:val="000000"/>
          <w:sz w:val="28"/>
          <w:szCs w:val="26"/>
        </w:rPr>
        <w:t>, прообраз современного тенниса. Дворяне с увлечением играли в волан, напоминавший наш бадминтон, лапту, горелки, крокет и другие игры.</w:t>
      </w:r>
    </w:p>
    <w:p w:rsidR="00C4013E" w:rsidRPr="007E46A0" w:rsidRDefault="00C4013E" w:rsidP="005E7A6A">
      <w:pPr>
        <w:pStyle w:val="a4"/>
        <w:shd w:val="clear" w:color="000000" w:fill="auto"/>
        <w:suppressAutoHyphens/>
        <w:spacing w:line="360" w:lineRule="auto"/>
        <w:jc w:val="center"/>
        <w:rPr>
          <w:rFonts w:ascii="Times New Roman" w:hAnsi="Times New Roman"/>
          <w:b/>
          <w:color w:val="000000"/>
          <w:sz w:val="28"/>
          <w:szCs w:val="26"/>
        </w:rPr>
      </w:pPr>
    </w:p>
    <w:p w:rsidR="005E7A6A" w:rsidRPr="007E46A0" w:rsidRDefault="00730296" w:rsidP="005E7A6A">
      <w:pPr>
        <w:pStyle w:val="a4"/>
        <w:shd w:val="clear" w:color="000000" w:fill="auto"/>
        <w:suppressAutoHyphens/>
        <w:spacing w:line="360" w:lineRule="auto"/>
        <w:jc w:val="center"/>
        <w:rPr>
          <w:rFonts w:ascii="Times New Roman" w:hAnsi="Times New Roman"/>
          <w:b/>
          <w:color w:val="000000"/>
          <w:sz w:val="28"/>
          <w:szCs w:val="26"/>
        </w:rPr>
      </w:pPr>
      <w:r w:rsidRPr="007E46A0">
        <w:rPr>
          <w:rFonts w:ascii="Times New Roman" w:hAnsi="Times New Roman"/>
          <w:b/>
          <w:color w:val="000000"/>
          <w:sz w:val="28"/>
          <w:szCs w:val="26"/>
        </w:rPr>
        <w:t xml:space="preserve">§2.2 Физическая культура и спорт во второй половине </w:t>
      </w:r>
      <w:r w:rsidRPr="007E46A0">
        <w:rPr>
          <w:rFonts w:ascii="Times New Roman" w:hAnsi="Times New Roman"/>
          <w:b/>
          <w:color w:val="000000"/>
          <w:sz w:val="28"/>
          <w:szCs w:val="26"/>
          <w:lang w:val="en-US"/>
        </w:rPr>
        <w:t>XIX</w:t>
      </w:r>
      <w:r w:rsidRPr="007E46A0">
        <w:rPr>
          <w:rFonts w:ascii="Times New Roman" w:hAnsi="Times New Roman"/>
          <w:b/>
          <w:color w:val="000000"/>
          <w:sz w:val="28"/>
          <w:szCs w:val="26"/>
        </w:rPr>
        <w:t xml:space="preserve"> в.</w:t>
      </w:r>
    </w:p>
    <w:p w:rsidR="00C4013E" w:rsidRPr="007E46A0" w:rsidRDefault="00C4013E" w:rsidP="005E7A6A">
      <w:pPr>
        <w:pStyle w:val="a4"/>
        <w:shd w:val="clear" w:color="000000" w:fill="auto"/>
        <w:suppressAutoHyphens/>
        <w:spacing w:line="360" w:lineRule="auto"/>
        <w:jc w:val="center"/>
        <w:rPr>
          <w:rFonts w:ascii="Times New Roman" w:hAnsi="Times New Roman"/>
          <w:b/>
          <w:color w:val="000000"/>
          <w:sz w:val="28"/>
          <w:szCs w:val="26"/>
        </w:rPr>
      </w:pPr>
    </w:p>
    <w:p w:rsidR="004A038A" w:rsidRPr="007E46A0" w:rsidRDefault="004A038A"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 xml:space="preserve">В начале второй половины </w:t>
      </w:r>
      <w:r w:rsidRPr="007E46A0">
        <w:rPr>
          <w:rFonts w:ascii="Times New Roman" w:hAnsi="Times New Roman"/>
          <w:color w:val="000000"/>
          <w:sz w:val="28"/>
          <w:szCs w:val="26"/>
          <w:lang w:val="en-US"/>
        </w:rPr>
        <w:t>XIX</w:t>
      </w:r>
      <w:r w:rsidRPr="007E46A0">
        <w:rPr>
          <w:rFonts w:ascii="Times New Roman" w:hAnsi="Times New Roman"/>
          <w:color w:val="000000"/>
          <w:sz w:val="28"/>
          <w:szCs w:val="26"/>
        </w:rPr>
        <w:t xml:space="preserve"> столетия феодально-крепостническая система переживала глубокий экономический, политический и военный кризис. Поражение царской России в Крымской войне (1853-1855) особенно ярко показало всю гнилость и отсталость крепостной системы. Правительство вынуждено было пойти на проведение некоторых реформ.</w:t>
      </w:r>
    </w:p>
    <w:p w:rsidR="004A038A" w:rsidRPr="007E46A0" w:rsidRDefault="004A038A"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После отмены крепостного права (1861) и проведения земской (1864), военной (1874) и школьных (60-80-е годы) реформ быстрыми темпами начинается развитие капитализма.</w:t>
      </w:r>
    </w:p>
    <w:p w:rsidR="004A038A" w:rsidRPr="007E46A0" w:rsidRDefault="004A038A"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На специальных курсах офицеров и унтер-офицеров готовили для ведения занятий по гимнастике. Известное влияние на проведение физической подготовки в войсках оказала военная реформа 1874г., согласно которой сроки службы в армии значительно сокращались. В этих условиях предстояло за более короткий срок службы дать солдатам необходимую военно-физическую подготовку. Большой вклад в разработку методики и теории физической подготовки в русской армии внесли генералы М.И. Драгомиров (1830 - 1905) и А.Д. Бутовский (1838-1917).М.И. Драгомировым были разработаны средства и методы обучения солдат гимнастике, штыковому бою, стрельбе и военному строю. Занятия проводились в оборудованном снарядами гимнастическом городке, солдаты учились брать штурмом земляные укрепления, палисадники, рвы. При непосредственном участии А.Д. Бутовского создавались многие инструкции, положения и программы по физической подготовке в армии и военных учебных заведениях. Он руководил курсами, на которых офицеры учились гимнастике. Бутовский преподавал историю и методику физических упражнений. Им были разработаны методические указания для обучения общеразвивающим и прикладным физическим упражнениям. Однако военно-физическая подготовка стояла на должной высоте лишь в тех частях и подразделениях армии и флота, командование которыми находилось в руках прогрессивной части русского офицерства.</w:t>
      </w:r>
    </w:p>
    <w:p w:rsidR="005E7A6A" w:rsidRPr="007E46A0" w:rsidRDefault="005E7A6A" w:rsidP="005E7A6A">
      <w:pPr>
        <w:pStyle w:val="a4"/>
        <w:shd w:val="clear" w:color="000000" w:fill="auto"/>
        <w:suppressAutoHyphens/>
        <w:spacing w:line="360" w:lineRule="auto"/>
        <w:ind w:firstLine="709"/>
        <w:jc w:val="center"/>
        <w:rPr>
          <w:rFonts w:ascii="Times New Roman" w:hAnsi="Times New Roman"/>
          <w:color w:val="000000"/>
          <w:sz w:val="28"/>
          <w:szCs w:val="26"/>
        </w:rPr>
      </w:pPr>
    </w:p>
    <w:p w:rsidR="004A038A" w:rsidRPr="007E46A0" w:rsidRDefault="005E7A6A" w:rsidP="005E7A6A">
      <w:pPr>
        <w:suppressAutoHyphens/>
        <w:spacing w:after="0" w:line="360" w:lineRule="auto"/>
        <w:jc w:val="center"/>
        <w:rPr>
          <w:rFonts w:ascii="Times New Roman" w:hAnsi="Times New Roman"/>
          <w:b/>
          <w:color w:val="000000"/>
          <w:sz w:val="28"/>
          <w:szCs w:val="26"/>
        </w:rPr>
      </w:pPr>
      <w:r w:rsidRPr="007E46A0">
        <w:rPr>
          <w:rFonts w:ascii="Times New Roman" w:hAnsi="Times New Roman"/>
          <w:color w:val="000000"/>
          <w:sz w:val="28"/>
          <w:szCs w:val="26"/>
        </w:rPr>
        <w:br w:type="page"/>
      </w:r>
      <w:r w:rsidR="00D6198D" w:rsidRPr="007E46A0">
        <w:rPr>
          <w:rFonts w:ascii="Times New Roman" w:hAnsi="Times New Roman"/>
          <w:b/>
          <w:color w:val="000000"/>
          <w:sz w:val="28"/>
          <w:szCs w:val="26"/>
        </w:rPr>
        <w:t>ГЛАВА 3</w:t>
      </w:r>
      <w:r w:rsidRPr="007E46A0">
        <w:rPr>
          <w:rFonts w:ascii="Times New Roman" w:hAnsi="Times New Roman"/>
          <w:b/>
          <w:color w:val="000000"/>
          <w:sz w:val="28"/>
          <w:szCs w:val="26"/>
        </w:rPr>
        <w:t xml:space="preserve"> </w:t>
      </w:r>
      <w:r w:rsidR="004A038A" w:rsidRPr="007E46A0">
        <w:rPr>
          <w:rFonts w:ascii="Times New Roman" w:hAnsi="Times New Roman"/>
          <w:b/>
          <w:color w:val="000000"/>
          <w:sz w:val="28"/>
          <w:szCs w:val="26"/>
        </w:rPr>
        <w:t>ВОЗРОЖДЕНИЕ ОЛИМПИЙСКИХ ИГР. РОЛЬ ПЬЕРА ДЕ КУБЕРТЕНА</w:t>
      </w:r>
    </w:p>
    <w:p w:rsidR="00763A58" w:rsidRPr="007E46A0" w:rsidRDefault="00763A58" w:rsidP="005E7A6A">
      <w:pPr>
        <w:pStyle w:val="a4"/>
        <w:shd w:val="clear" w:color="000000" w:fill="auto"/>
        <w:suppressAutoHyphens/>
        <w:spacing w:line="360" w:lineRule="auto"/>
        <w:jc w:val="center"/>
        <w:rPr>
          <w:rFonts w:ascii="Times New Roman" w:hAnsi="Times New Roman"/>
          <w:b/>
          <w:color w:val="000000"/>
          <w:sz w:val="28"/>
          <w:szCs w:val="26"/>
        </w:rPr>
      </w:pPr>
    </w:p>
    <w:p w:rsidR="00F22D19" w:rsidRPr="007E46A0" w:rsidRDefault="00F22D19"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С наступлением эпохи Ренессанса, восстановившей интерес к искусству Древней Греции, вспомнили про Олимпийские игры. В начале 19 в. Спорт получил</w:t>
      </w:r>
      <w:r w:rsidR="005E7A6A" w:rsidRPr="007E46A0">
        <w:rPr>
          <w:rFonts w:ascii="Times New Roman" w:hAnsi="Times New Roman"/>
          <w:color w:val="000000"/>
          <w:sz w:val="28"/>
          <w:szCs w:val="26"/>
        </w:rPr>
        <w:t xml:space="preserve"> </w:t>
      </w:r>
      <w:r w:rsidRPr="007E46A0">
        <w:rPr>
          <w:rFonts w:ascii="Times New Roman" w:hAnsi="Times New Roman"/>
          <w:color w:val="000000"/>
          <w:sz w:val="28"/>
          <w:szCs w:val="26"/>
        </w:rPr>
        <w:t>в Европе всеобщее признание, и возникло стремление организовать нечто подобное Олимпийским играм. Некоторый след в истории оставили локальные игры, организованные в Греции в 1859, 1870, 1875 и 1879 годах. Хотя они и не дали ощутимых практических результатов в развитии международного Олимпийского движения, но послужили толчком к формированию Олимпийских игр современности.</w:t>
      </w:r>
    </w:p>
    <w:p w:rsidR="001A01A0" w:rsidRPr="007E46A0" w:rsidRDefault="001A01A0"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По-настоящему древними Играми стали интересоваться, лишь, когда начались раскопки Олимпии, спящей под многовековыми наслоениями. Находки одна удивительней другой поражали! Все чаще стали раздаваться голоса за возрождение великих соревнований.</w:t>
      </w:r>
    </w:p>
    <w:p w:rsidR="001A01A0" w:rsidRPr="007E46A0" w:rsidRDefault="001A01A0"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А к тому времени (речь идет о последней четверти девятнадцатого века) робко, но уже появляются национальные и спортивные международные союзы... Олимпийские игры просто должны были состояться!</w:t>
      </w:r>
    </w:p>
    <w:p w:rsidR="001A01A0" w:rsidRPr="007E46A0" w:rsidRDefault="001A01A0"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Однако дело ведь это очень сложное: целые горы организационной работы. А, кроме того, нужны немалые деньги, необходимы единые правила, которые своей твердой объективностью подходили бы всем.</w:t>
      </w:r>
    </w:p>
    <w:p w:rsidR="005E7A6A" w:rsidRPr="007E46A0" w:rsidRDefault="001A01A0"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Главное же – нужен был человек, который бы, положил на это жизнь. Который был бы не только предан идее олимпизма, но к тому же образован, благороден, энергичен. И такой человек нашелся.</w:t>
      </w:r>
    </w:p>
    <w:p w:rsidR="001A01A0" w:rsidRPr="007E46A0" w:rsidRDefault="001A01A0"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Пьер де Фреди, барон де Кубертен (1863-1937) был одним из самых интересных, талантливых, энергичных и увлеченных людей своего времени.</w:t>
      </w:r>
      <w:r w:rsidR="005E7A6A" w:rsidRPr="007E46A0">
        <w:rPr>
          <w:rFonts w:ascii="Times New Roman" w:hAnsi="Times New Roman"/>
          <w:color w:val="000000"/>
          <w:sz w:val="28"/>
          <w:szCs w:val="26"/>
        </w:rPr>
        <w:t xml:space="preserve"> </w:t>
      </w:r>
      <w:r w:rsidRPr="007E46A0">
        <w:rPr>
          <w:rFonts w:ascii="Times New Roman" w:hAnsi="Times New Roman"/>
          <w:color w:val="000000"/>
          <w:sz w:val="28"/>
          <w:szCs w:val="26"/>
        </w:rPr>
        <w:t>Его имя навечно связано с Олимпийскими играми.</w:t>
      </w:r>
    </w:p>
    <w:p w:rsidR="001A01A0" w:rsidRPr="007E46A0" w:rsidRDefault="001A01A0"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После окончания парижского университета Сорбонны, Пьер вместе с друзьями создает спортивный клуб. Здесь занимаются футболом, фехтованием и греблей. Примерно с этой же поры Кубертен ясно понимает, что без физического не может быть и духовного, и нравственного развития.</w:t>
      </w:r>
    </w:p>
    <w:p w:rsidR="001A01A0" w:rsidRPr="007E46A0" w:rsidRDefault="001A01A0"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Именно Пьер де Кубертен стал создателем спортивных союзов для детей, организатором международных соревнований. Уже только за одно это имя его должно было бы навсегда остаться в мировом спорте. Однако главное дело, главный спортивный подвиг Кубертена был впереди!</w:t>
      </w:r>
    </w:p>
    <w:p w:rsidR="001A01A0" w:rsidRPr="007E46A0" w:rsidRDefault="001A01A0"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Кубертен ни на минуту не оставлял мечты о сказочной, отдаленной от нас многими и многими веками Олимпии.</w:t>
      </w:r>
    </w:p>
    <w:p w:rsidR="001A01A0" w:rsidRPr="007E46A0" w:rsidRDefault="001A01A0"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Он был еще совсем молодым человеком, когда высказал мысль о возрождении Олимпийских игр. С этого момента всю свою жизнь Пьер де Кубертен подчинил осуществлению великой идеи. Умер он в возрасте семидесяти трех лет, а начал заниматься Олимпийскими играми в двадцать шесть, то есть олимпизму было отдано почти полвека!</w:t>
      </w:r>
    </w:p>
    <w:p w:rsidR="001A01A0" w:rsidRPr="007E46A0" w:rsidRDefault="001A01A0"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Не надо думать, что идея Кубертена сразу увлекла весь спортивный мир. Сомневающихся и противников у нее было хоть отбавляй... Еще больше – спортсменов и спортивных деятелей, которые говорили, что вообще-то дело это хорошее, но сами заниматься этим хорошим делом не хотели.</w:t>
      </w:r>
    </w:p>
    <w:p w:rsidR="001A01A0" w:rsidRPr="007E46A0" w:rsidRDefault="001A01A0"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Кубертен же объезжает многие страны мира, спорит, убеждает, доказывает. Пишет сотни писем во всевозможные спортивные организации. Возьмем, к примеру, Первые Олимпийские Игры современности, которые проводились в 1896г. в Афинах.</w:t>
      </w:r>
    </w:p>
    <w:p w:rsidR="00E536C3" w:rsidRPr="007E46A0" w:rsidRDefault="00F22D19"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Администрация Афин и греческое правительство не в силах были произвести полные затраты на проведение Игр. Правительство не соглашалось на выделение дополнительных средств, мотивируя свой отказ тем, что афиняне, мол, слабо разбираются в спорте, что в городе нет необходимых спортсооружений для проведения соревнований, а финансовое положение Греции не позволяет пригласить представителей из многих стран на празднество. Многие видные государственные и политические деятели поддержали заявление правительства. Например, влиятельный политический деятель Стефонос Дратомис писал, что Греция не в состоянии воплотить в жизнь великолепную идею Пьера де Кубертена и проведение Игр лучше всего отложить до 1900 года, как составную часть Всемирной выставки в Париже. Пьер де Кубертен был вынужден обратиться с письмом к Ф. Кеменю с просьбой изыскать возможность проведения Игр 1896 года на венгерской территории. Однако венгерские власти в просьбе категорически отказали в связи с отсутствием средств. После этих отказов Пьер де Кубертен все же настаивал на проведении Игр в Греции.</w:t>
      </w:r>
      <w:r w:rsidR="00202080" w:rsidRPr="007E46A0">
        <w:rPr>
          <w:rFonts w:ascii="Times New Roman" w:hAnsi="Times New Roman"/>
          <w:color w:val="000000"/>
          <w:sz w:val="28"/>
          <w:szCs w:val="26"/>
        </w:rPr>
        <w:t xml:space="preserve"> </w:t>
      </w:r>
      <w:r w:rsidRPr="007E46A0">
        <w:rPr>
          <w:rFonts w:ascii="Times New Roman" w:hAnsi="Times New Roman"/>
          <w:color w:val="000000"/>
          <w:sz w:val="28"/>
          <w:szCs w:val="26"/>
        </w:rPr>
        <w:t>По мнению Пьер де Кубертена, при организации Игр можно было обойтись без особых правительственных затрат и рассчитывать на помощь только частных лиц. Эту точку зрения разделял и греческий кронпринц Константин, создавший специальную комиссию содействия. Он назначил бывшего мэра Афин Филемона генеральным секретарем комиссии, а также обратился к народу с призывом о пожертвовании средств в фонд подготовки Олимпиады. Деньги стали поступать не только от жителей Греции, но и из Лондона, Марселя, Константинополя и других городов, где существовали богатые греческие колонии. На деньги, поступившие из Александрии от Георга Авероффа, был восстановлен древний олимпийский стадион. В Афинах были сооружены также велодром и стрельбище. В центре города разместили теннисные корты. Спортсменам предоставлялись павильоны с эллингами и раздевалками для проведения соревнований по гребле. Подготовкой мест для проведения соревнований I Олимпиады занимался греческий Национальный олимпийский комитет, который сумел закончить все подготовительные работы за один год. Международный олимпийский комитет и национальные комитеты других стран подбирали участников Игр, что оказалось не простым делом. Вот что писал по этому поводу Пьер де Кубертен: "Большая часть гимнастических ассоциаций Германии, Франции и Бельгии преисполнена сознанием собственной исключительности: члены этих ассоциаций не намерены терпеть в программе Игр тех видов спорта, которые они не культивируют. Особую ненависть у них вызывают так называемые "английские" виды спорта... Другие ассоциации были готовы послать в Афины своих представителей лишь после предоставления им информации относительно того, какой интерес пробуждает к себе намеченный спортивный праздник... Германская пресса, в довершение всего, заявила, что Олимпиады являются исключительно франко-греческим предприятием. Тем временем г-н Кемень в Венгрии, майор Бальк в Швеции, генерал Бутовский в России, профессор Слоэн в США, лорд Амптхилл в Англии и доктор Гут-Ярковский в Богемии делали все возможное для того, чтобы пробудить интерес к предстоящим соревнованиям".Организуя эти Игры, Пьеру де Кубертену приходилось учитывать политические отношения и разногласия между странами, и в первую очередь между Германией и Грецией. В 1895 году в Германии был образован комитет по участию в Олимпийских играх. 6 апреля 1896 года, на Мраморном стадионе, король Греции в присутствии 80 тысяч зрителей объявил Игры I Олимпиады открытыми. "Это был волнующий момент. Тысяча пятьсот два года назад император Феодосии запретил Олимпийские игры, без сомнения полагая, что, уничтожая этот ненавистный пережиток язычества, он способствует делу прогресса. Теперь же христианский монарх объявил о формальной отмене императорского указа... Когда король вновь занял свое место, хор в 150 голосов исполнил Олимпийскую оду, написанную специально для этого случая греческим композитором Самарой", - отмечал Пьер де Кубертен.</w:t>
      </w:r>
    </w:p>
    <w:p w:rsidR="00AD30FE" w:rsidRPr="007E46A0" w:rsidRDefault="00AD30FE"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Новое вообще воспринимается с трудом. Однако Кубертен говорил о Олимпийских играх столь убедительно и страстно, что французские спортивные деятели принимают решение созвать Международный спортивный конгресс и пригласить на него представителей крупнейших спортивных держав.</w:t>
      </w:r>
    </w:p>
    <w:p w:rsidR="00AD30FE" w:rsidRPr="007E46A0" w:rsidRDefault="00AD30FE"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И вот 23 июня 1894 г. на Конгрессе в Париже был создан Международный Олимпийский Комитет – МОК.</w:t>
      </w:r>
    </w:p>
    <w:p w:rsidR="00AD30FE" w:rsidRPr="007E46A0" w:rsidRDefault="00AD30FE"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Конгресс решил: через два года пройдут первые Олимпийские игры! И это была великая победа мирового спорта, великий подвиг Пьера де Кубертена!</w:t>
      </w:r>
    </w:p>
    <w:p w:rsidR="00AD30FE" w:rsidRPr="007E46A0" w:rsidRDefault="00AD30FE"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Не так давно мировое сообщество торжественно и празднично отметило 100-летний юбилей олимпийского движения современности, образования МОК. Организация Объединенных Наций объявила год 100-летия МОК – 1994 год – Международным годом спорта и олимпийского идеала. Высший орган мирового сообщества возродил и древнюю миротворческую традицию – ООН призвала все государства соблюдать олимпийское перемирие.</w:t>
      </w:r>
    </w:p>
    <w:p w:rsidR="00AD30FE" w:rsidRPr="007E46A0" w:rsidRDefault="00AD30FE"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День 23 июня традиционно ежегодно отмечается в десятках стран мира, в том числе с 1990 года и в России, как Олимпийский день.</w:t>
      </w:r>
    </w:p>
    <w:p w:rsidR="00AD30FE" w:rsidRPr="007E46A0" w:rsidRDefault="00AD30FE"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А все же главная заслуга Пьера де Кубертена в том, что Олимпизм, олимпийское движение можно представить себе в виде высокого и стройного здания. При возведении этого здания Пьер де Кубертен был не только «прорабом», но и главным архитектором. Его вдохновенные мысли легли в основу олимпизма.</w:t>
      </w:r>
    </w:p>
    <w:p w:rsidR="00AD30FE" w:rsidRPr="007E46A0" w:rsidRDefault="00AD30FE"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Первая и главнейшая из них – спорт, культура, наука, искусство должны соединиться в прочный и прекрасный сплав, который и будет называться олимпийским движением.</w:t>
      </w:r>
    </w:p>
    <w:p w:rsidR="00AD30FE" w:rsidRPr="007E46A0" w:rsidRDefault="00AD30FE"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Идея эта осуществилась не сразу. У нее были и противники, особенно когда спорт стал частью мировой политики, когда при помощи рекордов президенты и министры стали доказывать друг другу, чья страна лучше.</w:t>
      </w:r>
    </w:p>
    <w:p w:rsidR="00AD30FE" w:rsidRPr="007E46A0" w:rsidRDefault="00AD30FE"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Времена меняются, и теперь Олимпийские игры предстают перед нами словно торжественный гимн человечеству и человечности!</w:t>
      </w:r>
    </w:p>
    <w:p w:rsidR="00AD30FE" w:rsidRPr="007E46A0" w:rsidRDefault="00AD30FE"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Кубертен посвятил свою жизнь и особой науке, которая называется спортивная педагогика. Ее цель – физическое и духовное развитие и воспитание молодежи с помощью занятий спортом. Пьер де Кубертен считал, что новый предмет поможет укрепить, сделать более сильной и жизнестойкой французскую нацию, французскую молодежь. А получилось, что он позаботился о молодежи всего мира.</w:t>
      </w:r>
    </w:p>
    <w:p w:rsidR="00AD30FE" w:rsidRPr="007E46A0" w:rsidRDefault="00AD30FE"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Кубертен не был поэтом. Но написал одно прекрасное стихотворение. Называется оно «Ода спорту».</w:t>
      </w:r>
    </w:p>
    <w:p w:rsidR="00AD30FE" w:rsidRPr="007E46A0" w:rsidRDefault="00AD30FE"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Интересна история создания этого произведения. В 1912 году проводился конкурс искусств, посвященный Олимпийским играм. Кубертен написал свою знаменитую «Оду спорту», передал ее в жюри. Но так как его авторитет среди людей, занимающихся олимпийским движением, был огромен, Кубертен подал свою работу под псевдонимом. И вот высшая награда, золотая медаль, была присуждена именно «Оде» Кубертена.</w:t>
      </w:r>
    </w:p>
    <w:p w:rsidR="00AD30FE" w:rsidRPr="007E46A0" w:rsidRDefault="00AD30FE"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В «Оде спорту» девять глав. Последняя из них называется «О, спорт! Ты – мир!» Слова эти давно стали крылатыми среди олимпийцев.</w:t>
      </w:r>
    </w:p>
    <w:p w:rsidR="00AD30FE" w:rsidRPr="007E46A0" w:rsidRDefault="00AD30FE"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«Ода» написана по-французски. Перевод же его на русский весьма не совершенен.</w:t>
      </w:r>
    </w:p>
    <w:p w:rsidR="00AD30FE" w:rsidRPr="007E46A0" w:rsidRDefault="00AD30FE"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Кубертен находит простые и прекрасные слова, которые понятны каждому спортсмену. Да и каждому человеку. Он говорит о том, что спорт – наш постоянный спутник в жизни, настоящий и надежный друг. Если ты будешь, верен ему, то получишь взамен радость, которую он дарит твоему духу и твоему телу. А ведь это действительно так: радость движения – радость жизни!</w:t>
      </w:r>
    </w:p>
    <w:p w:rsidR="00AD30FE" w:rsidRPr="007E46A0" w:rsidRDefault="00AD30FE"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«Спорт! – восклицает Кубертен. – Ты вестник мира. Стоит тебе улыбнуться, стоит пойти по странам упругой радостной походкой, и над землею разливается спокойствие. Люди через континенты и океаны протягивают друг другу руки со словами: «Здравствуй, друг!»</w:t>
      </w:r>
    </w:p>
    <w:p w:rsidR="00E536C3" w:rsidRPr="007E46A0" w:rsidRDefault="00AD30FE"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 xml:space="preserve">Теперь каждый знает олимпийский символ: пять разноцветных соединенных колец, олицетворяющих единство пяти континентов. Перед началом Игр спортсмены произносят олимпийскую клятву. Известно и о прекрасной традиции зажигать в Греции олимпийский огонь, который несут эстафетой через разные страны преданные спорту люди, несут пылающий факел к месту проведения Игр очередной Олимпиады. Все это было задумано Пьером де Кубертеном! Недаром его называют отцом олимпизма. Двадцать девять лет Кубертен был бессменным президентом МОК. Он стал автором важнейшего </w:t>
      </w:r>
      <w:r w:rsidR="004828A5" w:rsidRPr="007E46A0">
        <w:rPr>
          <w:rFonts w:ascii="Times New Roman" w:hAnsi="Times New Roman"/>
          <w:color w:val="000000"/>
          <w:sz w:val="28"/>
          <w:szCs w:val="26"/>
        </w:rPr>
        <w:t xml:space="preserve">документа – Олимпийской хартии. </w:t>
      </w:r>
      <w:r w:rsidRPr="007E46A0">
        <w:rPr>
          <w:rFonts w:ascii="Times New Roman" w:hAnsi="Times New Roman"/>
          <w:color w:val="000000"/>
          <w:sz w:val="28"/>
          <w:szCs w:val="26"/>
        </w:rPr>
        <w:t>Похоронен Кубертен в швейцарском го</w:t>
      </w:r>
      <w:r w:rsidR="004828A5" w:rsidRPr="007E46A0">
        <w:rPr>
          <w:rFonts w:ascii="Times New Roman" w:hAnsi="Times New Roman"/>
          <w:color w:val="000000"/>
          <w:sz w:val="28"/>
          <w:szCs w:val="26"/>
        </w:rPr>
        <w:t>роде Лозанне неподалеку от штаб-</w:t>
      </w:r>
      <w:r w:rsidRPr="007E46A0">
        <w:rPr>
          <w:rFonts w:ascii="Times New Roman" w:hAnsi="Times New Roman"/>
          <w:color w:val="000000"/>
          <w:sz w:val="28"/>
          <w:szCs w:val="26"/>
        </w:rPr>
        <w:t>квартиры Международного олимпийского комитета. По завещанию Пьера де Кубертена сердце его покоится в Греции, на родине Игр, в бессмертной Олимпии.</w:t>
      </w:r>
    </w:p>
    <w:p w:rsidR="004828A5" w:rsidRPr="007E46A0" w:rsidRDefault="004828A5"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Однако в истории существуют предшественники Пьер де Кубертена.</w:t>
      </w:r>
    </w:p>
    <w:p w:rsidR="00F22D19" w:rsidRPr="007E46A0" w:rsidRDefault="00F22D19"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Одним из первых попытку возродить понятие «Олимпийские игры» предпринял итальянский государственный деятель эпохи Возрождения Матео Палмиери (1405-75), обратившись к идеям античного мира в своем трактате (ок. 1450), где он полемизировал с церковными и феодальными властями.</w:t>
      </w:r>
    </w:p>
    <w:p w:rsidR="00F22D19" w:rsidRPr="007E46A0" w:rsidRDefault="00F22D19"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Его соотечественник и современник, врач и историк физического воспитания Иероним Меркуриалис посвятил Олимпиадам несколько разделов в своем труде «Де арте гимнастика», выступив против применения античной гимнастики в соревновательных целях.</w:t>
      </w:r>
    </w:p>
    <w:p w:rsidR="00F22D19" w:rsidRPr="007E46A0" w:rsidRDefault="00F22D19"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В 1516 юрист Иоханнес Аквилла организовал в Бадене «показательные олимпийские выступления». Английский драматург Томас Кид (1544-90) показывал сцены из истории олимпизма с театральных подмостков.</w:t>
      </w:r>
    </w:p>
    <w:p w:rsidR="00F22D19" w:rsidRPr="007E46A0" w:rsidRDefault="00F22D19"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Пользуясь поддержкой английского короля Якова I, королевский прокурор Робер Довер организовал в 1604 ряд соревнований под названием «Олимпийские игры». В соревнованиях атлетов, борцов, конников могли участвовать все желающие независимо от пола и сословий. Игры сопровождала своеобразная «культурная программа», включавшая охоту, танцы, пение, музыку, шахматы. Соревнования стали очень популярны и проводились в течение почти 100 лет. Идеям олимпизма уделяли большое внимание великие гуманисты 18 в. Ф. Шиллер и Ж. Ж. Руссо. Англичанин Джилберт Уэст (1703-</w:t>
      </w:r>
      <w:r w:rsidR="004828A5" w:rsidRPr="007E46A0">
        <w:rPr>
          <w:rFonts w:ascii="Times New Roman" w:hAnsi="Times New Roman"/>
          <w:color w:val="000000"/>
          <w:sz w:val="28"/>
          <w:szCs w:val="26"/>
        </w:rPr>
        <w:t>17</w:t>
      </w:r>
      <w:r w:rsidRPr="007E46A0">
        <w:rPr>
          <w:rFonts w:ascii="Times New Roman" w:hAnsi="Times New Roman"/>
          <w:color w:val="000000"/>
          <w:sz w:val="28"/>
          <w:szCs w:val="26"/>
        </w:rPr>
        <w:t>56) первым посвятил истории Олимпиад докторскую диссертацию, закончив ее словами надежды на возрождение идей олимпизма. В течение восьми лет (1772-</w:t>
      </w:r>
      <w:r w:rsidR="004828A5" w:rsidRPr="007E46A0">
        <w:rPr>
          <w:rFonts w:ascii="Times New Roman" w:hAnsi="Times New Roman"/>
          <w:color w:val="000000"/>
          <w:sz w:val="28"/>
          <w:szCs w:val="26"/>
        </w:rPr>
        <w:t>17</w:t>
      </w:r>
      <w:r w:rsidRPr="007E46A0">
        <w:rPr>
          <w:rFonts w:ascii="Times New Roman" w:hAnsi="Times New Roman"/>
          <w:color w:val="000000"/>
          <w:sz w:val="28"/>
          <w:szCs w:val="26"/>
        </w:rPr>
        <w:t>79) немецкий герцог Л. Фридрих проводил состязания на специально построенном в своем имении в Дессау стадионе по программе древних Олимпийских игр, устраиваемых в честь дня рождения его жены.</w:t>
      </w:r>
    </w:p>
    <w:p w:rsidR="00F22D19" w:rsidRPr="007E46A0" w:rsidRDefault="00F22D19"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В 1830-х гг. в Швеции, близ г. Хельсингборга, проводились соревнования под названием «Олимпийские игры», в 1844 подобные соревнования были организованы в Монреале, в 1859 по специальному указу греческого короля Оттона I Баварского на восстановленном в Афинах античном стадионе прошли соревнования легкоатлетов и выставка произведений изобразительного искусства и изделий кустарных промыслов. Вторая Олимпиада (в 1863) не состоялась из-за низложения короля, но позднее, в 1870, 1875, 1888, 1889 прошли еще четыре подобных турнира. Французский общественный деятель, историк и литератор, барон Пьер де Кубертен в 1883 выступил с предложением о регулярном проведении всемирных спортивных состязаний под названием Олимпийские игры.</w:t>
      </w:r>
    </w:p>
    <w:p w:rsidR="007618D0" w:rsidRPr="007E46A0" w:rsidRDefault="007618D0" w:rsidP="005E7A6A">
      <w:pPr>
        <w:pStyle w:val="a4"/>
        <w:shd w:val="clear" w:color="000000" w:fill="auto"/>
        <w:suppressAutoHyphens/>
        <w:spacing w:line="360" w:lineRule="auto"/>
        <w:ind w:firstLine="709"/>
        <w:jc w:val="both"/>
        <w:rPr>
          <w:rFonts w:ascii="Times New Roman" w:hAnsi="Times New Roman"/>
          <w:color w:val="000000"/>
          <w:sz w:val="28"/>
          <w:szCs w:val="26"/>
        </w:rPr>
      </w:pPr>
    </w:p>
    <w:p w:rsidR="007618D0" w:rsidRPr="007E46A0" w:rsidRDefault="005E7A6A" w:rsidP="005E7A6A">
      <w:pPr>
        <w:suppressAutoHyphens/>
        <w:spacing w:after="0" w:line="360" w:lineRule="auto"/>
        <w:jc w:val="center"/>
        <w:rPr>
          <w:rFonts w:ascii="Times New Roman" w:hAnsi="Times New Roman"/>
          <w:b/>
          <w:color w:val="000000"/>
          <w:sz w:val="28"/>
          <w:szCs w:val="26"/>
        </w:rPr>
      </w:pPr>
      <w:r w:rsidRPr="007E46A0">
        <w:rPr>
          <w:rFonts w:ascii="Times New Roman" w:hAnsi="Times New Roman"/>
          <w:color w:val="000000"/>
          <w:sz w:val="28"/>
          <w:szCs w:val="26"/>
        </w:rPr>
        <w:br w:type="page"/>
      </w:r>
      <w:r w:rsidR="007618D0" w:rsidRPr="007E46A0">
        <w:rPr>
          <w:rFonts w:ascii="Times New Roman" w:hAnsi="Times New Roman"/>
          <w:b/>
          <w:color w:val="000000"/>
          <w:sz w:val="28"/>
          <w:szCs w:val="26"/>
        </w:rPr>
        <w:t>ЗАКЛЮЧЕНИЕ</w:t>
      </w:r>
    </w:p>
    <w:p w:rsidR="007618D0" w:rsidRPr="007E46A0" w:rsidRDefault="007618D0" w:rsidP="005E7A6A">
      <w:pPr>
        <w:pStyle w:val="a4"/>
        <w:shd w:val="clear" w:color="000000" w:fill="auto"/>
        <w:suppressAutoHyphens/>
        <w:spacing w:line="360" w:lineRule="auto"/>
        <w:jc w:val="center"/>
        <w:rPr>
          <w:rFonts w:ascii="Times New Roman" w:hAnsi="Times New Roman"/>
          <w:b/>
          <w:color w:val="000000"/>
          <w:sz w:val="28"/>
          <w:szCs w:val="26"/>
        </w:rPr>
      </w:pPr>
    </w:p>
    <w:p w:rsidR="007618D0" w:rsidRPr="007E46A0" w:rsidRDefault="009676E1"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Если проанализировать все рассмотренные системы, то следует сказать, что их авторы недооценивали такие средства воздействия на человека, на его личностные свойства, как слово педагога, музыка, условия проведения занятий. Не всегда учитывались образовательно-воспитательные возможности не только отдельных групп упражнений, но и гимнастики в целом.</w:t>
      </w:r>
    </w:p>
    <w:p w:rsidR="009676E1" w:rsidRPr="007E46A0" w:rsidRDefault="009676E1"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Народы России использовали различные игры, упражнения и состязания не только как забаву, но и как одно из средств подготовки к борьбе со своими внутренними и внешними врагами.</w:t>
      </w:r>
    </w:p>
    <w:p w:rsidR="007618D0" w:rsidRPr="007E46A0" w:rsidRDefault="009676E1"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С помощью гимнастических упражнений у солдат развивались мышечная сила, выносливость, гибкость, способность чувствовать (развитие органов чувств), думать и действовать решительно и смело, формировались умения и навыки, необходимые в жизни и военных условиях.</w:t>
      </w:r>
    </w:p>
    <w:p w:rsidR="009676E1" w:rsidRPr="007E46A0" w:rsidRDefault="009676E1"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Пьер де Кубертен находит простые и прекрасные слова, которые понятны каждому спортсмену. Да и каждому человеку. Он говорит о том, что спорт – наш постоянный спутник в жизни, настоящий и надежный друг. Если ты будешь, верен ему, то получишь взамен радость, которую он дарит твоему духу и твоему телу. А ведь это действительно так: радость движения – радость жизни!</w:t>
      </w:r>
    </w:p>
    <w:p w:rsidR="007618D0" w:rsidRPr="007E46A0" w:rsidRDefault="009676E1" w:rsidP="005E7A6A">
      <w:pPr>
        <w:pStyle w:val="a4"/>
        <w:shd w:val="clear" w:color="000000" w:fill="auto"/>
        <w:suppressAutoHyphens/>
        <w:spacing w:line="360" w:lineRule="auto"/>
        <w:ind w:firstLine="709"/>
        <w:jc w:val="both"/>
        <w:rPr>
          <w:rFonts w:ascii="Times New Roman" w:hAnsi="Times New Roman"/>
          <w:color w:val="000000"/>
          <w:sz w:val="28"/>
          <w:szCs w:val="26"/>
        </w:rPr>
      </w:pPr>
      <w:r w:rsidRPr="007E46A0">
        <w:rPr>
          <w:rFonts w:ascii="Times New Roman" w:hAnsi="Times New Roman"/>
          <w:color w:val="000000"/>
          <w:sz w:val="28"/>
          <w:szCs w:val="26"/>
        </w:rPr>
        <w:t>Теперь каждый знает олимпийский символ: пять разноцветных соединенных колец, олицетворяющих единство пяти континентов. Перед началом Игр спортсмены произносят олимпийскую клятву. Известно и о прекрасной традиции зажигать в Греции олимпийский огонь, который несут эстафетой через разные страны преданные спорту люди, несут пылающий факел к месту проведения Игр очередной Олимпиады. Все это было задумано Пьером де Кубертеном! Недаром его называют отцом олимпизма.</w:t>
      </w:r>
    </w:p>
    <w:p w:rsidR="007618D0" w:rsidRPr="007E46A0" w:rsidRDefault="007618D0" w:rsidP="005E7A6A">
      <w:pPr>
        <w:pStyle w:val="a4"/>
        <w:shd w:val="clear" w:color="000000" w:fill="auto"/>
        <w:suppressAutoHyphens/>
        <w:spacing w:line="360" w:lineRule="auto"/>
        <w:ind w:firstLine="709"/>
        <w:jc w:val="both"/>
        <w:rPr>
          <w:rFonts w:ascii="Times New Roman" w:hAnsi="Times New Roman"/>
          <w:color w:val="000000"/>
          <w:sz w:val="28"/>
          <w:szCs w:val="26"/>
        </w:rPr>
      </w:pPr>
    </w:p>
    <w:p w:rsidR="007618D0" w:rsidRPr="007E46A0" w:rsidRDefault="005E7A6A" w:rsidP="005E7A6A">
      <w:pPr>
        <w:suppressAutoHyphens/>
        <w:spacing w:after="0" w:line="360" w:lineRule="auto"/>
        <w:jc w:val="center"/>
        <w:rPr>
          <w:rFonts w:ascii="Times New Roman" w:hAnsi="Times New Roman"/>
          <w:b/>
          <w:color w:val="000000"/>
          <w:sz w:val="28"/>
          <w:szCs w:val="26"/>
        </w:rPr>
      </w:pPr>
      <w:r w:rsidRPr="007E46A0">
        <w:rPr>
          <w:rFonts w:ascii="Times New Roman" w:hAnsi="Times New Roman"/>
          <w:color w:val="000000"/>
          <w:sz w:val="28"/>
          <w:szCs w:val="26"/>
        </w:rPr>
        <w:br w:type="page"/>
      </w:r>
      <w:r w:rsidR="007618D0" w:rsidRPr="007E46A0">
        <w:rPr>
          <w:rFonts w:ascii="Times New Roman" w:hAnsi="Times New Roman"/>
          <w:b/>
          <w:color w:val="000000"/>
          <w:sz w:val="28"/>
          <w:szCs w:val="26"/>
        </w:rPr>
        <w:t>БИБЛИОГРАФИЧЕСКИЙ СПИСОК</w:t>
      </w:r>
    </w:p>
    <w:p w:rsidR="004209DE" w:rsidRPr="007E46A0" w:rsidRDefault="004209DE" w:rsidP="005E7A6A">
      <w:pPr>
        <w:pStyle w:val="a4"/>
        <w:shd w:val="clear" w:color="000000" w:fill="auto"/>
        <w:suppressAutoHyphens/>
        <w:spacing w:line="360" w:lineRule="auto"/>
        <w:ind w:firstLine="709"/>
        <w:jc w:val="both"/>
        <w:rPr>
          <w:rFonts w:ascii="Times New Roman" w:hAnsi="Times New Roman"/>
          <w:color w:val="000000"/>
          <w:sz w:val="28"/>
          <w:szCs w:val="26"/>
        </w:rPr>
      </w:pPr>
    </w:p>
    <w:p w:rsidR="007921BE" w:rsidRPr="007E46A0" w:rsidRDefault="00C32E15" w:rsidP="005E7A6A">
      <w:pPr>
        <w:pStyle w:val="a4"/>
        <w:shd w:val="clear" w:color="000000" w:fill="auto"/>
        <w:suppressAutoHyphens/>
        <w:spacing w:line="360" w:lineRule="auto"/>
        <w:rPr>
          <w:rFonts w:ascii="Times New Roman" w:hAnsi="Times New Roman"/>
          <w:color w:val="000000"/>
          <w:sz w:val="28"/>
          <w:szCs w:val="26"/>
        </w:rPr>
      </w:pPr>
      <w:r w:rsidRPr="007E46A0">
        <w:rPr>
          <w:rFonts w:ascii="Times New Roman" w:hAnsi="Times New Roman"/>
          <w:color w:val="000000"/>
          <w:sz w:val="28"/>
          <w:szCs w:val="26"/>
        </w:rPr>
        <w:t xml:space="preserve">1. </w:t>
      </w:r>
      <w:r w:rsidR="0053100D" w:rsidRPr="007E46A0">
        <w:rPr>
          <w:rFonts w:ascii="Times New Roman" w:hAnsi="Times New Roman"/>
          <w:color w:val="000000"/>
          <w:sz w:val="28"/>
          <w:szCs w:val="26"/>
        </w:rPr>
        <w:t>В.В. Столбов, книга / Физическая культура и спорт в X</w:t>
      </w:r>
      <w:r w:rsidR="0053100D" w:rsidRPr="007E46A0">
        <w:rPr>
          <w:rFonts w:ascii="Times New Roman" w:hAnsi="Times New Roman"/>
          <w:color w:val="000000"/>
          <w:sz w:val="28"/>
          <w:szCs w:val="26"/>
          <w:lang w:val="en-US"/>
        </w:rPr>
        <w:t>V</w:t>
      </w:r>
      <w:r w:rsidR="007921BE" w:rsidRPr="007E46A0">
        <w:rPr>
          <w:rFonts w:ascii="Times New Roman" w:hAnsi="Times New Roman"/>
          <w:color w:val="000000"/>
          <w:sz w:val="28"/>
          <w:szCs w:val="26"/>
        </w:rPr>
        <w:t>III</w:t>
      </w:r>
      <w:r w:rsidR="00C75D6C" w:rsidRPr="007E46A0">
        <w:rPr>
          <w:rFonts w:ascii="Times New Roman" w:hAnsi="Times New Roman"/>
          <w:color w:val="000000"/>
          <w:sz w:val="28"/>
          <w:szCs w:val="26"/>
        </w:rPr>
        <w:t xml:space="preserve"> в. и первой половине XIX в. / </w:t>
      </w:r>
      <w:r w:rsidR="0053100D" w:rsidRPr="007E46A0">
        <w:rPr>
          <w:rFonts w:ascii="Times New Roman" w:hAnsi="Times New Roman"/>
          <w:color w:val="000000"/>
          <w:sz w:val="28"/>
          <w:szCs w:val="26"/>
        </w:rPr>
        <w:t>В.В. Столбов</w:t>
      </w:r>
      <w:r w:rsidR="00C75D6C" w:rsidRPr="007E46A0">
        <w:rPr>
          <w:rFonts w:ascii="Times New Roman" w:hAnsi="Times New Roman"/>
          <w:color w:val="000000"/>
          <w:sz w:val="28"/>
          <w:szCs w:val="26"/>
        </w:rPr>
        <w:t>,</w:t>
      </w:r>
      <w:r w:rsidR="007921BE" w:rsidRPr="007E46A0">
        <w:rPr>
          <w:rFonts w:ascii="Times New Roman" w:hAnsi="Times New Roman"/>
          <w:color w:val="000000"/>
          <w:sz w:val="28"/>
          <w:szCs w:val="26"/>
        </w:rPr>
        <w:t xml:space="preserve"> История и организация физической ку</w:t>
      </w:r>
      <w:r w:rsidR="00C75D6C" w:rsidRPr="007E46A0">
        <w:rPr>
          <w:rFonts w:ascii="Times New Roman" w:hAnsi="Times New Roman"/>
          <w:color w:val="000000"/>
          <w:sz w:val="28"/>
          <w:szCs w:val="26"/>
        </w:rPr>
        <w:t xml:space="preserve">льтуры и спорта. – М.,1982. – </w:t>
      </w:r>
      <w:r w:rsidR="007921BE" w:rsidRPr="007E46A0">
        <w:rPr>
          <w:rFonts w:ascii="Times New Roman" w:hAnsi="Times New Roman"/>
          <w:color w:val="000000"/>
          <w:sz w:val="28"/>
          <w:szCs w:val="26"/>
        </w:rPr>
        <w:t>68</w:t>
      </w:r>
      <w:r w:rsidR="0053100D" w:rsidRPr="007E46A0">
        <w:rPr>
          <w:rFonts w:ascii="Times New Roman" w:hAnsi="Times New Roman"/>
          <w:color w:val="000000"/>
          <w:sz w:val="28"/>
          <w:szCs w:val="26"/>
        </w:rPr>
        <w:t xml:space="preserve"> – </w:t>
      </w:r>
      <w:r w:rsidR="007921BE" w:rsidRPr="007E46A0">
        <w:rPr>
          <w:rFonts w:ascii="Times New Roman" w:hAnsi="Times New Roman"/>
          <w:color w:val="000000"/>
          <w:sz w:val="28"/>
          <w:szCs w:val="26"/>
        </w:rPr>
        <w:t>70</w:t>
      </w:r>
      <w:r w:rsidR="00C75D6C" w:rsidRPr="007E46A0">
        <w:rPr>
          <w:rFonts w:ascii="Times New Roman" w:hAnsi="Times New Roman"/>
          <w:color w:val="000000"/>
          <w:sz w:val="28"/>
          <w:szCs w:val="26"/>
        </w:rPr>
        <w:t xml:space="preserve"> с</w:t>
      </w:r>
      <w:r w:rsidR="007921BE" w:rsidRPr="007E46A0">
        <w:rPr>
          <w:rFonts w:ascii="Times New Roman" w:hAnsi="Times New Roman"/>
          <w:color w:val="000000"/>
          <w:sz w:val="28"/>
          <w:szCs w:val="26"/>
        </w:rPr>
        <w:t>.</w:t>
      </w:r>
    </w:p>
    <w:p w:rsidR="007921BE" w:rsidRPr="007E46A0" w:rsidRDefault="00C32E15" w:rsidP="005E7A6A">
      <w:pPr>
        <w:pStyle w:val="a4"/>
        <w:shd w:val="clear" w:color="000000" w:fill="auto"/>
        <w:suppressAutoHyphens/>
        <w:spacing w:line="360" w:lineRule="auto"/>
        <w:rPr>
          <w:rFonts w:ascii="Times New Roman" w:hAnsi="Times New Roman"/>
          <w:color w:val="000000"/>
          <w:sz w:val="28"/>
          <w:szCs w:val="26"/>
        </w:rPr>
      </w:pPr>
      <w:r w:rsidRPr="007E46A0">
        <w:rPr>
          <w:rFonts w:ascii="Times New Roman" w:hAnsi="Times New Roman"/>
          <w:color w:val="000000"/>
          <w:sz w:val="28"/>
          <w:szCs w:val="26"/>
        </w:rPr>
        <w:t xml:space="preserve">2. </w:t>
      </w:r>
      <w:r w:rsidR="0053100D" w:rsidRPr="007E46A0">
        <w:rPr>
          <w:rFonts w:ascii="Times New Roman" w:hAnsi="Times New Roman"/>
          <w:color w:val="000000"/>
          <w:sz w:val="28"/>
          <w:szCs w:val="26"/>
        </w:rPr>
        <w:t xml:space="preserve">С. Князьков, книга / </w:t>
      </w:r>
      <w:r w:rsidR="007921BE" w:rsidRPr="007E46A0">
        <w:rPr>
          <w:rFonts w:ascii="Times New Roman" w:hAnsi="Times New Roman"/>
          <w:color w:val="000000"/>
          <w:sz w:val="28"/>
          <w:szCs w:val="26"/>
        </w:rPr>
        <w:t>Двор</w:t>
      </w:r>
      <w:r w:rsidR="00C75D6C" w:rsidRPr="007E46A0">
        <w:rPr>
          <w:rFonts w:ascii="Times New Roman" w:hAnsi="Times New Roman"/>
          <w:color w:val="000000"/>
          <w:sz w:val="28"/>
          <w:szCs w:val="26"/>
        </w:rPr>
        <w:t xml:space="preserve">янство времен Петра Великого / </w:t>
      </w:r>
      <w:r w:rsidR="007921BE" w:rsidRPr="007E46A0">
        <w:rPr>
          <w:rFonts w:ascii="Times New Roman" w:hAnsi="Times New Roman"/>
          <w:color w:val="000000"/>
          <w:sz w:val="28"/>
          <w:szCs w:val="26"/>
        </w:rPr>
        <w:t>Князьков С.</w:t>
      </w:r>
      <w:r w:rsidR="00C75D6C" w:rsidRPr="007E46A0">
        <w:rPr>
          <w:rFonts w:ascii="Times New Roman" w:hAnsi="Times New Roman"/>
          <w:color w:val="000000"/>
          <w:sz w:val="28"/>
          <w:szCs w:val="26"/>
        </w:rPr>
        <w:t>,</w:t>
      </w:r>
      <w:r w:rsidR="007921BE" w:rsidRPr="007E46A0">
        <w:rPr>
          <w:rFonts w:ascii="Times New Roman" w:hAnsi="Times New Roman"/>
          <w:color w:val="000000"/>
          <w:sz w:val="28"/>
          <w:szCs w:val="26"/>
        </w:rPr>
        <w:t xml:space="preserve"> Время Пе</w:t>
      </w:r>
      <w:r w:rsidR="0053100D" w:rsidRPr="007E46A0">
        <w:rPr>
          <w:rFonts w:ascii="Times New Roman" w:hAnsi="Times New Roman"/>
          <w:color w:val="000000"/>
          <w:sz w:val="28"/>
          <w:szCs w:val="26"/>
        </w:rPr>
        <w:t xml:space="preserve">тра Великого. – М., 1991. – </w:t>
      </w:r>
      <w:r w:rsidR="007921BE" w:rsidRPr="007E46A0">
        <w:rPr>
          <w:rFonts w:ascii="Times New Roman" w:hAnsi="Times New Roman"/>
          <w:color w:val="000000"/>
          <w:sz w:val="28"/>
          <w:szCs w:val="26"/>
        </w:rPr>
        <w:t>397</w:t>
      </w:r>
      <w:r w:rsidR="0053100D" w:rsidRPr="007E46A0">
        <w:rPr>
          <w:rFonts w:ascii="Times New Roman" w:hAnsi="Times New Roman"/>
          <w:color w:val="000000"/>
          <w:sz w:val="28"/>
          <w:szCs w:val="26"/>
        </w:rPr>
        <w:t xml:space="preserve"> – </w:t>
      </w:r>
      <w:r w:rsidR="007921BE" w:rsidRPr="007E46A0">
        <w:rPr>
          <w:rFonts w:ascii="Times New Roman" w:hAnsi="Times New Roman"/>
          <w:color w:val="000000"/>
          <w:sz w:val="28"/>
          <w:szCs w:val="26"/>
        </w:rPr>
        <w:t>408</w:t>
      </w:r>
      <w:r w:rsidR="00C75D6C" w:rsidRPr="007E46A0">
        <w:rPr>
          <w:rFonts w:ascii="Times New Roman" w:hAnsi="Times New Roman"/>
          <w:color w:val="000000"/>
          <w:sz w:val="28"/>
          <w:szCs w:val="26"/>
        </w:rPr>
        <w:t xml:space="preserve"> с</w:t>
      </w:r>
      <w:r w:rsidR="007921BE" w:rsidRPr="007E46A0">
        <w:rPr>
          <w:rFonts w:ascii="Times New Roman" w:hAnsi="Times New Roman"/>
          <w:color w:val="000000"/>
          <w:sz w:val="28"/>
          <w:szCs w:val="26"/>
        </w:rPr>
        <w:t>.</w:t>
      </w:r>
    </w:p>
    <w:p w:rsidR="007921BE" w:rsidRPr="007E46A0" w:rsidRDefault="00C32E15" w:rsidP="005E7A6A">
      <w:pPr>
        <w:pStyle w:val="a4"/>
        <w:shd w:val="clear" w:color="000000" w:fill="auto"/>
        <w:suppressAutoHyphens/>
        <w:spacing w:line="360" w:lineRule="auto"/>
        <w:rPr>
          <w:rFonts w:ascii="Times New Roman" w:hAnsi="Times New Roman"/>
          <w:color w:val="000000"/>
          <w:sz w:val="28"/>
          <w:szCs w:val="26"/>
        </w:rPr>
      </w:pPr>
      <w:r w:rsidRPr="007E46A0">
        <w:rPr>
          <w:rFonts w:ascii="Times New Roman" w:hAnsi="Times New Roman"/>
          <w:color w:val="000000"/>
          <w:sz w:val="28"/>
          <w:szCs w:val="26"/>
        </w:rPr>
        <w:t xml:space="preserve">3. </w:t>
      </w:r>
      <w:r w:rsidR="0053100D" w:rsidRPr="007E46A0">
        <w:rPr>
          <w:rFonts w:ascii="Times New Roman" w:hAnsi="Times New Roman"/>
          <w:color w:val="000000"/>
          <w:sz w:val="28"/>
          <w:szCs w:val="26"/>
        </w:rPr>
        <w:t xml:space="preserve">В.В. Столбов, книга / </w:t>
      </w:r>
      <w:r w:rsidR="007921BE" w:rsidRPr="007E46A0">
        <w:rPr>
          <w:rFonts w:ascii="Times New Roman" w:hAnsi="Times New Roman"/>
          <w:color w:val="000000"/>
          <w:sz w:val="28"/>
          <w:szCs w:val="26"/>
        </w:rPr>
        <w:t>Физическое вос</w:t>
      </w:r>
      <w:r w:rsidR="00C75D6C" w:rsidRPr="007E46A0">
        <w:rPr>
          <w:rFonts w:ascii="Times New Roman" w:hAnsi="Times New Roman"/>
          <w:color w:val="000000"/>
          <w:sz w:val="28"/>
          <w:szCs w:val="26"/>
        </w:rPr>
        <w:t xml:space="preserve">питание и спорт в народном быту </w:t>
      </w:r>
      <w:r w:rsidR="007921BE" w:rsidRPr="007E46A0">
        <w:rPr>
          <w:rFonts w:ascii="Times New Roman" w:hAnsi="Times New Roman"/>
          <w:color w:val="000000"/>
          <w:sz w:val="28"/>
          <w:szCs w:val="26"/>
        </w:rPr>
        <w:t>/ Столбов В.В.</w:t>
      </w:r>
      <w:r w:rsidR="00C75D6C" w:rsidRPr="007E46A0">
        <w:rPr>
          <w:rFonts w:ascii="Times New Roman" w:hAnsi="Times New Roman"/>
          <w:color w:val="000000"/>
          <w:sz w:val="28"/>
          <w:szCs w:val="26"/>
        </w:rPr>
        <w:t>,</w:t>
      </w:r>
      <w:r w:rsidR="007921BE" w:rsidRPr="007E46A0">
        <w:rPr>
          <w:rFonts w:ascii="Times New Roman" w:hAnsi="Times New Roman"/>
          <w:color w:val="000000"/>
          <w:sz w:val="28"/>
          <w:szCs w:val="26"/>
        </w:rPr>
        <w:t xml:space="preserve"> История и организация физической культур</w:t>
      </w:r>
      <w:r w:rsidR="0053100D" w:rsidRPr="007E46A0">
        <w:rPr>
          <w:rFonts w:ascii="Times New Roman" w:hAnsi="Times New Roman"/>
          <w:color w:val="000000"/>
          <w:sz w:val="28"/>
          <w:szCs w:val="26"/>
        </w:rPr>
        <w:t xml:space="preserve">ы и спорта. – М., </w:t>
      </w:r>
      <w:r w:rsidR="00C75D6C" w:rsidRPr="007E46A0">
        <w:rPr>
          <w:rFonts w:ascii="Times New Roman" w:hAnsi="Times New Roman"/>
          <w:color w:val="000000"/>
          <w:sz w:val="28"/>
          <w:szCs w:val="26"/>
        </w:rPr>
        <w:t xml:space="preserve">1982. – </w:t>
      </w:r>
      <w:r w:rsidR="0053100D" w:rsidRPr="007E46A0">
        <w:rPr>
          <w:rFonts w:ascii="Times New Roman" w:hAnsi="Times New Roman"/>
          <w:color w:val="000000"/>
          <w:sz w:val="28"/>
          <w:szCs w:val="26"/>
        </w:rPr>
        <w:t xml:space="preserve">71 – </w:t>
      </w:r>
      <w:r w:rsidR="007921BE" w:rsidRPr="007E46A0">
        <w:rPr>
          <w:rFonts w:ascii="Times New Roman" w:hAnsi="Times New Roman"/>
          <w:color w:val="000000"/>
          <w:sz w:val="28"/>
          <w:szCs w:val="26"/>
        </w:rPr>
        <w:t>74</w:t>
      </w:r>
      <w:r w:rsidR="00C75D6C" w:rsidRPr="007E46A0">
        <w:rPr>
          <w:rFonts w:ascii="Times New Roman" w:hAnsi="Times New Roman"/>
          <w:color w:val="000000"/>
          <w:sz w:val="28"/>
          <w:szCs w:val="26"/>
        </w:rPr>
        <w:t xml:space="preserve"> с</w:t>
      </w:r>
      <w:r w:rsidR="007921BE" w:rsidRPr="007E46A0">
        <w:rPr>
          <w:rFonts w:ascii="Times New Roman" w:hAnsi="Times New Roman"/>
          <w:color w:val="000000"/>
          <w:sz w:val="28"/>
          <w:szCs w:val="26"/>
        </w:rPr>
        <w:t>.</w:t>
      </w:r>
    </w:p>
    <w:p w:rsidR="007921BE" w:rsidRPr="007E46A0" w:rsidRDefault="00C32E15" w:rsidP="005E7A6A">
      <w:pPr>
        <w:pStyle w:val="a4"/>
        <w:shd w:val="clear" w:color="000000" w:fill="auto"/>
        <w:suppressAutoHyphens/>
        <w:spacing w:line="360" w:lineRule="auto"/>
        <w:rPr>
          <w:rFonts w:ascii="Times New Roman" w:hAnsi="Times New Roman"/>
          <w:color w:val="000000"/>
          <w:sz w:val="28"/>
          <w:szCs w:val="26"/>
        </w:rPr>
      </w:pPr>
      <w:r w:rsidRPr="007E46A0">
        <w:rPr>
          <w:rFonts w:ascii="Times New Roman" w:hAnsi="Times New Roman"/>
          <w:color w:val="000000"/>
          <w:sz w:val="28"/>
          <w:szCs w:val="26"/>
        </w:rPr>
        <w:t xml:space="preserve">4. </w:t>
      </w:r>
      <w:r w:rsidR="0053100D" w:rsidRPr="007E46A0">
        <w:rPr>
          <w:rFonts w:ascii="Times New Roman" w:hAnsi="Times New Roman"/>
          <w:color w:val="000000"/>
          <w:sz w:val="28"/>
          <w:szCs w:val="26"/>
        </w:rPr>
        <w:t xml:space="preserve">В.В. Столбов, книга / </w:t>
      </w:r>
      <w:r w:rsidR="007921BE" w:rsidRPr="007E46A0">
        <w:rPr>
          <w:rFonts w:ascii="Times New Roman" w:hAnsi="Times New Roman"/>
          <w:color w:val="000000"/>
          <w:sz w:val="28"/>
          <w:szCs w:val="26"/>
        </w:rPr>
        <w:t>Физическая культура и спорт во второй половине XIX в. и первой половине XX в.</w:t>
      </w:r>
      <w:r w:rsidR="00C75D6C" w:rsidRPr="007E46A0">
        <w:rPr>
          <w:rFonts w:ascii="Times New Roman" w:hAnsi="Times New Roman"/>
          <w:color w:val="000000"/>
          <w:sz w:val="28"/>
          <w:szCs w:val="26"/>
        </w:rPr>
        <w:t xml:space="preserve"> /</w:t>
      </w:r>
      <w:r w:rsidR="007921BE" w:rsidRPr="007E46A0">
        <w:rPr>
          <w:rFonts w:ascii="Times New Roman" w:hAnsi="Times New Roman"/>
          <w:color w:val="000000"/>
          <w:sz w:val="28"/>
          <w:szCs w:val="26"/>
        </w:rPr>
        <w:t xml:space="preserve"> Столбов В.В.</w:t>
      </w:r>
      <w:r w:rsidR="00C75D6C" w:rsidRPr="007E46A0">
        <w:rPr>
          <w:rFonts w:ascii="Times New Roman" w:hAnsi="Times New Roman"/>
          <w:color w:val="000000"/>
          <w:sz w:val="28"/>
          <w:szCs w:val="26"/>
        </w:rPr>
        <w:t>,</w:t>
      </w:r>
      <w:r w:rsidR="007921BE" w:rsidRPr="007E46A0">
        <w:rPr>
          <w:rFonts w:ascii="Times New Roman" w:hAnsi="Times New Roman"/>
          <w:color w:val="000000"/>
          <w:sz w:val="28"/>
          <w:szCs w:val="26"/>
        </w:rPr>
        <w:t xml:space="preserve"> История и организация физической ку</w:t>
      </w:r>
      <w:r w:rsidR="0053100D" w:rsidRPr="007E46A0">
        <w:rPr>
          <w:rFonts w:ascii="Times New Roman" w:hAnsi="Times New Roman"/>
          <w:color w:val="000000"/>
          <w:sz w:val="28"/>
          <w:szCs w:val="26"/>
        </w:rPr>
        <w:t xml:space="preserve">льтуры и спорта. – М.,1982. – </w:t>
      </w:r>
      <w:r w:rsidR="007921BE" w:rsidRPr="007E46A0">
        <w:rPr>
          <w:rFonts w:ascii="Times New Roman" w:hAnsi="Times New Roman"/>
          <w:color w:val="000000"/>
          <w:sz w:val="28"/>
          <w:szCs w:val="26"/>
        </w:rPr>
        <w:t>77</w:t>
      </w:r>
      <w:r w:rsidR="0053100D" w:rsidRPr="007E46A0">
        <w:rPr>
          <w:rFonts w:ascii="Times New Roman" w:hAnsi="Times New Roman"/>
          <w:color w:val="000000"/>
          <w:sz w:val="28"/>
          <w:szCs w:val="26"/>
        </w:rPr>
        <w:t xml:space="preserve"> – </w:t>
      </w:r>
      <w:r w:rsidR="007921BE" w:rsidRPr="007E46A0">
        <w:rPr>
          <w:rFonts w:ascii="Times New Roman" w:hAnsi="Times New Roman"/>
          <w:color w:val="000000"/>
          <w:sz w:val="28"/>
          <w:szCs w:val="26"/>
        </w:rPr>
        <w:t>79</w:t>
      </w:r>
      <w:r w:rsidR="0053100D" w:rsidRPr="007E46A0">
        <w:rPr>
          <w:rFonts w:ascii="Times New Roman" w:hAnsi="Times New Roman"/>
          <w:color w:val="000000"/>
          <w:sz w:val="28"/>
          <w:szCs w:val="26"/>
        </w:rPr>
        <w:t xml:space="preserve"> с</w:t>
      </w:r>
      <w:r w:rsidR="007921BE" w:rsidRPr="007E46A0">
        <w:rPr>
          <w:rFonts w:ascii="Times New Roman" w:hAnsi="Times New Roman"/>
          <w:color w:val="000000"/>
          <w:sz w:val="28"/>
          <w:szCs w:val="26"/>
        </w:rPr>
        <w:t>.</w:t>
      </w:r>
    </w:p>
    <w:p w:rsidR="00FE1528" w:rsidRPr="007E46A0" w:rsidRDefault="00C32E15" w:rsidP="005E7A6A">
      <w:pPr>
        <w:pStyle w:val="a4"/>
        <w:shd w:val="clear" w:color="000000" w:fill="auto"/>
        <w:suppressAutoHyphens/>
        <w:spacing w:line="360" w:lineRule="auto"/>
        <w:rPr>
          <w:rFonts w:ascii="Times New Roman" w:hAnsi="Times New Roman"/>
          <w:color w:val="000000"/>
          <w:sz w:val="28"/>
          <w:szCs w:val="26"/>
        </w:rPr>
      </w:pPr>
      <w:r w:rsidRPr="007E46A0">
        <w:rPr>
          <w:rFonts w:ascii="Times New Roman" w:hAnsi="Times New Roman"/>
          <w:color w:val="000000"/>
          <w:sz w:val="28"/>
          <w:szCs w:val="26"/>
        </w:rPr>
        <w:t xml:space="preserve">5. </w:t>
      </w:r>
      <w:r w:rsidR="0053100D" w:rsidRPr="007E46A0">
        <w:rPr>
          <w:rFonts w:ascii="Times New Roman" w:hAnsi="Times New Roman"/>
          <w:color w:val="000000"/>
          <w:sz w:val="28"/>
          <w:szCs w:val="26"/>
        </w:rPr>
        <w:t>С. Князьков, книга</w:t>
      </w:r>
      <w:r w:rsidR="00FE1528" w:rsidRPr="007E46A0">
        <w:rPr>
          <w:rFonts w:ascii="Times New Roman" w:hAnsi="Times New Roman"/>
          <w:color w:val="000000"/>
          <w:sz w:val="28"/>
          <w:szCs w:val="26"/>
        </w:rPr>
        <w:t xml:space="preserve"> </w:t>
      </w:r>
      <w:r w:rsidR="0053100D" w:rsidRPr="007E46A0">
        <w:rPr>
          <w:rFonts w:ascii="Times New Roman" w:hAnsi="Times New Roman"/>
          <w:color w:val="000000"/>
          <w:sz w:val="28"/>
          <w:szCs w:val="26"/>
        </w:rPr>
        <w:t xml:space="preserve">/ </w:t>
      </w:r>
      <w:r w:rsidR="00FE1528" w:rsidRPr="007E46A0">
        <w:rPr>
          <w:rFonts w:ascii="Times New Roman" w:hAnsi="Times New Roman"/>
          <w:color w:val="000000"/>
          <w:sz w:val="28"/>
          <w:szCs w:val="26"/>
        </w:rPr>
        <w:t xml:space="preserve">Время Петра Великого. - М.: Планета, 1991. </w:t>
      </w:r>
      <w:r w:rsidR="0053100D" w:rsidRPr="007E46A0">
        <w:rPr>
          <w:rFonts w:ascii="Times New Roman" w:hAnsi="Times New Roman"/>
          <w:color w:val="000000"/>
          <w:sz w:val="28"/>
          <w:szCs w:val="26"/>
        </w:rPr>
        <w:t>– 712 с</w:t>
      </w:r>
      <w:r w:rsidR="00FE1528" w:rsidRPr="007E46A0">
        <w:rPr>
          <w:rFonts w:ascii="Times New Roman" w:hAnsi="Times New Roman"/>
          <w:color w:val="000000"/>
          <w:sz w:val="28"/>
          <w:szCs w:val="26"/>
        </w:rPr>
        <w:t>.</w:t>
      </w:r>
    </w:p>
    <w:p w:rsidR="00FE1528" w:rsidRPr="007E46A0" w:rsidRDefault="00C32E15" w:rsidP="005E7A6A">
      <w:pPr>
        <w:pStyle w:val="a4"/>
        <w:shd w:val="clear" w:color="000000" w:fill="auto"/>
        <w:suppressAutoHyphens/>
        <w:spacing w:line="360" w:lineRule="auto"/>
        <w:rPr>
          <w:rFonts w:ascii="Times New Roman" w:hAnsi="Times New Roman"/>
          <w:color w:val="000000"/>
          <w:sz w:val="28"/>
          <w:szCs w:val="26"/>
        </w:rPr>
      </w:pPr>
      <w:r w:rsidRPr="007E46A0">
        <w:rPr>
          <w:rFonts w:ascii="Times New Roman" w:hAnsi="Times New Roman"/>
          <w:color w:val="000000"/>
          <w:sz w:val="28"/>
          <w:szCs w:val="26"/>
        </w:rPr>
        <w:t xml:space="preserve">6. </w:t>
      </w:r>
      <w:r w:rsidR="0053100D" w:rsidRPr="007E46A0">
        <w:rPr>
          <w:rFonts w:ascii="Times New Roman" w:hAnsi="Times New Roman"/>
          <w:color w:val="000000"/>
          <w:sz w:val="28"/>
          <w:szCs w:val="26"/>
        </w:rPr>
        <w:t>Н.А. Колесникова, пособие /</w:t>
      </w:r>
      <w:r w:rsidR="00FE1528" w:rsidRPr="007E46A0">
        <w:rPr>
          <w:rFonts w:ascii="Times New Roman" w:hAnsi="Times New Roman"/>
          <w:color w:val="000000"/>
          <w:sz w:val="28"/>
          <w:szCs w:val="26"/>
        </w:rPr>
        <w:t xml:space="preserve"> Взгляд с трибуны. - М.: Советская Россия, 1987. – 192 с.</w:t>
      </w:r>
    </w:p>
    <w:p w:rsidR="00FE1528" w:rsidRPr="007E46A0" w:rsidRDefault="00C32E15" w:rsidP="005E7A6A">
      <w:pPr>
        <w:pStyle w:val="a4"/>
        <w:shd w:val="clear" w:color="000000" w:fill="auto"/>
        <w:suppressAutoHyphens/>
        <w:spacing w:line="360" w:lineRule="auto"/>
        <w:rPr>
          <w:rFonts w:ascii="Times New Roman" w:hAnsi="Times New Roman"/>
          <w:color w:val="000000"/>
          <w:sz w:val="28"/>
          <w:szCs w:val="26"/>
        </w:rPr>
      </w:pPr>
      <w:r w:rsidRPr="007E46A0">
        <w:rPr>
          <w:rFonts w:ascii="Times New Roman" w:hAnsi="Times New Roman"/>
          <w:color w:val="000000"/>
          <w:sz w:val="28"/>
          <w:szCs w:val="26"/>
        </w:rPr>
        <w:t xml:space="preserve">7. </w:t>
      </w:r>
      <w:r w:rsidR="0053100D" w:rsidRPr="007E46A0">
        <w:rPr>
          <w:rFonts w:ascii="Times New Roman" w:hAnsi="Times New Roman"/>
          <w:color w:val="000000"/>
          <w:sz w:val="28"/>
          <w:szCs w:val="26"/>
        </w:rPr>
        <w:t>Б.А. Лисицын, учебник для студентов ВУЗов /</w:t>
      </w:r>
      <w:r w:rsidR="00FE1528" w:rsidRPr="007E46A0">
        <w:rPr>
          <w:rFonts w:ascii="Times New Roman" w:hAnsi="Times New Roman"/>
          <w:color w:val="000000"/>
          <w:sz w:val="28"/>
          <w:szCs w:val="26"/>
        </w:rPr>
        <w:t xml:space="preserve"> Спорт и религиозные организации. </w:t>
      </w:r>
      <w:r w:rsidR="0053100D" w:rsidRPr="007E46A0">
        <w:rPr>
          <w:rFonts w:ascii="Times New Roman" w:hAnsi="Times New Roman"/>
          <w:color w:val="000000"/>
          <w:sz w:val="28"/>
          <w:szCs w:val="26"/>
        </w:rPr>
        <w:t>–</w:t>
      </w:r>
      <w:r w:rsidR="00FE1528" w:rsidRPr="007E46A0">
        <w:rPr>
          <w:rFonts w:ascii="Times New Roman" w:hAnsi="Times New Roman"/>
          <w:color w:val="000000"/>
          <w:sz w:val="28"/>
          <w:szCs w:val="26"/>
        </w:rPr>
        <w:t xml:space="preserve"> М.: Физкультура и спорт, 1985. – 80 с.</w:t>
      </w:r>
    </w:p>
    <w:p w:rsidR="00FE1528" w:rsidRPr="007E46A0" w:rsidRDefault="00C32E15" w:rsidP="005E7A6A">
      <w:pPr>
        <w:pStyle w:val="a4"/>
        <w:shd w:val="clear" w:color="000000" w:fill="auto"/>
        <w:suppressAutoHyphens/>
        <w:spacing w:line="360" w:lineRule="auto"/>
        <w:rPr>
          <w:rFonts w:ascii="Times New Roman" w:hAnsi="Times New Roman"/>
          <w:color w:val="000000"/>
          <w:sz w:val="28"/>
          <w:szCs w:val="26"/>
        </w:rPr>
      </w:pPr>
      <w:r w:rsidRPr="007E46A0">
        <w:rPr>
          <w:rFonts w:ascii="Times New Roman" w:hAnsi="Times New Roman"/>
          <w:color w:val="000000"/>
          <w:sz w:val="28"/>
          <w:szCs w:val="26"/>
        </w:rPr>
        <w:t xml:space="preserve">8. </w:t>
      </w:r>
      <w:r w:rsidR="0053100D" w:rsidRPr="007E46A0">
        <w:rPr>
          <w:rFonts w:ascii="Times New Roman" w:hAnsi="Times New Roman"/>
          <w:color w:val="000000"/>
          <w:sz w:val="28"/>
          <w:szCs w:val="26"/>
        </w:rPr>
        <w:t xml:space="preserve">В.В. </w:t>
      </w:r>
      <w:r w:rsidR="00FE1528" w:rsidRPr="007E46A0">
        <w:rPr>
          <w:rFonts w:ascii="Times New Roman" w:hAnsi="Times New Roman"/>
          <w:color w:val="000000"/>
          <w:sz w:val="28"/>
          <w:szCs w:val="26"/>
        </w:rPr>
        <w:t>Столб</w:t>
      </w:r>
      <w:r w:rsidR="0053100D" w:rsidRPr="007E46A0">
        <w:rPr>
          <w:rFonts w:ascii="Times New Roman" w:hAnsi="Times New Roman"/>
          <w:color w:val="000000"/>
          <w:sz w:val="28"/>
          <w:szCs w:val="26"/>
        </w:rPr>
        <w:t>ов, учебное пособие /</w:t>
      </w:r>
      <w:r w:rsidR="00FE1528" w:rsidRPr="007E46A0">
        <w:rPr>
          <w:rFonts w:ascii="Times New Roman" w:hAnsi="Times New Roman"/>
          <w:color w:val="000000"/>
          <w:sz w:val="28"/>
          <w:szCs w:val="26"/>
        </w:rPr>
        <w:t xml:space="preserve"> История и организация физической культуры и спорта</w:t>
      </w:r>
      <w:r w:rsidR="0053100D" w:rsidRPr="007E46A0">
        <w:rPr>
          <w:rFonts w:ascii="Times New Roman" w:hAnsi="Times New Roman"/>
          <w:color w:val="000000"/>
          <w:sz w:val="28"/>
          <w:szCs w:val="26"/>
        </w:rPr>
        <w:t>. –</w:t>
      </w:r>
      <w:r w:rsidR="00FE1528" w:rsidRPr="007E46A0">
        <w:rPr>
          <w:rFonts w:ascii="Times New Roman" w:hAnsi="Times New Roman"/>
          <w:color w:val="000000"/>
          <w:sz w:val="28"/>
          <w:szCs w:val="26"/>
        </w:rPr>
        <w:t xml:space="preserve"> М.: Просвещение, 1982. – 287 с.</w:t>
      </w:r>
    </w:p>
    <w:p w:rsidR="00FE1528" w:rsidRPr="007E46A0" w:rsidRDefault="00C153C3" w:rsidP="005E7A6A">
      <w:pPr>
        <w:pStyle w:val="a4"/>
        <w:shd w:val="clear" w:color="000000" w:fill="auto"/>
        <w:suppressAutoHyphens/>
        <w:spacing w:line="360" w:lineRule="auto"/>
        <w:rPr>
          <w:rFonts w:ascii="Times New Roman" w:hAnsi="Times New Roman"/>
          <w:color w:val="000000"/>
          <w:sz w:val="28"/>
          <w:szCs w:val="26"/>
        </w:rPr>
      </w:pPr>
      <w:r w:rsidRPr="007E46A0">
        <w:rPr>
          <w:rFonts w:ascii="Times New Roman" w:hAnsi="Times New Roman"/>
          <w:color w:val="000000"/>
          <w:sz w:val="28"/>
          <w:szCs w:val="26"/>
        </w:rPr>
        <w:t xml:space="preserve">9. </w:t>
      </w:r>
      <w:r w:rsidR="00FE1528" w:rsidRPr="007E46A0">
        <w:rPr>
          <w:rFonts w:ascii="Times New Roman" w:hAnsi="Times New Roman"/>
          <w:color w:val="000000"/>
          <w:sz w:val="28"/>
          <w:szCs w:val="26"/>
        </w:rPr>
        <w:t>Оливова Вера</w:t>
      </w:r>
      <w:r w:rsidR="0053100D" w:rsidRPr="007E46A0">
        <w:rPr>
          <w:rFonts w:ascii="Times New Roman" w:hAnsi="Times New Roman"/>
          <w:color w:val="000000"/>
          <w:sz w:val="28"/>
          <w:szCs w:val="26"/>
        </w:rPr>
        <w:t xml:space="preserve">, пособие для студентов / </w:t>
      </w:r>
      <w:r w:rsidR="00FE1528" w:rsidRPr="007E46A0">
        <w:rPr>
          <w:rFonts w:ascii="Times New Roman" w:hAnsi="Times New Roman"/>
          <w:color w:val="000000"/>
          <w:sz w:val="28"/>
          <w:szCs w:val="26"/>
        </w:rPr>
        <w:t>Люди и игры: у истоков современного спорта. - М.: Физкультура и спорт, 1985. – 240 с.</w:t>
      </w:r>
    </w:p>
    <w:p w:rsidR="005E7A6A" w:rsidRPr="007E46A0" w:rsidRDefault="00C153C3" w:rsidP="005E7A6A">
      <w:pPr>
        <w:pStyle w:val="a4"/>
        <w:shd w:val="clear" w:color="000000" w:fill="auto"/>
        <w:suppressAutoHyphens/>
        <w:spacing w:line="360" w:lineRule="auto"/>
        <w:rPr>
          <w:rFonts w:ascii="Times New Roman" w:hAnsi="Times New Roman"/>
          <w:color w:val="000000"/>
          <w:sz w:val="28"/>
          <w:szCs w:val="26"/>
        </w:rPr>
      </w:pPr>
      <w:r w:rsidRPr="007E46A0">
        <w:rPr>
          <w:rFonts w:ascii="Times New Roman" w:hAnsi="Times New Roman"/>
          <w:color w:val="000000"/>
          <w:sz w:val="28"/>
          <w:szCs w:val="26"/>
        </w:rPr>
        <w:t xml:space="preserve">10. </w:t>
      </w:r>
      <w:r w:rsidR="00945810" w:rsidRPr="007E46A0">
        <w:rPr>
          <w:rFonts w:ascii="Times New Roman" w:hAnsi="Times New Roman"/>
          <w:color w:val="000000"/>
          <w:sz w:val="28"/>
          <w:szCs w:val="26"/>
        </w:rPr>
        <w:t>Н</w:t>
      </w:r>
      <w:r w:rsidR="0053100D" w:rsidRPr="007E46A0">
        <w:rPr>
          <w:rFonts w:ascii="Times New Roman" w:hAnsi="Times New Roman"/>
          <w:color w:val="000000"/>
          <w:sz w:val="28"/>
          <w:szCs w:val="26"/>
        </w:rPr>
        <w:t>.И. Павленко, книга / «Петр Великий» — М.: 1998</w:t>
      </w:r>
      <w:r w:rsidR="00945810" w:rsidRPr="007E46A0">
        <w:rPr>
          <w:rFonts w:ascii="Times New Roman" w:hAnsi="Times New Roman"/>
          <w:color w:val="000000"/>
          <w:sz w:val="28"/>
          <w:szCs w:val="26"/>
        </w:rPr>
        <w:t>.</w:t>
      </w:r>
      <w:r w:rsidR="0053100D" w:rsidRPr="007E46A0">
        <w:rPr>
          <w:rFonts w:ascii="Times New Roman" w:hAnsi="Times New Roman"/>
          <w:color w:val="000000"/>
          <w:sz w:val="28"/>
          <w:szCs w:val="26"/>
        </w:rPr>
        <w:t xml:space="preserve"> – 183 – 186 с.</w:t>
      </w:r>
    </w:p>
    <w:p w:rsidR="00945810" w:rsidRPr="007E46A0" w:rsidRDefault="00C153C3" w:rsidP="005E7A6A">
      <w:pPr>
        <w:pStyle w:val="a4"/>
        <w:shd w:val="clear" w:color="000000" w:fill="auto"/>
        <w:suppressAutoHyphens/>
        <w:spacing w:line="360" w:lineRule="auto"/>
        <w:rPr>
          <w:rFonts w:ascii="Times New Roman" w:hAnsi="Times New Roman"/>
          <w:color w:val="000000"/>
          <w:sz w:val="28"/>
          <w:szCs w:val="26"/>
        </w:rPr>
      </w:pPr>
      <w:r w:rsidRPr="007E46A0">
        <w:rPr>
          <w:rFonts w:ascii="Times New Roman" w:hAnsi="Times New Roman"/>
          <w:color w:val="000000"/>
          <w:sz w:val="28"/>
          <w:szCs w:val="26"/>
        </w:rPr>
        <w:t>11.</w:t>
      </w:r>
      <w:r w:rsidR="000F38DC" w:rsidRPr="007E46A0">
        <w:rPr>
          <w:rFonts w:ascii="Times New Roman" w:hAnsi="Times New Roman"/>
          <w:color w:val="000000"/>
          <w:sz w:val="28"/>
          <w:szCs w:val="26"/>
        </w:rPr>
        <w:t xml:space="preserve"> Б.</w:t>
      </w:r>
      <w:r w:rsidRPr="007E46A0">
        <w:rPr>
          <w:rFonts w:ascii="Times New Roman" w:hAnsi="Times New Roman"/>
          <w:color w:val="000000"/>
          <w:sz w:val="28"/>
          <w:szCs w:val="26"/>
        </w:rPr>
        <w:t xml:space="preserve"> </w:t>
      </w:r>
      <w:r w:rsidR="0053100D" w:rsidRPr="007E46A0">
        <w:rPr>
          <w:rFonts w:ascii="Times New Roman" w:hAnsi="Times New Roman"/>
          <w:color w:val="000000"/>
          <w:sz w:val="28"/>
          <w:szCs w:val="26"/>
        </w:rPr>
        <w:t>Хавин,</w:t>
      </w:r>
      <w:r w:rsidR="000F38DC" w:rsidRPr="007E46A0">
        <w:rPr>
          <w:rFonts w:ascii="Times New Roman" w:hAnsi="Times New Roman"/>
          <w:color w:val="000000"/>
          <w:sz w:val="28"/>
          <w:szCs w:val="26"/>
        </w:rPr>
        <w:t xml:space="preserve"> учебное пособие / Все об Олимпийских играх. М., </w:t>
      </w:r>
      <w:r w:rsidR="00945810" w:rsidRPr="007E46A0">
        <w:rPr>
          <w:rFonts w:ascii="Times New Roman" w:hAnsi="Times New Roman"/>
          <w:color w:val="000000"/>
          <w:sz w:val="28"/>
          <w:szCs w:val="26"/>
        </w:rPr>
        <w:t>1979</w:t>
      </w:r>
      <w:r w:rsidR="000F38DC" w:rsidRPr="007E46A0">
        <w:rPr>
          <w:rFonts w:ascii="Times New Roman" w:hAnsi="Times New Roman"/>
          <w:color w:val="000000"/>
          <w:sz w:val="28"/>
          <w:szCs w:val="26"/>
        </w:rPr>
        <w:t xml:space="preserve"> – 23, 31, 52 с</w:t>
      </w:r>
      <w:r w:rsidR="00945810" w:rsidRPr="007E46A0">
        <w:rPr>
          <w:rFonts w:ascii="Times New Roman" w:hAnsi="Times New Roman"/>
          <w:color w:val="000000"/>
          <w:sz w:val="28"/>
          <w:szCs w:val="26"/>
        </w:rPr>
        <w:t>.</w:t>
      </w:r>
    </w:p>
    <w:p w:rsidR="00945810" w:rsidRPr="007E46A0" w:rsidRDefault="008F3C9F" w:rsidP="005E7A6A">
      <w:pPr>
        <w:pStyle w:val="a4"/>
        <w:shd w:val="clear" w:color="000000" w:fill="auto"/>
        <w:suppressAutoHyphens/>
        <w:spacing w:line="360" w:lineRule="auto"/>
        <w:rPr>
          <w:rFonts w:ascii="Times New Roman" w:hAnsi="Times New Roman"/>
          <w:color w:val="000000"/>
          <w:sz w:val="28"/>
          <w:szCs w:val="26"/>
        </w:rPr>
      </w:pPr>
      <w:r w:rsidRPr="007E46A0">
        <w:rPr>
          <w:rFonts w:ascii="Times New Roman" w:hAnsi="Times New Roman"/>
          <w:color w:val="000000"/>
          <w:sz w:val="28"/>
          <w:szCs w:val="26"/>
        </w:rPr>
        <w:t>12</w:t>
      </w:r>
      <w:r w:rsidR="00C153C3" w:rsidRPr="007E46A0">
        <w:rPr>
          <w:rFonts w:ascii="Times New Roman" w:hAnsi="Times New Roman"/>
          <w:color w:val="000000"/>
          <w:sz w:val="28"/>
          <w:szCs w:val="26"/>
        </w:rPr>
        <w:t xml:space="preserve">. </w:t>
      </w:r>
      <w:r w:rsidR="00945810" w:rsidRPr="007E46A0">
        <w:rPr>
          <w:rFonts w:ascii="Times New Roman" w:hAnsi="Times New Roman"/>
          <w:color w:val="000000"/>
          <w:sz w:val="28"/>
          <w:szCs w:val="26"/>
        </w:rPr>
        <w:t>Олимпийская энциклопедия. М., 1980.</w:t>
      </w:r>
      <w:r w:rsidRPr="007E46A0">
        <w:rPr>
          <w:rFonts w:ascii="Times New Roman" w:hAnsi="Times New Roman"/>
          <w:color w:val="000000"/>
          <w:sz w:val="28"/>
          <w:szCs w:val="26"/>
        </w:rPr>
        <w:t xml:space="preserve"> – 222 – 228 с.</w:t>
      </w:r>
    </w:p>
    <w:p w:rsidR="00945810" w:rsidRPr="007E46A0" w:rsidRDefault="00C153C3" w:rsidP="005E7A6A">
      <w:pPr>
        <w:pStyle w:val="a4"/>
        <w:shd w:val="clear" w:color="000000" w:fill="auto"/>
        <w:suppressAutoHyphens/>
        <w:spacing w:line="360" w:lineRule="auto"/>
        <w:rPr>
          <w:rFonts w:ascii="Times New Roman" w:hAnsi="Times New Roman"/>
          <w:color w:val="000000"/>
          <w:sz w:val="28"/>
          <w:szCs w:val="26"/>
        </w:rPr>
      </w:pPr>
      <w:r w:rsidRPr="007E46A0">
        <w:rPr>
          <w:rFonts w:ascii="Times New Roman" w:hAnsi="Times New Roman"/>
          <w:color w:val="000000"/>
          <w:sz w:val="28"/>
          <w:szCs w:val="26"/>
        </w:rPr>
        <w:t>1</w:t>
      </w:r>
      <w:r w:rsidR="008F3C9F" w:rsidRPr="007E46A0">
        <w:rPr>
          <w:rFonts w:ascii="Times New Roman" w:hAnsi="Times New Roman"/>
          <w:color w:val="000000"/>
          <w:sz w:val="28"/>
          <w:szCs w:val="26"/>
        </w:rPr>
        <w:t>3</w:t>
      </w:r>
      <w:r w:rsidR="00945810" w:rsidRPr="007E46A0">
        <w:rPr>
          <w:rFonts w:ascii="Times New Roman" w:hAnsi="Times New Roman"/>
          <w:color w:val="000000"/>
          <w:sz w:val="28"/>
          <w:szCs w:val="26"/>
        </w:rPr>
        <w:t>.</w:t>
      </w:r>
      <w:r w:rsidRPr="007E46A0">
        <w:rPr>
          <w:rFonts w:ascii="Times New Roman" w:hAnsi="Times New Roman"/>
          <w:color w:val="000000"/>
          <w:sz w:val="28"/>
          <w:szCs w:val="26"/>
        </w:rPr>
        <w:t xml:space="preserve"> </w:t>
      </w:r>
      <w:r w:rsidR="008F3C9F" w:rsidRPr="007E46A0">
        <w:rPr>
          <w:rFonts w:ascii="Times New Roman" w:hAnsi="Times New Roman"/>
          <w:color w:val="000000"/>
          <w:sz w:val="28"/>
          <w:szCs w:val="26"/>
        </w:rPr>
        <w:t>Л. Кун,</w:t>
      </w:r>
      <w:r w:rsidR="00945810" w:rsidRPr="007E46A0">
        <w:rPr>
          <w:rFonts w:ascii="Times New Roman" w:hAnsi="Times New Roman"/>
          <w:color w:val="000000"/>
          <w:sz w:val="28"/>
          <w:szCs w:val="26"/>
        </w:rPr>
        <w:t xml:space="preserve"> </w:t>
      </w:r>
      <w:r w:rsidR="008F3C9F" w:rsidRPr="007E46A0">
        <w:rPr>
          <w:rFonts w:ascii="Times New Roman" w:hAnsi="Times New Roman"/>
          <w:color w:val="000000"/>
          <w:sz w:val="28"/>
          <w:szCs w:val="26"/>
        </w:rPr>
        <w:t xml:space="preserve">книга / </w:t>
      </w:r>
      <w:r w:rsidR="00945810" w:rsidRPr="007E46A0">
        <w:rPr>
          <w:rFonts w:ascii="Times New Roman" w:hAnsi="Times New Roman"/>
          <w:color w:val="000000"/>
          <w:sz w:val="28"/>
          <w:szCs w:val="26"/>
        </w:rPr>
        <w:t>Всеобщая история физической культуры и спорта. М., 1982.</w:t>
      </w:r>
    </w:p>
    <w:p w:rsidR="00C153C3" w:rsidRPr="007E46A0" w:rsidRDefault="00C153C3" w:rsidP="005E7A6A">
      <w:pPr>
        <w:pStyle w:val="a4"/>
        <w:shd w:val="clear" w:color="000000" w:fill="auto"/>
        <w:suppressAutoHyphens/>
        <w:spacing w:line="360" w:lineRule="auto"/>
        <w:rPr>
          <w:rFonts w:ascii="Times New Roman" w:hAnsi="Times New Roman"/>
          <w:color w:val="000000"/>
          <w:sz w:val="28"/>
          <w:szCs w:val="26"/>
        </w:rPr>
      </w:pPr>
      <w:r w:rsidRPr="007E46A0">
        <w:rPr>
          <w:rFonts w:ascii="Times New Roman" w:hAnsi="Times New Roman"/>
          <w:color w:val="000000"/>
          <w:sz w:val="28"/>
          <w:szCs w:val="26"/>
        </w:rPr>
        <w:t>1</w:t>
      </w:r>
      <w:r w:rsidR="008F3C9F" w:rsidRPr="007E46A0">
        <w:rPr>
          <w:rFonts w:ascii="Times New Roman" w:hAnsi="Times New Roman"/>
          <w:color w:val="000000"/>
          <w:sz w:val="28"/>
          <w:szCs w:val="26"/>
        </w:rPr>
        <w:t>4</w:t>
      </w:r>
      <w:r w:rsidR="00945810" w:rsidRPr="007E46A0">
        <w:rPr>
          <w:rFonts w:ascii="Times New Roman" w:hAnsi="Times New Roman"/>
          <w:color w:val="000000"/>
          <w:sz w:val="28"/>
          <w:szCs w:val="26"/>
        </w:rPr>
        <w:t>.</w:t>
      </w:r>
      <w:r w:rsidRPr="007E46A0">
        <w:rPr>
          <w:rFonts w:ascii="Times New Roman" w:hAnsi="Times New Roman"/>
          <w:color w:val="000000"/>
          <w:sz w:val="28"/>
          <w:szCs w:val="26"/>
        </w:rPr>
        <w:t xml:space="preserve"> </w:t>
      </w:r>
      <w:r w:rsidR="00945810" w:rsidRPr="007E46A0">
        <w:rPr>
          <w:rFonts w:ascii="Times New Roman" w:hAnsi="Times New Roman"/>
          <w:color w:val="000000"/>
          <w:sz w:val="28"/>
          <w:szCs w:val="26"/>
        </w:rPr>
        <w:t>Твой олимпийский учебник. М., 1996.</w:t>
      </w:r>
      <w:r w:rsidR="008F3C9F" w:rsidRPr="007E46A0">
        <w:rPr>
          <w:rFonts w:ascii="Times New Roman" w:hAnsi="Times New Roman"/>
          <w:color w:val="000000"/>
          <w:sz w:val="28"/>
          <w:szCs w:val="26"/>
        </w:rPr>
        <w:t xml:space="preserve"> – 44, 49, 63 с.</w:t>
      </w:r>
    </w:p>
    <w:p w:rsidR="0068491B" w:rsidRPr="007E46A0" w:rsidRDefault="0068491B" w:rsidP="005E7A6A">
      <w:pPr>
        <w:pStyle w:val="a4"/>
        <w:shd w:val="clear" w:color="000000" w:fill="auto"/>
        <w:suppressAutoHyphens/>
        <w:spacing w:line="360" w:lineRule="auto"/>
        <w:rPr>
          <w:rFonts w:ascii="Times New Roman" w:hAnsi="Times New Roman"/>
          <w:color w:val="000000"/>
          <w:sz w:val="28"/>
          <w:szCs w:val="26"/>
        </w:rPr>
      </w:pPr>
    </w:p>
    <w:sectPr w:rsidR="0068491B" w:rsidRPr="007E46A0" w:rsidSect="005E7A6A">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D5D14" w:rsidRDefault="000D5D14" w:rsidP="005A20E8">
      <w:pPr>
        <w:spacing w:after="0" w:line="240" w:lineRule="auto"/>
      </w:pPr>
      <w:r>
        <w:separator/>
      </w:r>
    </w:p>
  </w:endnote>
  <w:endnote w:type="continuationSeparator" w:id="0">
    <w:p w:rsidR="000D5D14" w:rsidRDefault="000D5D14" w:rsidP="005A20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D5D14" w:rsidRDefault="000D5D14" w:rsidP="005A20E8">
      <w:pPr>
        <w:spacing w:after="0" w:line="240" w:lineRule="auto"/>
      </w:pPr>
      <w:r>
        <w:separator/>
      </w:r>
    </w:p>
  </w:footnote>
  <w:footnote w:type="continuationSeparator" w:id="0">
    <w:p w:rsidR="000D5D14" w:rsidRDefault="000D5D14" w:rsidP="005A20E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410976"/>
    <w:multiLevelType w:val="hybridMultilevel"/>
    <w:tmpl w:val="6AF6CAC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3388387A"/>
    <w:multiLevelType w:val="hybridMultilevel"/>
    <w:tmpl w:val="9918B8C0"/>
    <w:lvl w:ilvl="0" w:tplc="CE5C2A84">
      <w:start w:val="1"/>
      <w:numFmt w:val="decimal"/>
      <w:pStyle w:val="a"/>
      <w:lvlText w:val="%1."/>
      <w:lvlJc w:val="left"/>
      <w:pPr>
        <w:tabs>
          <w:tab w:val="num" w:pos="0"/>
        </w:tabs>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
    <w:nsid w:val="6F776966"/>
    <w:multiLevelType w:val="hybridMultilevel"/>
    <w:tmpl w:val="BF12B0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B5F14"/>
    <w:rsid w:val="000D5D14"/>
    <w:rsid w:val="000F38DC"/>
    <w:rsid w:val="00134BC7"/>
    <w:rsid w:val="001A01A0"/>
    <w:rsid w:val="00202080"/>
    <w:rsid w:val="00215E8C"/>
    <w:rsid w:val="002E6638"/>
    <w:rsid w:val="002F43F0"/>
    <w:rsid w:val="00324B4A"/>
    <w:rsid w:val="00381C5B"/>
    <w:rsid w:val="003B0D4E"/>
    <w:rsid w:val="003E0F2E"/>
    <w:rsid w:val="00400A06"/>
    <w:rsid w:val="004209DE"/>
    <w:rsid w:val="00431EB6"/>
    <w:rsid w:val="004828A5"/>
    <w:rsid w:val="004A038A"/>
    <w:rsid w:val="004A401E"/>
    <w:rsid w:val="0053100D"/>
    <w:rsid w:val="005818FD"/>
    <w:rsid w:val="005A20E8"/>
    <w:rsid w:val="005E2AAA"/>
    <w:rsid w:val="005E7A6A"/>
    <w:rsid w:val="0068491B"/>
    <w:rsid w:val="0068494C"/>
    <w:rsid w:val="006A2E59"/>
    <w:rsid w:val="006B0386"/>
    <w:rsid w:val="00730296"/>
    <w:rsid w:val="007618D0"/>
    <w:rsid w:val="00763A58"/>
    <w:rsid w:val="007710AB"/>
    <w:rsid w:val="007921BE"/>
    <w:rsid w:val="0079609E"/>
    <w:rsid w:val="007E46A0"/>
    <w:rsid w:val="008F3C9F"/>
    <w:rsid w:val="00945810"/>
    <w:rsid w:val="009676E1"/>
    <w:rsid w:val="009C6564"/>
    <w:rsid w:val="00A8219D"/>
    <w:rsid w:val="00AA0D7D"/>
    <w:rsid w:val="00AD30FE"/>
    <w:rsid w:val="00B12535"/>
    <w:rsid w:val="00B20852"/>
    <w:rsid w:val="00B6244A"/>
    <w:rsid w:val="00B6782D"/>
    <w:rsid w:val="00B750AA"/>
    <w:rsid w:val="00BB5F14"/>
    <w:rsid w:val="00BD21DB"/>
    <w:rsid w:val="00BD4BC8"/>
    <w:rsid w:val="00BE035B"/>
    <w:rsid w:val="00C153C3"/>
    <w:rsid w:val="00C32E15"/>
    <w:rsid w:val="00C4013E"/>
    <w:rsid w:val="00C434C6"/>
    <w:rsid w:val="00C4684C"/>
    <w:rsid w:val="00C6606F"/>
    <w:rsid w:val="00C662E7"/>
    <w:rsid w:val="00C75D6C"/>
    <w:rsid w:val="00CB522F"/>
    <w:rsid w:val="00D22240"/>
    <w:rsid w:val="00D3096A"/>
    <w:rsid w:val="00D50E0B"/>
    <w:rsid w:val="00D6198D"/>
    <w:rsid w:val="00DD35F1"/>
    <w:rsid w:val="00E10941"/>
    <w:rsid w:val="00E235BD"/>
    <w:rsid w:val="00E536C3"/>
    <w:rsid w:val="00EC08BA"/>
    <w:rsid w:val="00F22D19"/>
    <w:rsid w:val="00F26F74"/>
    <w:rsid w:val="00FE15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BD21DB"/>
    <w:pPr>
      <w:spacing w:after="200" w:line="276" w:lineRule="auto"/>
    </w:pPr>
    <w:rPr>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No Spacing"/>
    <w:uiPriority w:val="1"/>
    <w:qFormat/>
    <w:rsid w:val="00BB5F14"/>
    <w:rPr>
      <w:sz w:val="22"/>
      <w:szCs w:val="22"/>
    </w:rPr>
  </w:style>
  <w:style w:type="paragraph" w:customStyle="1" w:styleId="a">
    <w:name w:val="лит"/>
    <w:autoRedefine/>
    <w:uiPriority w:val="99"/>
    <w:rsid w:val="00FE1528"/>
    <w:pPr>
      <w:numPr>
        <w:numId w:val="1"/>
      </w:numPr>
      <w:spacing w:line="360" w:lineRule="auto"/>
      <w:jc w:val="both"/>
    </w:pPr>
    <w:rPr>
      <w:rFonts w:ascii="Times New Roman" w:hAnsi="Times New Roman"/>
      <w:sz w:val="28"/>
      <w:szCs w:val="28"/>
    </w:rPr>
  </w:style>
  <w:style w:type="character" w:styleId="a5">
    <w:name w:val="Hyperlink"/>
    <w:uiPriority w:val="99"/>
    <w:rsid w:val="00945810"/>
    <w:rPr>
      <w:rFonts w:cs="Times New Roman"/>
      <w:color w:val="0000FF"/>
      <w:u w:val="single"/>
    </w:rPr>
  </w:style>
  <w:style w:type="paragraph" w:styleId="a6">
    <w:name w:val="header"/>
    <w:basedOn w:val="a0"/>
    <w:link w:val="a7"/>
    <w:uiPriority w:val="99"/>
    <w:semiHidden/>
    <w:unhideWhenUsed/>
    <w:rsid w:val="005A20E8"/>
    <w:pPr>
      <w:tabs>
        <w:tab w:val="center" w:pos="4677"/>
        <w:tab w:val="right" w:pos="9355"/>
      </w:tabs>
      <w:spacing w:after="0" w:line="240" w:lineRule="auto"/>
    </w:pPr>
  </w:style>
  <w:style w:type="character" w:customStyle="1" w:styleId="a7">
    <w:name w:val="Верхний колонтитул Знак"/>
    <w:link w:val="a6"/>
    <w:uiPriority w:val="99"/>
    <w:semiHidden/>
    <w:locked/>
    <w:rsid w:val="005A20E8"/>
    <w:rPr>
      <w:rFonts w:cs="Times New Roman"/>
    </w:rPr>
  </w:style>
  <w:style w:type="paragraph" w:styleId="a8">
    <w:name w:val="footer"/>
    <w:basedOn w:val="a0"/>
    <w:link w:val="a9"/>
    <w:uiPriority w:val="99"/>
    <w:unhideWhenUsed/>
    <w:rsid w:val="005A20E8"/>
    <w:pPr>
      <w:tabs>
        <w:tab w:val="center" w:pos="4677"/>
        <w:tab w:val="right" w:pos="9355"/>
      </w:tabs>
      <w:spacing w:after="0" w:line="240" w:lineRule="auto"/>
    </w:pPr>
  </w:style>
  <w:style w:type="character" w:customStyle="1" w:styleId="a9">
    <w:name w:val="Нижний колонтитул Знак"/>
    <w:link w:val="a8"/>
    <w:uiPriority w:val="99"/>
    <w:locked/>
    <w:rsid w:val="005A20E8"/>
    <w:rPr>
      <w:rFonts w:cs="Times New Roman"/>
    </w:rPr>
  </w:style>
  <w:style w:type="paragraph" w:styleId="aa">
    <w:name w:val="Balloon Text"/>
    <w:basedOn w:val="a0"/>
    <w:link w:val="ab"/>
    <w:uiPriority w:val="99"/>
    <w:semiHidden/>
    <w:unhideWhenUsed/>
    <w:rsid w:val="005E7A6A"/>
    <w:pPr>
      <w:spacing w:after="0" w:line="240" w:lineRule="auto"/>
    </w:pPr>
    <w:rPr>
      <w:rFonts w:ascii="Tahoma" w:hAnsi="Tahoma" w:cs="Tahoma"/>
      <w:sz w:val="16"/>
      <w:szCs w:val="16"/>
    </w:rPr>
  </w:style>
  <w:style w:type="character" w:customStyle="1" w:styleId="ab">
    <w:name w:val="Текст выноски Знак"/>
    <w:link w:val="aa"/>
    <w:uiPriority w:val="99"/>
    <w:semiHidden/>
    <w:locked/>
    <w:rsid w:val="005E7A6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E2767E-051A-4365-A6CB-E7A3D64F73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7325</Words>
  <Characters>48655</Characters>
  <Application>Microsoft Office Word</Application>
  <DocSecurity>0</DocSecurity>
  <Lines>947</Lines>
  <Paragraphs>191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55862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2010-04-13T09:23:00Z</cp:lastPrinted>
  <dcterms:created xsi:type="dcterms:W3CDTF">2016-12-13T09:53:00Z</dcterms:created>
  <dcterms:modified xsi:type="dcterms:W3CDTF">2016-12-13T09:53:00Z</dcterms:modified>
</cp:coreProperties>
</file>