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C2B43" w:rsidRDefault="009C2B43" w:rsidP="009C2B43">
      <w:pPr>
        <w:pStyle w:val="af8"/>
      </w:pPr>
      <w:bookmarkStart w:id="0" w:name="_GoBack"/>
      <w:bookmarkEnd w:id="0"/>
      <w:r>
        <w:t>Содержание</w:t>
      </w:r>
    </w:p>
    <w:p w:rsidR="009C2B43" w:rsidRDefault="009C2B43" w:rsidP="00A268D3">
      <w:pPr>
        <w:pStyle w:val="2"/>
      </w:pPr>
    </w:p>
    <w:p w:rsidR="005B2632" w:rsidRDefault="005B2632">
      <w:pPr>
        <w:pStyle w:val="22"/>
        <w:rPr>
          <w:smallCaps w:val="0"/>
          <w:noProof/>
          <w:sz w:val="24"/>
          <w:szCs w:val="24"/>
        </w:rPr>
      </w:pPr>
      <w:r w:rsidRPr="0034740C">
        <w:rPr>
          <w:rStyle w:val="af"/>
          <w:noProof/>
        </w:rPr>
        <w:t>Введение</w:t>
      </w:r>
    </w:p>
    <w:p w:rsidR="005B2632" w:rsidRDefault="005B2632">
      <w:pPr>
        <w:pStyle w:val="22"/>
        <w:rPr>
          <w:smallCaps w:val="0"/>
          <w:noProof/>
          <w:sz w:val="24"/>
          <w:szCs w:val="24"/>
        </w:rPr>
      </w:pPr>
      <w:r w:rsidRPr="0034740C">
        <w:rPr>
          <w:rStyle w:val="af"/>
          <w:noProof/>
        </w:rPr>
        <w:t>Виды физических полей тела человека. Их источники</w:t>
      </w:r>
    </w:p>
    <w:p w:rsidR="005B2632" w:rsidRDefault="005B2632">
      <w:pPr>
        <w:pStyle w:val="22"/>
        <w:rPr>
          <w:smallCaps w:val="0"/>
          <w:noProof/>
          <w:sz w:val="24"/>
          <w:szCs w:val="24"/>
        </w:rPr>
      </w:pPr>
      <w:r w:rsidRPr="0034740C">
        <w:rPr>
          <w:rStyle w:val="af"/>
          <w:noProof/>
        </w:rPr>
        <w:t>1. Электромагнитные поля</w:t>
      </w:r>
    </w:p>
    <w:p w:rsidR="005B2632" w:rsidRDefault="005B2632">
      <w:pPr>
        <w:pStyle w:val="22"/>
        <w:rPr>
          <w:smallCaps w:val="0"/>
          <w:noProof/>
          <w:sz w:val="24"/>
          <w:szCs w:val="24"/>
        </w:rPr>
      </w:pPr>
      <w:r w:rsidRPr="0034740C">
        <w:rPr>
          <w:rStyle w:val="af"/>
          <w:noProof/>
        </w:rPr>
        <w:t>2. Акустические поля</w:t>
      </w:r>
    </w:p>
    <w:p w:rsidR="005B2632" w:rsidRDefault="005B2632">
      <w:pPr>
        <w:pStyle w:val="22"/>
        <w:rPr>
          <w:smallCaps w:val="0"/>
          <w:noProof/>
          <w:sz w:val="24"/>
          <w:szCs w:val="24"/>
        </w:rPr>
      </w:pPr>
      <w:r w:rsidRPr="0034740C">
        <w:rPr>
          <w:rStyle w:val="af"/>
          <w:noProof/>
        </w:rPr>
        <w:t>3. Низкочастотные электрические и магнитные поля</w:t>
      </w:r>
    </w:p>
    <w:p w:rsidR="005B2632" w:rsidRDefault="005B2632">
      <w:pPr>
        <w:pStyle w:val="22"/>
        <w:rPr>
          <w:smallCaps w:val="0"/>
          <w:noProof/>
          <w:sz w:val="24"/>
          <w:szCs w:val="24"/>
        </w:rPr>
      </w:pPr>
      <w:r w:rsidRPr="0034740C">
        <w:rPr>
          <w:rStyle w:val="af"/>
          <w:noProof/>
        </w:rPr>
        <w:t>4. Природа биомагнитных полей</w:t>
      </w:r>
    </w:p>
    <w:p w:rsidR="005B2632" w:rsidRDefault="005B2632">
      <w:pPr>
        <w:pStyle w:val="22"/>
        <w:rPr>
          <w:smallCaps w:val="0"/>
          <w:noProof/>
          <w:sz w:val="24"/>
          <w:szCs w:val="24"/>
        </w:rPr>
      </w:pPr>
      <w:r w:rsidRPr="0034740C">
        <w:rPr>
          <w:rStyle w:val="af"/>
          <w:noProof/>
        </w:rPr>
        <w:t>5. Магнитокардиография</w:t>
      </w:r>
    </w:p>
    <w:p w:rsidR="005B2632" w:rsidRDefault="005B2632">
      <w:pPr>
        <w:pStyle w:val="22"/>
        <w:rPr>
          <w:smallCaps w:val="0"/>
          <w:noProof/>
          <w:sz w:val="24"/>
          <w:szCs w:val="24"/>
        </w:rPr>
      </w:pPr>
      <w:r w:rsidRPr="0034740C">
        <w:rPr>
          <w:rStyle w:val="af"/>
          <w:noProof/>
        </w:rPr>
        <w:t>6. Ферромагнитные частицы в организме</w:t>
      </w:r>
    </w:p>
    <w:p w:rsidR="005B2632" w:rsidRDefault="005B2632">
      <w:pPr>
        <w:pStyle w:val="22"/>
        <w:rPr>
          <w:smallCaps w:val="0"/>
          <w:noProof/>
          <w:sz w:val="24"/>
          <w:szCs w:val="24"/>
        </w:rPr>
      </w:pPr>
      <w:r w:rsidRPr="0034740C">
        <w:rPr>
          <w:rStyle w:val="af"/>
          <w:noProof/>
        </w:rPr>
        <w:t>7. Магнитные поля внутренних органов, кожи, мышц, глаз</w:t>
      </w:r>
    </w:p>
    <w:p w:rsidR="005B2632" w:rsidRDefault="005B2632">
      <w:pPr>
        <w:pStyle w:val="22"/>
        <w:rPr>
          <w:smallCaps w:val="0"/>
          <w:noProof/>
          <w:sz w:val="24"/>
          <w:szCs w:val="24"/>
        </w:rPr>
      </w:pPr>
      <w:r w:rsidRPr="0034740C">
        <w:rPr>
          <w:rStyle w:val="af"/>
          <w:noProof/>
        </w:rPr>
        <w:t>8. Нейромагнитные поля</w:t>
      </w:r>
    </w:p>
    <w:p w:rsidR="005B2632" w:rsidRDefault="005B2632">
      <w:pPr>
        <w:pStyle w:val="22"/>
        <w:rPr>
          <w:smallCaps w:val="0"/>
          <w:noProof/>
          <w:sz w:val="24"/>
          <w:szCs w:val="24"/>
        </w:rPr>
      </w:pPr>
      <w:r w:rsidRPr="0034740C">
        <w:rPr>
          <w:rStyle w:val="af"/>
          <w:noProof/>
        </w:rPr>
        <w:t>9 .Радиоволны сверхвысоких частот (СВЧ)</w:t>
      </w:r>
    </w:p>
    <w:p w:rsidR="005B2632" w:rsidRDefault="005B2632">
      <w:pPr>
        <w:pStyle w:val="22"/>
        <w:rPr>
          <w:smallCaps w:val="0"/>
          <w:noProof/>
          <w:sz w:val="24"/>
          <w:szCs w:val="24"/>
        </w:rPr>
      </w:pPr>
      <w:r w:rsidRPr="0034740C">
        <w:rPr>
          <w:rStyle w:val="af"/>
          <w:noProof/>
        </w:rPr>
        <w:t>10. Механизмы изменения температуры в теле человека</w:t>
      </w:r>
    </w:p>
    <w:p w:rsidR="005B2632" w:rsidRDefault="005B2632">
      <w:pPr>
        <w:pStyle w:val="22"/>
        <w:rPr>
          <w:smallCaps w:val="0"/>
          <w:noProof/>
          <w:sz w:val="24"/>
          <w:szCs w:val="24"/>
        </w:rPr>
      </w:pPr>
      <w:r w:rsidRPr="0034740C">
        <w:rPr>
          <w:rStyle w:val="af"/>
          <w:noProof/>
        </w:rPr>
        <w:t>11. Применение СВЧ-радиометрии в медицине</w:t>
      </w:r>
    </w:p>
    <w:p w:rsidR="005B2632" w:rsidRDefault="005B2632">
      <w:pPr>
        <w:pStyle w:val="22"/>
        <w:rPr>
          <w:smallCaps w:val="0"/>
          <w:noProof/>
          <w:sz w:val="24"/>
          <w:szCs w:val="24"/>
        </w:rPr>
      </w:pPr>
      <w:r w:rsidRPr="0034740C">
        <w:rPr>
          <w:rStyle w:val="af"/>
          <w:noProof/>
        </w:rPr>
        <w:t>12. Инфракрасное излучение</w:t>
      </w:r>
    </w:p>
    <w:p w:rsidR="005B2632" w:rsidRDefault="005B2632">
      <w:pPr>
        <w:pStyle w:val="22"/>
        <w:rPr>
          <w:smallCaps w:val="0"/>
          <w:noProof/>
          <w:sz w:val="24"/>
          <w:szCs w:val="24"/>
        </w:rPr>
      </w:pPr>
      <w:r w:rsidRPr="0034740C">
        <w:rPr>
          <w:rStyle w:val="af"/>
          <w:noProof/>
        </w:rPr>
        <w:t>13. Особенности обработки и представления тепловизионного изображения</w:t>
      </w:r>
    </w:p>
    <w:p w:rsidR="005B2632" w:rsidRDefault="005B2632">
      <w:pPr>
        <w:pStyle w:val="22"/>
        <w:rPr>
          <w:smallCaps w:val="0"/>
          <w:noProof/>
          <w:sz w:val="24"/>
          <w:szCs w:val="24"/>
        </w:rPr>
      </w:pPr>
      <w:r w:rsidRPr="0034740C">
        <w:rPr>
          <w:rStyle w:val="af"/>
          <w:noProof/>
        </w:rPr>
        <w:t>14. Тепловидение в биологии и медицине</w:t>
      </w:r>
    </w:p>
    <w:p w:rsidR="005B2632" w:rsidRDefault="005B2632">
      <w:pPr>
        <w:pStyle w:val="22"/>
        <w:rPr>
          <w:smallCaps w:val="0"/>
          <w:noProof/>
          <w:sz w:val="24"/>
          <w:szCs w:val="24"/>
        </w:rPr>
      </w:pPr>
      <w:r w:rsidRPr="0034740C">
        <w:rPr>
          <w:rStyle w:val="af"/>
          <w:noProof/>
        </w:rPr>
        <w:t>15. Оптическое излучение тела человека</w:t>
      </w:r>
    </w:p>
    <w:p w:rsidR="005B2632" w:rsidRDefault="005B2632">
      <w:pPr>
        <w:pStyle w:val="22"/>
        <w:rPr>
          <w:smallCaps w:val="0"/>
          <w:noProof/>
          <w:sz w:val="24"/>
          <w:szCs w:val="24"/>
        </w:rPr>
      </w:pPr>
      <w:r w:rsidRPr="0034740C">
        <w:rPr>
          <w:rStyle w:val="af"/>
          <w:noProof/>
        </w:rPr>
        <w:t>16. Акустические поля человека</w:t>
      </w:r>
    </w:p>
    <w:p w:rsidR="005B2632" w:rsidRDefault="005B2632">
      <w:pPr>
        <w:pStyle w:val="22"/>
        <w:rPr>
          <w:smallCaps w:val="0"/>
          <w:noProof/>
          <w:sz w:val="24"/>
          <w:szCs w:val="24"/>
        </w:rPr>
      </w:pPr>
      <w:r w:rsidRPr="0034740C">
        <w:rPr>
          <w:rStyle w:val="af"/>
          <w:noProof/>
        </w:rPr>
        <w:t>Заключение</w:t>
      </w:r>
    </w:p>
    <w:p w:rsidR="005B2632" w:rsidRDefault="005B2632">
      <w:pPr>
        <w:pStyle w:val="22"/>
        <w:rPr>
          <w:smallCaps w:val="0"/>
          <w:noProof/>
          <w:sz w:val="24"/>
          <w:szCs w:val="24"/>
        </w:rPr>
      </w:pPr>
      <w:r w:rsidRPr="0034740C">
        <w:rPr>
          <w:rStyle w:val="af"/>
          <w:noProof/>
        </w:rPr>
        <w:t>Список литературы</w:t>
      </w:r>
    </w:p>
    <w:p w:rsidR="009C2B43" w:rsidRDefault="009C2B43" w:rsidP="00A268D3">
      <w:pPr>
        <w:pStyle w:val="2"/>
      </w:pPr>
    </w:p>
    <w:p w:rsidR="00A268D3" w:rsidRDefault="009C2B43" w:rsidP="00A268D3">
      <w:pPr>
        <w:pStyle w:val="2"/>
      </w:pPr>
      <w:r>
        <w:br w:type="page"/>
      </w:r>
      <w:bookmarkStart w:id="1" w:name="_Toc241398357"/>
      <w:r w:rsidR="00FF4536" w:rsidRPr="00A268D3">
        <w:t>Введение</w:t>
      </w:r>
      <w:bookmarkEnd w:id="1"/>
    </w:p>
    <w:p w:rsidR="00A268D3" w:rsidRPr="00A268D3" w:rsidRDefault="00A268D3" w:rsidP="00A268D3"/>
    <w:p w:rsidR="00A268D3" w:rsidRDefault="00FF4536" w:rsidP="00A268D3">
      <w:r w:rsidRPr="00A268D3">
        <w:t>Вокруг любого тела существуют различные физические поля, определяемые процессами, происходящими внутри его</w:t>
      </w:r>
      <w:r w:rsidR="00A268D3" w:rsidRPr="00A268D3">
        <w:t xml:space="preserve">. </w:t>
      </w:r>
      <w:r w:rsidRPr="00A268D3">
        <w:t>Не составляет в этом смысле исключения и человек</w:t>
      </w:r>
      <w:r w:rsidR="00A268D3" w:rsidRPr="00A268D3">
        <w:t xml:space="preserve">. </w:t>
      </w:r>
      <w:r w:rsidRPr="00A268D3">
        <w:t>Физические поля, которые генерирует организм в процессе функционирования, называют собственными физическими полями организма человека</w:t>
      </w:r>
      <w:r w:rsidR="00A268D3" w:rsidRPr="00A268D3">
        <w:t>. [</w:t>
      </w:r>
      <w:r w:rsidR="00B72498" w:rsidRPr="00A268D3">
        <w:t>4</w:t>
      </w:r>
      <w:r w:rsidR="00A268D3" w:rsidRPr="00A268D3">
        <w:t>]</w:t>
      </w:r>
    </w:p>
    <w:p w:rsidR="00A268D3" w:rsidRDefault="00FF4536" w:rsidP="00A268D3">
      <w:r w:rsidRPr="00A268D3">
        <w:t>Многочисленные физические методы исследования организма человека, использующие регистрацию собственных физических полей человека, позволяют получить информацию о процессах в организме, которую нельзя получить иными способами</w:t>
      </w:r>
      <w:r w:rsidR="00A268D3" w:rsidRPr="00A268D3">
        <w:t>.</w:t>
      </w:r>
    </w:p>
    <w:p w:rsidR="00A268D3" w:rsidRDefault="00FF4536" w:rsidP="00A268D3">
      <w:r w:rsidRPr="00A268D3">
        <w:t>Ученых интересуют не сами физические поля биологических объектов, а возможность переноса по этим каналам информации, связанной с работой внутренних органов</w:t>
      </w:r>
      <w:r w:rsidR="00A268D3" w:rsidRPr="00A268D3">
        <w:t xml:space="preserve">. </w:t>
      </w:r>
      <w:r w:rsidR="006F3960" w:rsidRPr="00A268D3">
        <w:t>Изучение физических п</w:t>
      </w:r>
      <w:r w:rsidRPr="00A268D3">
        <w:t xml:space="preserve">олей биообъектов методологически очень близко к пассивному дистанционному зондированию Земли, атмосферы и </w:t>
      </w:r>
      <w:r w:rsidR="00A268D3">
        <w:t>т.д.</w:t>
      </w:r>
      <w:r w:rsidR="00A268D3" w:rsidRPr="00A268D3">
        <w:t xml:space="preserve"> </w:t>
      </w:r>
      <w:r w:rsidRPr="00A268D3">
        <w:t>В применении таких методов накоплен большой опыт</w:t>
      </w:r>
      <w:r w:rsidR="00A268D3" w:rsidRPr="00A268D3">
        <w:t xml:space="preserve">. </w:t>
      </w:r>
      <w:r w:rsidRPr="00A268D3">
        <w:t>Нет необходимости объяснять, сколь важную информацию о структуре и функционировании объекта они дают</w:t>
      </w:r>
      <w:r w:rsidR="00A268D3" w:rsidRPr="00A268D3">
        <w:t xml:space="preserve">. </w:t>
      </w:r>
      <w:r w:rsidRPr="00A268D3">
        <w:t>Из-за нестационарности биообъектов необходимо регистрировать сигналы по многим каналам одновременно, включая электрофизиологический контроль</w:t>
      </w:r>
      <w:r w:rsidR="00A268D3" w:rsidRPr="00A268D3">
        <w:t xml:space="preserve">. </w:t>
      </w:r>
      <w:r w:rsidRPr="00A268D3">
        <w:t>Для получения пространственной структуры поля в каждом канале необходимо использовать матричные или сканирующие антенны</w:t>
      </w:r>
      <w:r w:rsidR="00A268D3" w:rsidRPr="00A268D3">
        <w:t xml:space="preserve">. </w:t>
      </w:r>
      <w:r w:rsidRPr="00A268D3">
        <w:t xml:space="preserve">Аппаратура должна быть достаточно быстродействующей, чтобы успевать регистрировать сигналы в динамике, </w:t>
      </w:r>
      <w:r w:rsidR="00A268D3">
        <w:t>т.е.</w:t>
      </w:r>
      <w:r w:rsidR="00A268D3" w:rsidRPr="00A268D3">
        <w:t xml:space="preserve"> </w:t>
      </w:r>
      <w:r w:rsidRPr="00A268D3">
        <w:t>быстрее, чем изменяется состояние объекта</w:t>
      </w:r>
      <w:r w:rsidR="00A268D3" w:rsidRPr="00A268D3">
        <w:t xml:space="preserve">. </w:t>
      </w:r>
      <w:r w:rsidRPr="00A268D3">
        <w:t>Практически во всех каналах необходимо тщательное экранирование от помех</w:t>
      </w:r>
      <w:r w:rsidR="00A268D3" w:rsidRPr="00A268D3">
        <w:t>.</w:t>
      </w:r>
    </w:p>
    <w:p w:rsidR="00A268D3" w:rsidRDefault="006F3960" w:rsidP="00A268D3">
      <w:r w:rsidRPr="00A268D3">
        <w:t>Задача состоит не в разработке принципиально новой аппаратуры, а в применении современной техники дистанционного зондирования в целях исследования биологических объектов и, главное, в создании методики таких исследований</w:t>
      </w:r>
      <w:r w:rsidR="00A268D3" w:rsidRPr="00A268D3">
        <w:t>. [</w:t>
      </w:r>
      <w:r w:rsidR="00B72498" w:rsidRPr="00A268D3">
        <w:t>1</w:t>
      </w:r>
      <w:r w:rsidR="00A268D3" w:rsidRPr="00A268D3">
        <w:t>]</w:t>
      </w:r>
    </w:p>
    <w:p w:rsidR="00A268D3" w:rsidRDefault="006F3960" w:rsidP="00A268D3">
      <w:r w:rsidRPr="00A268D3">
        <w:t>Так как биологический объект является сложной приемной системой то встает проблема изучения физических полей</w:t>
      </w:r>
      <w:r w:rsidR="00A268D3" w:rsidRPr="00A268D3">
        <w:t xml:space="preserve">. </w:t>
      </w:r>
      <w:r w:rsidRPr="00A268D3">
        <w:t>Решение этой проблемы возможно только на основе тесной кооперации физиологов, биофизиков, психологов, медиков, а также специалистов отраслевых организаций, разрабатывающих измерительную аппаратуру</w:t>
      </w:r>
      <w:r w:rsidR="00A268D3" w:rsidRPr="00A268D3">
        <w:t>.</w:t>
      </w:r>
    </w:p>
    <w:p w:rsidR="00A268D3" w:rsidRDefault="00FF4536" w:rsidP="00A268D3">
      <w:r w:rsidRPr="00A268D3">
        <w:t>Проблема систематического исследования физических полей биообъектов была поставлена в Институте радиотехники и электроники РАН Ю</w:t>
      </w:r>
      <w:r w:rsidR="00A268D3">
        <w:t xml:space="preserve">.В. </w:t>
      </w:r>
      <w:r w:rsidRPr="00A268D3">
        <w:t>Гуляевым и Э</w:t>
      </w:r>
      <w:r w:rsidR="00A268D3">
        <w:t xml:space="preserve">.Э. </w:t>
      </w:r>
      <w:r w:rsidRPr="00A268D3">
        <w:t>Годиком</w:t>
      </w:r>
      <w:r w:rsidR="00A268D3" w:rsidRPr="00A268D3">
        <w:t>.</w:t>
      </w:r>
    </w:p>
    <w:p w:rsidR="00A268D3" w:rsidRPr="00A268D3" w:rsidRDefault="00A268D3" w:rsidP="009C2B43">
      <w:pPr>
        <w:pStyle w:val="2"/>
      </w:pPr>
      <w:r>
        <w:br w:type="page"/>
      </w:r>
      <w:bookmarkStart w:id="2" w:name="_Toc241398358"/>
      <w:r w:rsidR="00E8794D" w:rsidRPr="00A268D3">
        <w:t>Виды физических полей тела человека</w:t>
      </w:r>
      <w:r w:rsidRPr="00A268D3">
        <w:t xml:space="preserve">. </w:t>
      </w:r>
      <w:r w:rsidR="00E8794D" w:rsidRPr="00A268D3">
        <w:t>Их источники</w:t>
      </w:r>
      <w:bookmarkEnd w:id="2"/>
    </w:p>
    <w:p w:rsidR="009C2B43" w:rsidRDefault="009C2B43" w:rsidP="00A268D3"/>
    <w:p w:rsidR="00A268D3" w:rsidRDefault="00E8794D" w:rsidP="00A268D3">
      <w:r w:rsidRPr="00A268D3">
        <w:t>Вокруг человека существуют электромагнитные и акустические поля</w:t>
      </w:r>
      <w:r w:rsidR="00A268D3">
        <w:t xml:space="preserve"> (</w:t>
      </w:r>
      <w:r w:rsidRPr="00A268D3">
        <w:t>гравитационное поле и элементарные частицы остаются за пределами нашего рассмотрения</w:t>
      </w:r>
      <w:r w:rsidR="00A268D3" w:rsidRPr="00A268D3">
        <w:t>).</w:t>
      </w:r>
    </w:p>
    <w:p w:rsidR="00A268D3" w:rsidRDefault="00E8794D" w:rsidP="00A268D3">
      <w:r w:rsidRPr="00A268D3">
        <w:t>Можно выделить основные 4 диапазона электромагнитного излучения и 3 диапазона акустического излучения, в которых ныне ведутся исследования</w:t>
      </w:r>
      <w:r w:rsidR="00A268D3" w:rsidRPr="00A268D3">
        <w:t>. [</w:t>
      </w:r>
      <w:r w:rsidR="00B72498" w:rsidRPr="00A268D3">
        <w:t>4</w:t>
      </w:r>
      <w:r w:rsidR="00A268D3" w:rsidRPr="00A268D3">
        <w:t>]</w:t>
      </w:r>
    </w:p>
    <w:p w:rsidR="00A268D3" w:rsidRDefault="00A268D3" w:rsidP="00A268D3">
      <w:pPr>
        <w:pStyle w:val="2"/>
      </w:pPr>
    </w:p>
    <w:p w:rsidR="00A268D3" w:rsidRDefault="00A268D3" w:rsidP="00A268D3">
      <w:pPr>
        <w:pStyle w:val="2"/>
      </w:pPr>
      <w:bookmarkStart w:id="3" w:name="_Toc241398359"/>
      <w:r>
        <w:t>1</w:t>
      </w:r>
      <w:r w:rsidR="009C2B43">
        <w:t>.</w:t>
      </w:r>
      <w:r>
        <w:t xml:space="preserve"> </w:t>
      </w:r>
      <w:r w:rsidR="00E8794D" w:rsidRPr="00A268D3">
        <w:t>Электромагнитные поля</w:t>
      </w:r>
      <w:bookmarkEnd w:id="3"/>
    </w:p>
    <w:p w:rsidR="00A268D3" w:rsidRPr="00A268D3" w:rsidRDefault="00A268D3" w:rsidP="00A268D3"/>
    <w:p w:rsidR="00A268D3" w:rsidRDefault="00E8794D" w:rsidP="00A268D3">
      <w:r w:rsidRPr="00A268D3">
        <w:t>Диапазон собственного электромагнитного излучения ограничен со стороны коротких волн оптическим излучением, более коротковолновое излуче</w:t>
      </w:r>
      <w:r w:rsidR="00F85600" w:rsidRPr="00A268D3">
        <w:t>ние</w:t>
      </w:r>
      <w:r w:rsidR="00A268D3" w:rsidRPr="00A268D3">
        <w:t xml:space="preserve"> - </w:t>
      </w:r>
      <w:r w:rsidR="00F85600" w:rsidRPr="00A268D3">
        <w:t>включая рентгеновское и γ</w:t>
      </w:r>
      <w:r w:rsidRPr="00A268D3">
        <w:t>-кванты</w:t>
      </w:r>
      <w:r w:rsidR="00A268D3" w:rsidRPr="00A268D3">
        <w:t xml:space="preserve"> - </w:t>
      </w:r>
      <w:r w:rsidRPr="00A268D3">
        <w:t>не зарегистрировано</w:t>
      </w:r>
      <w:r w:rsidR="00A268D3" w:rsidRPr="00A268D3">
        <w:t xml:space="preserve">. </w:t>
      </w:r>
      <w:r w:rsidRPr="00A268D3">
        <w:t>Со стороны длинных волн диапазон можно ограничить радиоволнами длиной около 60 см</w:t>
      </w:r>
      <w:r w:rsidR="00A268D3" w:rsidRPr="00A268D3">
        <w:t xml:space="preserve">. </w:t>
      </w:r>
      <w:r w:rsidRPr="00A268D3">
        <w:t xml:space="preserve">В порядке возрастания частоты четыре диапазона электромагнитного поля, представленные на </w:t>
      </w:r>
      <w:r w:rsidR="00A268D3">
        <w:t>рис.12.1</w:t>
      </w:r>
      <w:r w:rsidRPr="00A268D3">
        <w:t>, включают в себя</w:t>
      </w:r>
      <w:r w:rsidR="00A268D3" w:rsidRPr="00A268D3">
        <w:t>:</w:t>
      </w:r>
    </w:p>
    <w:p w:rsidR="00A268D3" w:rsidRDefault="001D0F7D" w:rsidP="00A268D3">
      <w:r w:rsidRPr="00A268D3">
        <w:t>1</w:t>
      </w:r>
      <w:r w:rsidR="00A268D3" w:rsidRPr="00A268D3">
        <w:t xml:space="preserve">) </w:t>
      </w:r>
      <w:r w:rsidR="00E8794D" w:rsidRPr="00A268D3">
        <w:t>низкочастотное электрическое</w:t>
      </w:r>
      <w:r w:rsidR="00A268D3">
        <w:t xml:space="preserve"> (</w:t>
      </w:r>
      <w:r w:rsidR="00E8794D" w:rsidRPr="00A268D3">
        <w:t>Е</w:t>
      </w:r>
      <w:r w:rsidR="00A268D3" w:rsidRPr="00A268D3">
        <w:t xml:space="preserve">) </w:t>
      </w:r>
      <w:r w:rsidR="00E8794D" w:rsidRPr="00A268D3">
        <w:t>и магнитное</w:t>
      </w:r>
      <w:r w:rsidR="00A268D3">
        <w:t xml:space="preserve"> (</w:t>
      </w:r>
      <w:r w:rsidR="00E8794D" w:rsidRPr="00A268D3">
        <w:t>В</w:t>
      </w:r>
      <w:r w:rsidR="00A268D3" w:rsidRPr="00A268D3">
        <w:t xml:space="preserve">) </w:t>
      </w:r>
      <w:r w:rsidR="00E8794D" w:rsidRPr="00A268D3">
        <w:t>поле</w:t>
      </w:r>
      <w:r w:rsidR="00A268D3">
        <w:t xml:space="preserve"> (</w:t>
      </w:r>
      <w:r w:rsidR="00E8794D" w:rsidRPr="00A268D3">
        <w:t>частоты ниже 10</w:t>
      </w:r>
      <w:r w:rsidR="00E8794D" w:rsidRPr="00A268D3">
        <w:rPr>
          <w:vertAlign w:val="superscript"/>
        </w:rPr>
        <w:t>3</w:t>
      </w:r>
      <w:r w:rsidR="00E8794D" w:rsidRPr="00A268D3">
        <w:t xml:space="preserve"> Гц</w:t>
      </w:r>
      <w:r w:rsidR="00A268D3" w:rsidRPr="00A268D3">
        <w:t>);</w:t>
      </w:r>
    </w:p>
    <w:p w:rsidR="00A268D3" w:rsidRDefault="001D0F7D" w:rsidP="00A268D3">
      <w:r w:rsidRPr="00A268D3">
        <w:t>2</w:t>
      </w:r>
      <w:r w:rsidR="00A268D3" w:rsidRPr="00A268D3">
        <w:t xml:space="preserve">) </w:t>
      </w:r>
      <w:r w:rsidR="00E8794D" w:rsidRPr="00A268D3">
        <w:t>радиоволны сверхвысоких частот</w:t>
      </w:r>
      <w:r w:rsidR="00A268D3">
        <w:t xml:space="preserve"> (</w:t>
      </w:r>
      <w:r w:rsidR="00E8794D" w:rsidRPr="00A268D3">
        <w:t>СВЧ</w:t>
      </w:r>
      <w:r w:rsidR="00A268D3" w:rsidRPr="00A268D3">
        <w:t>)</w:t>
      </w:r>
      <w:r w:rsidR="00A268D3">
        <w:t xml:space="preserve"> (</w:t>
      </w:r>
      <w:r w:rsidR="00E8794D" w:rsidRPr="00A268D3">
        <w:t>частоты 10</w:t>
      </w:r>
      <w:r w:rsidR="00E8794D" w:rsidRPr="00A268D3">
        <w:rPr>
          <w:vertAlign w:val="superscript"/>
        </w:rPr>
        <w:t>9</w:t>
      </w:r>
      <w:r w:rsidR="00A268D3" w:rsidRPr="00A268D3">
        <w:t xml:space="preserve"> - </w:t>
      </w:r>
      <w:r w:rsidR="00E8794D" w:rsidRPr="00A268D3">
        <w:t>10</w:t>
      </w:r>
      <w:r w:rsidR="00E8794D" w:rsidRPr="00A268D3">
        <w:rPr>
          <w:vertAlign w:val="superscript"/>
        </w:rPr>
        <w:t xml:space="preserve">10 </w:t>
      </w:r>
      <w:r w:rsidR="00E8794D" w:rsidRPr="00A268D3">
        <w:t>Гц и длина волны вне тела 3-60 см</w:t>
      </w:r>
      <w:r w:rsidR="00A268D3" w:rsidRPr="00A268D3">
        <w:t>);</w:t>
      </w:r>
    </w:p>
    <w:p w:rsidR="00A268D3" w:rsidRDefault="001D0F7D" w:rsidP="00A268D3">
      <w:r w:rsidRPr="00A268D3">
        <w:t>3</w:t>
      </w:r>
      <w:r w:rsidR="00A268D3" w:rsidRPr="00A268D3">
        <w:t xml:space="preserve">) </w:t>
      </w:r>
      <w:r w:rsidR="00E8794D" w:rsidRPr="00A268D3">
        <w:t>инфракрасное</w:t>
      </w:r>
      <w:r w:rsidR="00A268D3">
        <w:t xml:space="preserve"> (</w:t>
      </w:r>
      <w:r w:rsidR="00E8794D" w:rsidRPr="00A268D3">
        <w:t>ИК</w:t>
      </w:r>
      <w:r w:rsidR="00A268D3" w:rsidRPr="00A268D3">
        <w:t xml:space="preserve">) </w:t>
      </w:r>
      <w:r w:rsidR="00E8794D" w:rsidRPr="00A268D3">
        <w:t>излучение</w:t>
      </w:r>
      <w:r w:rsidR="00A268D3">
        <w:t xml:space="preserve"> (</w:t>
      </w:r>
      <w:r w:rsidR="00E8794D" w:rsidRPr="00A268D3">
        <w:t>частота 10</w:t>
      </w:r>
      <w:r w:rsidR="00E8794D" w:rsidRPr="00A268D3">
        <w:rPr>
          <w:vertAlign w:val="superscript"/>
        </w:rPr>
        <w:t>14</w:t>
      </w:r>
      <w:r w:rsidR="00E8794D" w:rsidRPr="00A268D3">
        <w:t xml:space="preserve"> Гц, длина волны 3-10 мкм</w:t>
      </w:r>
      <w:r w:rsidR="00A268D3" w:rsidRPr="00A268D3">
        <w:t>);</w:t>
      </w:r>
    </w:p>
    <w:p w:rsidR="00A268D3" w:rsidRDefault="001D0F7D" w:rsidP="00A268D3">
      <w:r w:rsidRPr="00A268D3">
        <w:t>4</w:t>
      </w:r>
      <w:r w:rsidR="00A268D3" w:rsidRPr="00A268D3">
        <w:t xml:space="preserve">) </w:t>
      </w:r>
      <w:r w:rsidR="00E8794D" w:rsidRPr="00A268D3">
        <w:t>оптическое излучение</w:t>
      </w:r>
      <w:r w:rsidR="00A268D3">
        <w:t xml:space="preserve"> (</w:t>
      </w:r>
      <w:r w:rsidR="00E8794D" w:rsidRPr="00A268D3">
        <w:t>частота 10</w:t>
      </w:r>
      <w:r w:rsidR="00E8794D" w:rsidRPr="00A268D3">
        <w:rPr>
          <w:vertAlign w:val="superscript"/>
        </w:rPr>
        <w:t>15</w:t>
      </w:r>
      <w:r w:rsidR="00E8794D" w:rsidRPr="00A268D3">
        <w:t xml:space="preserve"> Гц, длина волны порядка 0,5 мкм</w:t>
      </w:r>
      <w:r w:rsidR="00A268D3" w:rsidRPr="00A268D3">
        <w:t>).</w:t>
      </w:r>
    </w:p>
    <w:p w:rsidR="00A268D3" w:rsidRDefault="00E8794D" w:rsidP="00A268D3">
      <w:r w:rsidRPr="00A268D3">
        <w:t>Такой выбор диапазонов обусловлен не техническими возможностями современной электроники, а особенностями биологических объектов и оценками информативности различных диапазонов для медицины</w:t>
      </w:r>
      <w:r w:rsidR="00A268D3" w:rsidRPr="00A268D3">
        <w:t xml:space="preserve">. </w:t>
      </w:r>
      <w:r w:rsidRPr="00A268D3">
        <w:t>Характерные параметры различных электромагнитных полей, создаваемых телом человека, приведены в табл</w:t>
      </w:r>
      <w:r w:rsidR="00A268D3">
        <w:t>.12.1</w:t>
      </w:r>
    </w:p>
    <w:p w:rsidR="00A268D3" w:rsidRDefault="00E8794D" w:rsidP="00A268D3">
      <w:r w:rsidRPr="00A268D3">
        <w:t>Источники электромагнитных полей разные в различных диапазонах частот</w:t>
      </w:r>
      <w:r w:rsidR="00A268D3" w:rsidRPr="00A268D3">
        <w:t xml:space="preserve">. </w:t>
      </w:r>
      <w:r w:rsidRPr="00A268D3">
        <w:t>Низкочастотные поля создаются главным образом при протекании физиологических процессов, сопровождающихся электрической активностью органов</w:t>
      </w:r>
      <w:r w:rsidR="00A268D3" w:rsidRPr="00A268D3">
        <w:t xml:space="preserve">: </w:t>
      </w:r>
      <w:r w:rsidRPr="00A268D3">
        <w:t>кишечником</w:t>
      </w:r>
      <w:r w:rsidR="00A268D3">
        <w:t xml:space="preserve"> (</w:t>
      </w:r>
      <w:r w:rsidRPr="00A268D3">
        <w:t>~1 мин</w:t>
      </w:r>
      <w:r w:rsidR="00A268D3" w:rsidRPr="00A268D3">
        <w:t>),</w:t>
      </w:r>
      <w:r w:rsidRPr="00A268D3">
        <w:t xml:space="preserve"> сердцем</w:t>
      </w:r>
      <w:r w:rsidR="00A268D3">
        <w:t xml:space="preserve"> (</w:t>
      </w:r>
      <w:r w:rsidRPr="00A268D3">
        <w:t>характерное время процессов порядка 1 с</w:t>
      </w:r>
      <w:r w:rsidR="00A268D3" w:rsidRPr="00A268D3">
        <w:t>),</w:t>
      </w:r>
      <w:r w:rsidRPr="00A268D3">
        <w:t xml:space="preserve"> мозгом</w:t>
      </w:r>
      <w:r w:rsidR="00A268D3">
        <w:t xml:space="preserve"> (</w:t>
      </w:r>
      <w:r w:rsidRPr="00A268D3">
        <w:t>-0,1 с</w:t>
      </w:r>
      <w:r w:rsidR="00A268D3" w:rsidRPr="00A268D3">
        <w:t>),</w:t>
      </w:r>
      <w:r w:rsidRPr="00A268D3">
        <w:t xml:space="preserve"> нервными волокнами</w:t>
      </w:r>
      <w:r w:rsidR="00A268D3">
        <w:t xml:space="preserve"> (</w:t>
      </w:r>
      <w:r w:rsidRPr="00A268D3">
        <w:t>-10 мс</w:t>
      </w:r>
      <w:r w:rsidR="00A268D3" w:rsidRPr="00A268D3">
        <w:t xml:space="preserve">). </w:t>
      </w:r>
      <w:r w:rsidRPr="00A268D3">
        <w:t>Спектр частот, соответствующих этим процессам, ограничен сверху значениями, не превосходящими ~1кГц</w:t>
      </w:r>
      <w:r w:rsidR="00A268D3" w:rsidRPr="00A268D3">
        <w:t>.</w:t>
      </w:r>
    </w:p>
    <w:p w:rsidR="00A268D3" w:rsidRDefault="00E8794D" w:rsidP="00A268D3">
      <w:r w:rsidRPr="00A268D3">
        <w:t>В СВЧ и ИК-диапазонах источником физических полей является тепловое электромагнитное излучение</w:t>
      </w:r>
      <w:r w:rsidR="00A268D3" w:rsidRPr="00A268D3">
        <w:t>.</w:t>
      </w:r>
    </w:p>
    <w:p w:rsidR="00A268D3" w:rsidRDefault="00E8794D" w:rsidP="00A268D3">
      <w:r w:rsidRPr="00A268D3">
        <w:t>Чтобы оценить интенсивность электромагнитного излучения на разных длинах волн, тело человека, как излучатель, можно с достаточной точностью моделировать абсолютно черным телом, которое, как известно, поглощает все падающее на него излучение и поэтому обладает максимальной излучающей способностью</w:t>
      </w:r>
      <w:r w:rsidR="00A268D3" w:rsidRPr="00A268D3">
        <w:t>.</w:t>
      </w:r>
    </w:p>
    <w:p w:rsidR="00A268D3" w:rsidRDefault="001D0F7D" w:rsidP="00A268D3">
      <w:r w:rsidRPr="00A268D3">
        <w:rPr>
          <w:i/>
          <w:iCs/>
        </w:rPr>
        <w:t>Излучательная способность</w:t>
      </w:r>
      <w:r w:rsidRPr="00A268D3">
        <w:t xml:space="preserve"> тела</w:t>
      </w:r>
      <w:r w:rsidR="00A268D3" w:rsidRPr="00A268D3">
        <w:t xml:space="preserve"> - </w:t>
      </w:r>
      <w:r w:rsidRPr="00A268D3">
        <w:t>количество энергии, испускаемой единицей поверхности тела в единицу времени в единичном интервале длин волн по всем направлениям</w:t>
      </w:r>
      <w:r w:rsidR="00A268D3" w:rsidRPr="00A268D3">
        <w:t xml:space="preserve"> - </w:t>
      </w:r>
      <w:r w:rsidRPr="00A268D3">
        <w:t xml:space="preserve">зависит от длины волны </w:t>
      </w:r>
      <w:r w:rsidRPr="00A268D3">
        <w:rPr>
          <w:i/>
          <w:iCs/>
          <w:lang w:val="en-US"/>
        </w:rPr>
        <w:t>X</w:t>
      </w:r>
      <w:r w:rsidRPr="00A268D3">
        <w:rPr>
          <w:i/>
          <w:iCs/>
        </w:rPr>
        <w:t xml:space="preserve"> </w:t>
      </w:r>
      <w:r w:rsidRPr="00A268D3">
        <w:t>и абсолютной температуры тела Т</w:t>
      </w:r>
      <w:r w:rsidR="00A268D3" w:rsidRPr="00A268D3">
        <w:t>.</w:t>
      </w:r>
    </w:p>
    <w:p w:rsidR="00A268D3" w:rsidRDefault="001D0F7D" w:rsidP="00A268D3">
      <w:r w:rsidRPr="00A268D3">
        <w:t>ИК-излучение тела человека измеряют тепловизорами в диапазоне 3-10 мкм, где оно максимально</w:t>
      </w:r>
      <w:r w:rsidR="00A268D3" w:rsidRPr="00A268D3">
        <w:t>.</w:t>
      </w:r>
    </w:p>
    <w:p w:rsidR="00A268D3" w:rsidRDefault="00A268D3" w:rsidP="00A268D3">
      <w:pPr>
        <w:pStyle w:val="2"/>
      </w:pPr>
    </w:p>
    <w:p w:rsidR="00A268D3" w:rsidRDefault="009C2B43" w:rsidP="00A268D3">
      <w:pPr>
        <w:pStyle w:val="2"/>
      </w:pPr>
      <w:bookmarkStart w:id="4" w:name="_Toc241398360"/>
      <w:r>
        <w:t>2.</w:t>
      </w:r>
      <w:r w:rsidR="00A268D3" w:rsidRPr="00A268D3">
        <w:t xml:space="preserve"> </w:t>
      </w:r>
      <w:r w:rsidR="00BF1299" w:rsidRPr="00A268D3">
        <w:t>Акустические поля</w:t>
      </w:r>
      <w:bookmarkEnd w:id="4"/>
    </w:p>
    <w:p w:rsidR="00A268D3" w:rsidRDefault="00A268D3" w:rsidP="00A268D3"/>
    <w:p w:rsidR="00A268D3" w:rsidRDefault="00BF1299" w:rsidP="00A268D3">
      <w:r w:rsidRPr="00A268D3">
        <w:t>Диапазон собственного акустического излучения ограничен со стороны длинных волн механическими колебаниями поверхности тела человека</w:t>
      </w:r>
      <w:r w:rsidR="00A268D3">
        <w:t xml:space="preserve"> (</w:t>
      </w:r>
      <w:r w:rsidRPr="00A268D3">
        <w:t>0,01 Гц</w:t>
      </w:r>
      <w:r w:rsidR="00A268D3" w:rsidRPr="00A268D3">
        <w:t>),</w:t>
      </w:r>
      <w:r w:rsidRPr="00A268D3">
        <w:t xml:space="preserve"> со стороны коротких волн ультразвуковым излучением, в частности, от тела человека регистрировали сигналы с частотой порядка</w:t>
      </w:r>
      <w:r w:rsidR="009C2B43">
        <w:t xml:space="preserve"> </w:t>
      </w:r>
      <w:r w:rsidRPr="00A268D3">
        <w:t>10 МГц</w:t>
      </w:r>
      <w:r w:rsidR="00A268D3" w:rsidRPr="00A268D3">
        <w:t>.</w:t>
      </w:r>
    </w:p>
    <w:p w:rsidR="00A268D3" w:rsidRDefault="00BF1299" w:rsidP="00A268D3">
      <w:r w:rsidRPr="00A268D3">
        <w:t>В порядке возрастания частоты три диапазона акустического поля включают в себя</w:t>
      </w:r>
      <w:r w:rsidR="00A268D3">
        <w:t>:</w:t>
      </w:r>
    </w:p>
    <w:p w:rsidR="00A268D3" w:rsidRDefault="00A268D3" w:rsidP="00A268D3">
      <w:r>
        <w:t>1)</w:t>
      </w:r>
      <w:r w:rsidR="009C2B43">
        <w:t xml:space="preserve"> </w:t>
      </w:r>
      <w:r w:rsidR="00BF1299" w:rsidRPr="00A268D3">
        <w:t>низкочастотные колебания</w:t>
      </w:r>
      <w:r>
        <w:t xml:space="preserve"> (</w:t>
      </w:r>
      <w:r w:rsidR="00BF1299" w:rsidRPr="00A268D3">
        <w:t>частоты ниже 10</w:t>
      </w:r>
      <w:r w:rsidR="00BF1299" w:rsidRPr="00A268D3">
        <w:rPr>
          <w:vertAlign w:val="superscript"/>
        </w:rPr>
        <w:t>3</w:t>
      </w:r>
      <w:r w:rsidR="00BF1299" w:rsidRPr="00A268D3">
        <w:t xml:space="preserve"> Гц</w:t>
      </w:r>
      <w:r w:rsidRPr="00A268D3">
        <w:t>)</w:t>
      </w:r>
      <w:r>
        <w:t>;</w:t>
      </w:r>
    </w:p>
    <w:p w:rsidR="00A268D3" w:rsidRDefault="00A268D3" w:rsidP="00A268D3">
      <w:r>
        <w:t>2)</w:t>
      </w:r>
      <w:r w:rsidRPr="00A268D3">
        <w:t xml:space="preserve"> </w:t>
      </w:r>
      <w:r w:rsidR="00BF1299" w:rsidRPr="00A268D3">
        <w:t>кохлеарную акустическую эмиссию</w:t>
      </w:r>
      <w:r>
        <w:t xml:space="preserve"> (</w:t>
      </w:r>
      <w:r w:rsidR="00BF1299" w:rsidRPr="00A268D3">
        <w:t>КАЭ</w:t>
      </w:r>
      <w:r w:rsidRPr="00A268D3">
        <w:t xml:space="preserve">) - </w:t>
      </w:r>
      <w:r w:rsidR="00BF1299" w:rsidRPr="00A268D3">
        <w:t>излучение из уха человека</w:t>
      </w:r>
      <w:r>
        <w:t xml:space="preserve"> (</w:t>
      </w:r>
      <w:r w:rsidR="00BF1299" w:rsidRPr="00A268D3">
        <w:rPr>
          <w:lang w:val="en-US"/>
        </w:rPr>
        <w:t>v</w:t>
      </w:r>
      <w:r w:rsidR="00BF1299" w:rsidRPr="00A268D3">
        <w:t xml:space="preserve"> ~10</w:t>
      </w:r>
      <w:r w:rsidR="00BF1299" w:rsidRPr="00A268D3">
        <w:rPr>
          <w:vertAlign w:val="superscript"/>
        </w:rPr>
        <w:t>3</w:t>
      </w:r>
      <w:r w:rsidR="00BF1299" w:rsidRPr="00A268D3">
        <w:t xml:space="preserve"> Гц</w:t>
      </w:r>
      <w:r w:rsidRPr="00A268D3">
        <w:t>)</w:t>
      </w:r>
      <w:r>
        <w:t>;</w:t>
      </w:r>
    </w:p>
    <w:p w:rsidR="00A268D3" w:rsidRDefault="00A268D3" w:rsidP="00A268D3">
      <w:r>
        <w:t>3)</w:t>
      </w:r>
      <w:r w:rsidRPr="00A268D3">
        <w:t xml:space="preserve"> </w:t>
      </w:r>
      <w:r w:rsidR="00BF1299" w:rsidRPr="00A268D3">
        <w:t>ультразвуковое излучение</w:t>
      </w:r>
      <w:r>
        <w:t xml:space="preserve"> (</w:t>
      </w:r>
      <w:r w:rsidR="00BF1299" w:rsidRPr="00A268D3">
        <w:rPr>
          <w:lang w:val="en-US"/>
        </w:rPr>
        <w:t>v</w:t>
      </w:r>
      <w:r w:rsidR="00BF1299" w:rsidRPr="00A268D3">
        <w:t xml:space="preserve"> ~ 1-10 МГц</w:t>
      </w:r>
      <w:r w:rsidRPr="00A268D3">
        <w:t>).</w:t>
      </w:r>
    </w:p>
    <w:p w:rsidR="00A268D3" w:rsidRDefault="00BF1299" w:rsidP="00A268D3">
      <w:r w:rsidRPr="00A268D3">
        <w:t>Источники акустических полей в различных диапазонах частот имеют разную природу</w:t>
      </w:r>
      <w:r w:rsidR="00A268D3" w:rsidRPr="00A268D3">
        <w:t xml:space="preserve">. </w:t>
      </w:r>
      <w:r w:rsidRPr="00A268D3">
        <w:t>Низкочастотное излучение создается физиологическими процессами</w:t>
      </w:r>
      <w:r w:rsidR="00A268D3" w:rsidRPr="00A268D3">
        <w:t xml:space="preserve">: </w:t>
      </w:r>
      <w:r w:rsidRPr="00A268D3">
        <w:t>дыхательными движениями, биением сердца, током крови в кровеносных сосудах и некоторыми другими процессами, сопровождающимися колебаниями поверхности человеческого тела в диапазоне приблизительно 0,01</w:t>
      </w:r>
      <w:r w:rsidR="00A268D3" w:rsidRPr="00A268D3">
        <w:t xml:space="preserve"> - </w:t>
      </w:r>
      <w:r w:rsidRPr="00A268D3">
        <w:t>10</w:t>
      </w:r>
      <w:r w:rsidRPr="00A268D3">
        <w:rPr>
          <w:vertAlign w:val="superscript"/>
        </w:rPr>
        <w:t>3</w:t>
      </w:r>
      <w:r w:rsidRPr="00A268D3">
        <w:t xml:space="preserve"> Гц</w:t>
      </w:r>
      <w:r w:rsidR="00A268D3" w:rsidRPr="00A268D3">
        <w:t xml:space="preserve">. </w:t>
      </w:r>
      <w:r w:rsidRPr="00A268D3">
        <w:t>Это излучение в виде колебаний поверхности можно зарегистрировать контактными, либо не контактными методами, однако его практически невозможно измерить дистанционно с помощью микрофонов</w:t>
      </w:r>
      <w:r w:rsidR="00A268D3" w:rsidRPr="00A268D3">
        <w:t xml:space="preserve">. </w:t>
      </w:r>
      <w:r w:rsidRPr="00A268D3">
        <w:t>Это связано с тем, что идущие из глубины тела акустические волны практически полностью отражаются обратно от границы разуй раздела</w:t>
      </w:r>
      <w:r w:rsidR="00A268D3">
        <w:t xml:space="preserve"> "</w:t>
      </w:r>
      <w:r w:rsidRPr="00A268D3">
        <w:t>воздух-тело человека</w:t>
      </w:r>
      <w:r w:rsidR="00A268D3">
        <w:t xml:space="preserve">" </w:t>
      </w:r>
      <w:r w:rsidRPr="00A268D3">
        <w:t>и не выходят наружу в воздух из тела человека</w:t>
      </w:r>
      <w:r w:rsidR="00A268D3" w:rsidRPr="00A268D3">
        <w:t xml:space="preserve">. </w:t>
      </w:r>
      <w:r w:rsidRPr="00A268D3">
        <w:t>Коэффициент отражения звуковых волн близок к единице из-за того, что плотность тканей тела человека близка к плотности воды, которая на три порядка выше плотности воздуха</w:t>
      </w:r>
      <w:r w:rsidR="00A268D3" w:rsidRPr="00A268D3">
        <w:t>.</w:t>
      </w:r>
    </w:p>
    <w:p w:rsidR="00A268D3" w:rsidRDefault="00BF1299" w:rsidP="00A268D3">
      <w:r w:rsidRPr="00A268D3">
        <w:t>У всех наземных позвоночных существует, однако, специальный орган, в котором осуществляется хорошее акустическое согласование между воздухом и жидкой средой,</w:t>
      </w:r>
      <w:r w:rsidR="00A268D3" w:rsidRPr="00A268D3">
        <w:t xml:space="preserve"> - </w:t>
      </w:r>
      <w:r w:rsidRPr="00A268D3">
        <w:t>это ухо</w:t>
      </w:r>
      <w:r w:rsidR="00A268D3" w:rsidRPr="00A268D3">
        <w:t xml:space="preserve">. </w:t>
      </w:r>
      <w:r w:rsidRPr="00A268D3">
        <w:t>Среднее и внутреннее ухо обеспечивают передачу почти без потерь звуковых волн из воздуха к рецепторным клеткам внутреннего уха</w:t>
      </w:r>
      <w:r w:rsidR="00A268D3" w:rsidRPr="00A268D3">
        <w:t xml:space="preserve">. </w:t>
      </w:r>
      <w:r w:rsidRPr="00A268D3">
        <w:t>Соответственно, в принципе, возможен и обратный процесс</w:t>
      </w:r>
      <w:r w:rsidR="00A268D3" w:rsidRPr="00A268D3">
        <w:t xml:space="preserve"> - </w:t>
      </w:r>
      <w:r w:rsidRPr="00A268D3">
        <w:t>передача из уха в окружающую среду</w:t>
      </w:r>
      <w:r w:rsidR="00A268D3" w:rsidRPr="00A268D3">
        <w:t xml:space="preserve"> - </w:t>
      </w:r>
      <w:r w:rsidRPr="00A268D3">
        <w:t>и он обнаружен экспериментально с помощью микрофона, вставленного в ушной канал</w:t>
      </w:r>
      <w:r w:rsidR="00A268D3" w:rsidRPr="00A268D3">
        <w:t>.</w:t>
      </w:r>
    </w:p>
    <w:p w:rsidR="00A268D3" w:rsidRDefault="00BF1299" w:rsidP="00A268D3">
      <w:r w:rsidRPr="00A268D3">
        <w:t>Источником акустического изучения мегагерцевого диапазона является тепловое акустическое излучение</w:t>
      </w:r>
      <w:r w:rsidR="00A268D3" w:rsidRPr="00A268D3">
        <w:t xml:space="preserve"> - </w:t>
      </w:r>
      <w:r w:rsidRPr="00A268D3">
        <w:t>полный аналог соответствующего электромагнитного излучения</w:t>
      </w:r>
      <w:r w:rsidR="00A268D3" w:rsidRPr="00A268D3">
        <w:t xml:space="preserve">. </w:t>
      </w:r>
      <w:r w:rsidRPr="00A268D3">
        <w:t>Оно возникает вследствие хаотического теплового движения атомов и молекул человеческого тела</w:t>
      </w:r>
      <w:r w:rsidR="00A268D3" w:rsidRPr="00A268D3">
        <w:t xml:space="preserve">. </w:t>
      </w:r>
      <w:r w:rsidRPr="00A268D3">
        <w:t>Интенсивность этих акустических волн, как и электромагнитных, определяется абсолютной температурой тела</w:t>
      </w:r>
      <w:r w:rsidR="00A268D3" w:rsidRPr="00A268D3">
        <w:t>. [</w:t>
      </w:r>
      <w:r w:rsidR="00B72498" w:rsidRPr="00A268D3">
        <w:t>4</w:t>
      </w:r>
      <w:r w:rsidR="00A268D3" w:rsidRPr="00A268D3">
        <w:t>]</w:t>
      </w:r>
    </w:p>
    <w:p w:rsidR="00A268D3" w:rsidRDefault="00A268D3" w:rsidP="00A268D3"/>
    <w:p w:rsidR="00A268D3" w:rsidRPr="00A268D3" w:rsidRDefault="009C2B43" w:rsidP="009C2B43">
      <w:pPr>
        <w:pStyle w:val="2"/>
      </w:pPr>
      <w:bookmarkStart w:id="5" w:name="_Toc241398361"/>
      <w:r>
        <w:t>3</w:t>
      </w:r>
      <w:r w:rsidR="00A268D3">
        <w:t xml:space="preserve">. </w:t>
      </w:r>
      <w:r w:rsidR="0044550C" w:rsidRPr="00A268D3">
        <w:t>Низкочастотные электрические и магнитные поля</w:t>
      </w:r>
      <w:bookmarkEnd w:id="5"/>
    </w:p>
    <w:p w:rsidR="00A268D3" w:rsidRDefault="00A268D3" w:rsidP="00A268D3"/>
    <w:p w:rsidR="00E752EB" w:rsidRPr="00A268D3" w:rsidRDefault="00E752EB" w:rsidP="00A268D3">
      <w:r w:rsidRPr="00A268D3">
        <w:t>Электрическое поле</w:t>
      </w:r>
      <w:r w:rsidR="009C2B43">
        <w:t>.</w:t>
      </w:r>
    </w:p>
    <w:p w:rsidR="00A268D3" w:rsidRDefault="0044550C" w:rsidP="00A268D3">
      <w:r w:rsidRPr="00A268D3">
        <w:t>Электрическое поле</w:t>
      </w:r>
      <w:r w:rsidR="00A268D3" w:rsidRPr="00A268D3">
        <w:t xml:space="preserve"> </w:t>
      </w:r>
      <w:r w:rsidRPr="00A268D3">
        <w:t>человека существует на поверхности тела и снаружи, вне его</w:t>
      </w:r>
      <w:r w:rsidR="00A268D3" w:rsidRPr="00A268D3">
        <w:t>.</w:t>
      </w:r>
    </w:p>
    <w:p w:rsidR="00A268D3" w:rsidRDefault="0044550C" w:rsidP="00A268D3">
      <w:r w:rsidRPr="00A268D3">
        <w:t>Электрическое поле вне тела человека обусловлено главным образом трибозарядами, то есть зарядами, возникающими на поверхности тела вследствие трения об одежду или о какой-либо диэлектрический предмет, при этом на теле создается электрический потенциал порядка нескольких вольт</w:t>
      </w:r>
      <w:r w:rsidR="00A268D3" w:rsidRPr="00A268D3">
        <w:t xml:space="preserve">. </w:t>
      </w:r>
      <w:r w:rsidRPr="00A268D3">
        <w:t>Электрическое поле непрерывно меняется во времени</w:t>
      </w:r>
      <w:r w:rsidR="00A268D3" w:rsidRPr="00A268D3">
        <w:t xml:space="preserve">: </w:t>
      </w:r>
      <w:r w:rsidRPr="00A268D3">
        <w:t>во-первых, происходит нейтрализация трибозарядов</w:t>
      </w:r>
      <w:r w:rsidR="00A268D3" w:rsidRPr="00A268D3">
        <w:t xml:space="preserve"> - </w:t>
      </w:r>
      <w:r w:rsidRPr="00A268D3">
        <w:t>они стекают с высокоомной поверхности кожи с характерными временами ~ 100</w:t>
      </w:r>
      <w:r w:rsidR="00A268D3" w:rsidRPr="00A268D3">
        <w:t xml:space="preserve"> - </w:t>
      </w:r>
      <w:r w:rsidRPr="00A268D3">
        <w:t>1000 с</w:t>
      </w:r>
      <w:r w:rsidR="00A268D3" w:rsidRPr="00A268D3">
        <w:t xml:space="preserve">; </w:t>
      </w:r>
      <w:r w:rsidRPr="00A268D3">
        <w:t xml:space="preserve">во-вторых, изменения геометрии тела вследствие дыхательных движений, биения сердца и </w:t>
      </w:r>
      <w:r w:rsidR="00A268D3">
        <w:t>т.п.</w:t>
      </w:r>
      <w:r w:rsidR="00A268D3" w:rsidRPr="00A268D3">
        <w:t xml:space="preserve"> </w:t>
      </w:r>
      <w:r w:rsidRPr="00A268D3">
        <w:t>приводят к модуляции постоянного электрического поля вне тела</w:t>
      </w:r>
      <w:r w:rsidR="00A268D3" w:rsidRPr="00A268D3">
        <w:t>.</w:t>
      </w:r>
    </w:p>
    <w:p w:rsidR="00A268D3" w:rsidRDefault="0044550C" w:rsidP="00A268D3">
      <w:r w:rsidRPr="00A268D3">
        <w:t>Еще одним источником электрического поля вне тела человека является электрическое поле сердца</w:t>
      </w:r>
      <w:r w:rsidR="00A268D3" w:rsidRPr="00A268D3">
        <w:t xml:space="preserve">. </w:t>
      </w:r>
      <w:r w:rsidRPr="00A268D3">
        <w:t>Приблизив два электрода к поверхности тела, можно бесконтактно и дистанционно зарегистрировать такую же кардиограмму, что и традиционным</w:t>
      </w:r>
      <w:r w:rsidR="00A268D3">
        <w:t xml:space="preserve"> </w:t>
      </w:r>
      <w:r w:rsidRPr="00A268D3">
        <w:t>контактным методом</w:t>
      </w:r>
      <w:r w:rsidR="00A268D3" w:rsidRPr="00A268D3">
        <w:t xml:space="preserve">. </w:t>
      </w:r>
      <w:r w:rsidRPr="00A268D3">
        <w:t>Отметим, что этот сигнал ни много раз меньше, чем поле трибозарядов</w:t>
      </w:r>
      <w:r w:rsidR="00A268D3" w:rsidRPr="00A268D3">
        <w:t>. [</w:t>
      </w:r>
      <w:r w:rsidR="00B72498" w:rsidRPr="00A268D3">
        <w:t>1</w:t>
      </w:r>
      <w:r w:rsidR="00A268D3" w:rsidRPr="00A268D3">
        <w:t>]</w:t>
      </w:r>
    </w:p>
    <w:p w:rsidR="00A268D3" w:rsidRDefault="0044550C" w:rsidP="00A268D3">
      <w:r w:rsidRPr="00A268D3">
        <w:t xml:space="preserve">В медицине </w:t>
      </w:r>
      <w:r w:rsidRPr="00A268D3">
        <w:rPr>
          <w:i/>
          <w:iCs/>
        </w:rPr>
        <w:t xml:space="preserve">бесконтактный метод </w:t>
      </w:r>
      <w:r w:rsidRPr="00A268D3">
        <w:t>измерения электрических полей, связанных с телом человека, нашел свое применение для измерения низкочастотных движений грудной клетки</w:t>
      </w:r>
      <w:r w:rsidR="00A268D3" w:rsidRPr="00A268D3">
        <w:t>.</w:t>
      </w:r>
    </w:p>
    <w:p w:rsidR="00A268D3" w:rsidRDefault="0044550C" w:rsidP="00A268D3">
      <w:r w:rsidRPr="00A268D3">
        <w:t>При этом на тело пациента подается переменное электрическое напряжение частотой</w:t>
      </w:r>
      <w:r w:rsidR="00A268D3" w:rsidRPr="00A268D3">
        <w:t xml:space="preserve"> - </w:t>
      </w:r>
      <w:r w:rsidRPr="00A268D3">
        <w:t>10 МГц, а несколько антенн-электродов подносят к грудной клетке на расстоянии 2-5 см</w:t>
      </w:r>
      <w:r w:rsidR="00A268D3" w:rsidRPr="00A268D3">
        <w:t xml:space="preserve">. </w:t>
      </w:r>
      <w:r w:rsidRPr="00A268D3">
        <w:t>Антенна и тело представляют собой две обкладки конденсатора</w:t>
      </w:r>
      <w:r w:rsidR="00A268D3" w:rsidRPr="00A268D3">
        <w:t xml:space="preserve">. </w:t>
      </w:r>
      <w:r w:rsidRPr="00A268D3">
        <w:t>Перемещения грудной клетки меняет расстояние между обкладками, то есть емкость этого конденсатора</w:t>
      </w:r>
      <w:r w:rsidR="00A268D3" w:rsidRPr="00A268D3">
        <w:t xml:space="preserve"> </w:t>
      </w:r>
      <w:r w:rsidRPr="00A268D3">
        <w:t>и, следовательно, емкостной ток, измеряемый каждой антенной</w:t>
      </w:r>
      <w:r w:rsidR="00A268D3" w:rsidRPr="00A268D3">
        <w:t xml:space="preserve">. </w:t>
      </w:r>
      <w:r w:rsidRPr="00A268D3">
        <w:t>На основании измерений этих токов можно построить карту перемещений грудной клетки во время дыхательного цикла</w:t>
      </w:r>
      <w:r w:rsidR="00A268D3" w:rsidRPr="00A268D3">
        <w:t xml:space="preserve">. </w:t>
      </w:r>
      <w:r w:rsidRPr="00A268D3">
        <w:t>В норме она должна быть симметрична относительно грудины</w:t>
      </w:r>
      <w:r w:rsidR="00A268D3" w:rsidRPr="00A268D3">
        <w:t xml:space="preserve">. </w:t>
      </w:r>
      <w:r w:rsidRPr="00A268D3">
        <w:t>Ее симметрия нарушена и с одной стороны амплитуда движений мала, то это может свидетельствовать, например, о скрытом переломе ребра, при котором блокируется сокращение мышц с соответствующей стороны грудной клетки</w:t>
      </w:r>
      <w:r w:rsidR="00A268D3" w:rsidRPr="00A268D3">
        <w:t>.</w:t>
      </w:r>
    </w:p>
    <w:p w:rsidR="00A268D3" w:rsidRDefault="00195FFE" w:rsidP="00A268D3">
      <w:r w:rsidRPr="00A268D3">
        <w:rPr>
          <w:i/>
          <w:iCs/>
        </w:rPr>
        <w:t xml:space="preserve">Контактные измерения </w:t>
      </w:r>
      <w:r w:rsidRPr="00A268D3">
        <w:t>электрического поля в настоящее время находят наибольшее применение в медицине</w:t>
      </w:r>
      <w:r w:rsidR="00A268D3" w:rsidRPr="00A268D3">
        <w:t xml:space="preserve">: </w:t>
      </w:r>
      <w:r w:rsidRPr="00A268D3">
        <w:t>в кардиографии и электроэнцефалографии</w:t>
      </w:r>
      <w:r w:rsidR="00A268D3" w:rsidRPr="00A268D3">
        <w:t xml:space="preserve">. </w:t>
      </w:r>
      <w:r w:rsidRPr="00A268D3">
        <w:t>Основной прогресс в этих исследованиях обусловлен применением вычислительной техники, в том числе персональных компьютеров</w:t>
      </w:r>
      <w:r w:rsidR="00A268D3" w:rsidRPr="00A268D3">
        <w:t xml:space="preserve">. </w:t>
      </w:r>
      <w:r w:rsidRPr="00A268D3">
        <w:t>Эта техника позволяет, например, получать так называемые электрокардиограммы высокого разрешении</w:t>
      </w:r>
      <w:r w:rsidR="00A268D3">
        <w:t xml:space="preserve"> (</w:t>
      </w:r>
      <w:r w:rsidRPr="00A268D3">
        <w:t>ЭКГ ВР</w:t>
      </w:r>
      <w:r w:rsidR="00A268D3" w:rsidRPr="00A268D3">
        <w:t>).</w:t>
      </w:r>
    </w:p>
    <w:p w:rsidR="00A268D3" w:rsidRDefault="00195FFE" w:rsidP="00A268D3">
      <w:r w:rsidRPr="00A268D3">
        <w:t xml:space="preserve">Как известно, амплитуда сигнала ЭКГ не более 1 мВ, а </w:t>
      </w:r>
      <w:r w:rsidRPr="00A268D3">
        <w:rPr>
          <w:lang w:val="en-US"/>
        </w:rPr>
        <w:t>ST</w:t>
      </w:r>
      <w:r w:rsidRPr="00A268D3">
        <w:t>-сегмента еще меньше, причем сигнал маскируется электрическим шумом, связанным с нерегулярной мышечной активностью</w:t>
      </w:r>
      <w:r w:rsidR="00A268D3" w:rsidRPr="00A268D3">
        <w:t xml:space="preserve">. </w:t>
      </w:r>
      <w:r w:rsidRPr="00A268D3">
        <w:t>Поэтому применяют метод накопления</w:t>
      </w:r>
      <w:r w:rsidR="00A268D3" w:rsidRPr="00A268D3">
        <w:t xml:space="preserve"> - </w:t>
      </w:r>
      <w:r w:rsidRPr="00A268D3">
        <w:t>то есть суммирование многих последовательно идущих сигналов ЭКГ</w:t>
      </w:r>
      <w:r w:rsidR="00A268D3" w:rsidRPr="00A268D3">
        <w:t xml:space="preserve">. </w:t>
      </w:r>
      <w:r w:rsidRPr="00A268D3">
        <w:t xml:space="preserve">Для этого ЭВМ сдвигает каждый последующий сигнал так, чтобы его </w:t>
      </w:r>
      <w:r w:rsidRPr="00A268D3">
        <w:rPr>
          <w:lang w:val="en-US"/>
        </w:rPr>
        <w:t>R</w:t>
      </w:r>
      <w:r w:rsidRPr="00A268D3">
        <w:t xml:space="preserve">-пик был совмещен с </w:t>
      </w:r>
      <w:r w:rsidRPr="00A268D3">
        <w:rPr>
          <w:lang w:val="en-US"/>
        </w:rPr>
        <w:t>R</w:t>
      </w:r>
      <w:r w:rsidRPr="00A268D3">
        <w:t>-пиком предыдущего сигнала, и прибавляет его к предыдущему, и так для многих сигналов в течение нескольких минут</w:t>
      </w:r>
      <w:r w:rsidR="00A268D3" w:rsidRPr="00A268D3">
        <w:t xml:space="preserve">. </w:t>
      </w:r>
      <w:r w:rsidRPr="00A268D3">
        <w:t>При этой процедуре полезный повторяющийся сигнал увеличивается, а нерегулярные по мехи гасят друг друга</w:t>
      </w:r>
      <w:r w:rsidR="00A268D3" w:rsidRPr="00A268D3">
        <w:t xml:space="preserve">. </w:t>
      </w:r>
      <w:r w:rsidRPr="00A268D3">
        <w:t xml:space="preserve">За счет подавления шума удается выделить тонкую структуру </w:t>
      </w:r>
      <w:r w:rsidRPr="00A268D3">
        <w:rPr>
          <w:lang w:val="en-US"/>
        </w:rPr>
        <w:t>ST</w:t>
      </w:r>
      <w:r w:rsidRPr="00A268D3">
        <w:t>-комплекса, которая важна для прогноза риска мгновенной смерти</w:t>
      </w:r>
      <w:r w:rsidR="00A268D3" w:rsidRPr="00A268D3">
        <w:t>.</w:t>
      </w:r>
    </w:p>
    <w:p w:rsidR="00195FFE" w:rsidRPr="00A268D3" w:rsidRDefault="00195FFE" w:rsidP="00A268D3">
      <w:r w:rsidRPr="00A268D3">
        <w:t>В электроэнцефалографии, используемой для целей нейрохирургии, персональные компьютеры позволяют строить в реальном времени мгновенные карты распределения электрического поля мозга с использованием потенциалов от 16 до</w:t>
      </w:r>
    </w:p>
    <w:p w:rsidR="00A268D3" w:rsidRDefault="00195FFE" w:rsidP="00A268D3">
      <w:r w:rsidRPr="00A268D3">
        <w:t>32 электродов, размещенных на обоих полушариях, через временные интервалы порядка нескольких мс</w:t>
      </w:r>
      <w:r w:rsidR="00A268D3" w:rsidRPr="00A268D3">
        <w:t>.</w:t>
      </w:r>
    </w:p>
    <w:p w:rsidR="00A268D3" w:rsidRDefault="00195FFE" w:rsidP="00A268D3">
      <w:r w:rsidRPr="00A268D3">
        <w:t>Построение каждой карты включает в себя четыре процедуры</w:t>
      </w:r>
      <w:r w:rsidR="00A268D3" w:rsidRPr="00A268D3">
        <w:t>:</w:t>
      </w:r>
    </w:p>
    <w:p w:rsidR="00A268D3" w:rsidRDefault="00195FFE" w:rsidP="00A268D3">
      <w:r w:rsidRPr="00A268D3">
        <w:t>1</w:t>
      </w:r>
      <w:r w:rsidR="00A268D3" w:rsidRPr="00A268D3">
        <w:t xml:space="preserve">) </w:t>
      </w:r>
      <w:r w:rsidRPr="00A268D3">
        <w:t>измерение электрического потенциала во всех точках, где стоят электроды</w:t>
      </w:r>
      <w:r w:rsidR="00A268D3">
        <w:t>;</w:t>
      </w:r>
    </w:p>
    <w:p w:rsidR="00A268D3" w:rsidRDefault="00A268D3" w:rsidP="00A268D3">
      <w:r>
        <w:t>2)</w:t>
      </w:r>
      <w:r w:rsidRPr="00A268D3">
        <w:t xml:space="preserve"> </w:t>
      </w:r>
      <w:r w:rsidR="00195FFE" w:rsidRPr="00A268D3">
        <w:t>интерполяцию</w:t>
      </w:r>
      <w:r>
        <w:t xml:space="preserve"> (</w:t>
      </w:r>
      <w:r w:rsidR="00195FFE" w:rsidRPr="00A268D3">
        <w:t>продолжения</w:t>
      </w:r>
      <w:r w:rsidRPr="00A268D3">
        <w:t xml:space="preserve">) </w:t>
      </w:r>
      <w:r w:rsidR="00195FFE" w:rsidRPr="00A268D3">
        <w:t>измеренных значений на точки, лежащие между электродами</w:t>
      </w:r>
      <w:r>
        <w:t>;</w:t>
      </w:r>
    </w:p>
    <w:p w:rsidR="00A268D3" w:rsidRDefault="00A268D3" w:rsidP="00A268D3">
      <w:r>
        <w:t>3)</w:t>
      </w:r>
      <w:r w:rsidRPr="00A268D3">
        <w:t xml:space="preserve"> </w:t>
      </w:r>
      <w:r w:rsidR="00195FFE" w:rsidRPr="00A268D3">
        <w:t>сглаживание получившейся карты</w:t>
      </w:r>
      <w:r>
        <w:t>;</w:t>
      </w:r>
    </w:p>
    <w:p w:rsidR="00A268D3" w:rsidRDefault="00A268D3" w:rsidP="00A268D3">
      <w:r>
        <w:t>4)</w:t>
      </w:r>
      <w:r w:rsidRPr="00A268D3">
        <w:t xml:space="preserve"> </w:t>
      </w:r>
      <w:r w:rsidR="00195FFE" w:rsidRPr="00A268D3">
        <w:t>раскрашивание карты в цвета, соответствующие определенным значениям потенциала</w:t>
      </w:r>
      <w:r w:rsidRPr="00A268D3">
        <w:t xml:space="preserve">. </w:t>
      </w:r>
      <w:r w:rsidR="00195FFE" w:rsidRPr="00A268D3">
        <w:t>Получаются эффектные цветные изображения</w:t>
      </w:r>
      <w:r w:rsidRPr="00A268D3">
        <w:t xml:space="preserve">. </w:t>
      </w:r>
      <w:r w:rsidR="00195FFE" w:rsidRPr="00A268D3">
        <w:t>Такое представление в квазицвете, когда всему диапазону значений поля от минимального до максимального ставят в соответствие набор цветов, например от фиолетового до красного, сейчас очень распространено, поскольку сильно облегчает врачу анализ сложных пространственных распределений</w:t>
      </w:r>
      <w:r w:rsidRPr="00A268D3">
        <w:t xml:space="preserve">. </w:t>
      </w:r>
      <w:r w:rsidR="00195FFE" w:rsidRPr="00A268D3">
        <w:t>В результате получается последовательность карт, из которой видно, как по поверхности коры перемещаются источники электрического потенциала</w:t>
      </w:r>
      <w:r w:rsidRPr="00A268D3">
        <w:t>.</w:t>
      </w:r>
    </w:p>
    <w:p w:rsidR="00A268D3" w:rsidRDefault="00195FFE" w:rsidP="00A268D3">
      <w:r w:rsidRPr="00A268D3">
        <w:t>Персональный компьютер позволяет строить карты не только мгновенного распределения потенциала, но и более тонких параметров ЭЭГ, которые давно апробированы в клинической практике</w:t>
      </w:r>
      <w:r w:rsidR="00A268D3" w:rsidRPr="00A268D3">
        <w:t xml:space="preserve">. </w:t>
      </w:r>
      <w:r w:rsidRPr="00A268D3">
        <w:t>К ним в первую очередь относится пространственное распределение электрической мощности тех или иных спектральных составляющих ЭЭГ</w:t>
      </w:r>
      <w:r w:rsidR="00A268D3">
        <w:t xml:space="preserve"> (</w:t>
      </w:r>
      <w:r w:rsidRPr="00A268D3">
        <w:t>α, ß, γ</w:t>
      </w:r>
      <w:r w:rsidRPr="00A268D3">
        <w:rPr>
          <w:i/>
          <w:iCs/>
        </w:rPr>
        <w:t>, δ,</w:t>
      </w:r>
      <w:r w:rsidRPr="00A268D3">
        <w:t xml:space="preserve"> и θ-ритмы</w:t>
      </w:r>
      <w:r w:rsidR="00A268D3" w:rsidRPr="00A268D3">
        <w:t xml:space="preserve">). </w:t>
      </w:r>
      <w:r w:rsidRPr="00A268D3">
        <w:t>Для построения такой карты в определенном временном окне измеряют потенциалы в 32 точках скальпа, затем по этим записям определяют частотные спектры и строится пространственное распределение отдельных спектральных компонент</w:t>
      </w:r>
      <w:r w:rsidR="00A268D3" w:rsidRPr="00A268D3">
        <w:t>.</w:t>
      </w:r>
    </w:p>
    <w:p w:rsidR="00A268D3" w:rsidRDefault="00195FFE" w:rsidP="00A268D3">
      <w:r w:rsidRPr="00A268D3">
        <w:t>Карты α</w:t>
      </w:r>
      <w:r w:rsidR="00A268D3" w:rsidRPr="00A268D3">
        <w:t xml:space="preserve">, </w:t>
      </w:r>
      <w:r w:rsidRPr="00A268D3">
        <w:rPr>
          <w:i/>
          <w:iCs/>
        </w:rPr>
        <w:t>δ</w:t>
      </w:r>
      <w:r w:rsidR="00A268D3" w:rsidRPr="00A268D3">
        <w:rPr>
          <w:i/>
          <w:iCs/>
        </w:rPr>
        <w:t xml:space="preserve">, </w:t>
      </w:r>
      <w:r w:rsidRPr="00A268D3">
        <w:t>ß ритмов сильно отличаются</w:t>
      </w:r>
      <w:r w:rsidR="00A268D3" w:rsidRPr="00A268D3">
        <w:t xml:space="preserve">. </w:t>
      </w:r>
      <w:r w:rsidRPr="00A268D3">
        <w:t>Нарушения симметрии таких карт между правым и левым полушарием может быть диагностическим критерием в случае опухолей мозга и при некоторых других заболеваниях</w:t>
      </w:r>
      <w:r w:rsidR="00A268D3" w:rsidRPr="00A268D3">
        <w:t>.</w:t>
      </w:r>
    </w:p>
    <w:p w:rsidR="00A268D3" w:rsidRDefault="00195FFE" w:rsidP="00A268D3">
      <w:r w:rsidRPr="00A268D3">
        <w:t>Таким образом, в настоящее время разработаны бесконтактные методы регистрации электрического поля, которое создает тело человека в окружающем пространстве, и найдены некоторые приложения этих методов в медицине</w:t>
      </w:r>
      <w:r w:rsidR="00A268D3" w:rsidRPr="00A268D3">
        <w:t xml:space="preserve">. </w:t>
      </w:r>
      <w:r w:rsidRPr="00A268D3">
        <w:t>Контактные измерения электрического поля получили новый импульс в связи с развитием персональных ЭВМ</w:t>
      </w:r>
      <w:r w:rsidR="00A268D3" w:rsidRPr="00A268D3">
        <w:t xml:space="preserve"> - </w:t>
      </w:r>
      <w:r w:rsidRPr="00A268D3">
        <w:t>их высокое быстродействие позволило получать карты электрических полей мозга</w:t>
      </w:r>
      <w:r w:rsidR="00A268D3" w:rsidRPr="00A268D3">
        <w:t>.</w:t>
      </w:r>
    </w:p>
    <w:p w:rsidR="00A268D3" w:rsidRDefault="00E752EB" w:rsidP="00A268D3">
      <w:r w:rsidRPr="00A268D3">
        <w:t>Магнитное поле</w:t>
      </w:r>
      <w:r w:rsidR="00A268D3" w:rsidRPr="00A268D3">
        <w:t>.</w:t>
      </w:r>
    </w:p>
    <w:p w:rsidR="00A268D3" w:rsidRDefault="00195FFE" w:rsidP="00A268D3">
      <w:r w:rsidRPr="00A268D3">
        <w:t>Магнитное поле тела человека создается токами, генерируемыми клетками сердца и коры головного мозга</w:t>
      </w:r>
      <w:r w:rsidR="00A268D3" w:rsidRPr="00A268D3">
        <w:t xml:space="preserve">. </w:t>
      </w:r>
      <w:r w:rsidRPr="00A268D3">
        <w:t>Оно исключительно мало</w:t>
      </w:r>
      <w:r w:rsidR="00A268D3" w:rsidRPr="00A268D3">
        <w:t xml:space="preserve"> - </w:t>
      </w:r>
      <w:r w:rsidRPr="00A268D3">
        <w:t>10 млн</w:t>
      </w:r>
      <w:r w:rsidR="00A268D3" w:rsidRPr="00A268D3">
        <w:t>. -</w:t>
      </w:r>
      <w:r w:rsidR="00A268D3">
        <w:t xml:space="preserve"> </w:t>
      </w:r>
      <w:r w:rsidRPr="00A268D3">
        <w:t>1 млрд</w:t>
      </w:r>
      <w:r w:rsidR="00A268D3" w:rsidRPr="00A268D3">
        <w:t xml:space="preserve">. </w:t>
      </w:r>
      <w:r w:rsidRPr="00A268D3">
        <w:t>раз слабее магнитного поля Земли</w:t>
      </w:r>
      <w:r w:rsidR="00A268D3" w:rsidRPr="00A268D3">
        <w:t xml:space="preserve">. </w:t>
      </w:r>
      <w:r w:rsidRPr="00A268D3">
        <w:t>Для его измерения используют квантовый магнитометр</w:t>
      </w:r>
      <w:r w:rsidR="00A268D3" w:rsidRPr="00A268D3">
        <w:t xml:space="preserve">. </w:t>
      </w:r>
      <w:r w:rsidRPr="00A268D3">
        <w:t>Его датчиком является сверхпроводящий квантовый магнитометр</w:t>
      </w:r>
      <w:r w:rsidR="00A268D3">
        <w:t xml:space="preserve"> (</w:t>
      </w:r>
      <w:r w:rsidRPr="00A268D3">
        <w:t>СКВИД</w:t>
      </w:r>
      <w:r w:rsidR="00A268D3" w:rsidRPr="00A268D3">
        <w:t>),</w:t>
      </w:r>
      <w:r w:rsidRPr="00A268D3">
        <w:t xml:space="preserve"> на вход которого включены приемы и с катушки</w:t>
      </w:r>
      <w:r w:rsidR="00A268D3" w:rsidRPr="00A268D3">
        <w:t xml:space="preserve">. </w:t>
      </w:r>
      <w:r w:rsidRPr="00A268D3">
        <w:t>Этот датчик измеряет сверхслабый магнитный поток, пронизывающий катушки</w:t>
      </w:r>
      <w:r w:rsidR="00A268D3" w:rsidRPr="00A268D3">
        <w:t xml:space="preserve">. </w:t>
      </w:r>
      <w:r w:rsidRPr="00A268D3">
        <w:t xml:space="preserve">Чтобы СКВИД работал, его надо ох ладить до температуры, при которой появляется сверхпроводимость, </w:t>
      </w:r>
      <w:r w:rsidR="00A268D3">
        <w:t>т.е.</w:t>
      </w:r>
      <w:r w:rsidR="00A268D3" w:rsidRPr="00A268D3">
        <w:t xml:space="preserve"> </w:t>
      </w:r>
      <w:r w:rsidRPr="00A268D3">
        <w:t>до температуры жидкого гелия</w:t>
      </w:r>
      <w:r w:rsidR="00A268D3">
        <w:t xml:space="preserve"> (</w:t>
      </w:r>
      <w:r w:rsidRPr="00A268D3">
        <w:t>4 К</w:t>
      </w:r>
      <w:r w:rsidR="00A268D3" w:rsidRPr="00A268D3">
        <w:t xml:space="preserve">). </w:t>
      </w:r>
      <w:r w:rsidRPr="00A268D3">
        <w:t>Для этого его и приемные катушки помещают в специальный термос для хранения жидкого гелия</w:t>
      </w:r>
      <w:r w:rsidR="00A268D3" w:rsidRPr="00A268D3">
        <w:t xml:space="preserve"> - </w:t>
      </w:r>
      <w:r w:rsidRPr="00A268D3">
        <w:t>криостат, точнее, в его узкую хвостовую часть, которую удается максимально близко поднести к телу человека</w:t>
      </w:r>
      <w:r w:rsidR="00A268D3" w:rsidRPr="00A268D3">
        <w:t>.</w:t>
      </w:r>
    </w:p>
    <w:p w:rsidR="00A268D3" w:rsidRDefault="00195FFE" w:rsidP="00A268D3">
      <w:r w:rsidRPr="00A268D3">
        <w:t>В последние годы после открытия</w:t>
      </w:r>
      <w:r w:rsidR="00A268D3">
        <w:t xml:space="preserve"> "</w:t>
      </w:r>
      <w:r w:rsidRPr="00A268D3">
        <w:t>высокотемпературной сверхпроводимости</w:t>
      </w:r>
      <w:r w:rsidR="00A268D3">
        <w:t xml:space="preserve">" </w:t>
      </w:r>
      <w:r w:rsidRPr="00A268D3">
        <w:t>появились СКВИДы, которые достаточно охлаждать до температуры жидкого азота</w:t>
      </w:r>
      <w:r w:rsidR="00A268D3">
        <w:t xml:space="preserve"> (</w:t>
      </w:r>
      <w:r w:rsidRPr="00A268D3">
        <w:t>77 К</w:t>
      </w:r>
      <w:r w:rsidR="00A268D3" w:rsidRPr="00A268D3">
        <w:t xml:space="preserve">). </w:t>
      </w:r>
      <w:r w:rsidRPr="00A268D3">
        <w:t>Их чувствительность достаточна для измерения магнитных полей сердца</w:t>
      </w:r>
      <w:r w:rsidR="00A268D3" w:rsidRPr="00A268D3">
        <w:t>.</w:t>
      </w:r>
    </w:p>
    <w:p w:rsidR="00A268D3" w:rsidRDefault="006953CA" w:rsidP="00A268D3">
      <w:r w:rsidRPr="00A268D3">
        <w:t>Магнитное поле, создаваемое</w:t>
      </w:r>
      <w:r w:rsidR="00A268D3" w:rsidRPr="00A268D3">
        <w:t xml:space="preserve"> </w:t>
      </w:r>
      <w:r w:rsidRPr="00A268D3">
        <w:t>организмом человека, на много порядков меньше, чем магнитном поле Земли, его флуктуации</w:t>
      </w:r>
      <w:r w:rsidR="00A268D3">
        <w:t xml:space="preserve"> (</w:t>
      </w:r>
      <w:r w:rsidRPr="00A268D3">
        <w:t>геомагнитный шум</w:t>
      </w:r>
      <w:r w:rsidR="00A268D3" w:rsidRPr="00A268D3">
        <w:t xml:space="preserve">) </w:t>
      </w:r>
      <w:r w:rsidRPr="00A268D3">
        <w:t>или поля технических устройств</w:t>
      </w:r>
      <w:r w:rsidR="00A268D3" w:rsidRPr="00A268D3">
        <w:t>.</w:t>
      </w:r>
    </w:p>
    <w:p w:rsidR="00A268D3" w:rsidRDefault="006953CA" w:rsidP="00A268D3">
      <w:r w:rsidRPr="00A268D3">
        <w:t>Существуют два подхода к устранению влияния шумов</w:t>
      </w:r>
      <w:r w:rsidR="00A268D3" w:rsidRPr="00A268D3">
        <w:t xml:space="preserve">. </w:t>
      </w:r>
      <w:r w:rsidRPr="00A268D3">
        <w:t>Наиболее</w:t>
      </w:r>
      <w:r w:rsidR="00A268D3" w:rsidRPr="00A268D3">
        <w:t xml:space="preserve"> </w:t>
      </w:r>
      <w:r w:rsidRPr="00A268D3">
        <w:t>радикальный</w:t>
      </w:r>
      <w:r w:rsidR="00A268D3" w:rsidRPr="00A268D3">
        <w:t xml:space="preserve"> - </w:t>
      </w:r>
      <w:r w:rsidRPr="00A268D3">
        <w:t>создание</w:t>
      </w:r>
      <w:r w:rsidR="00A268D3" w:rsidRPr="00A268D3">
        <w:t xml:space="preserve"> </w:t>
      </w:r>
      <w:r w:rsidRPr="00A268D3">
        <w:t>сравнительно большого объема</w:t>
      </w:r>
      <w:r w:rsidR="00A268D3">
        <w:t xml:space="preserve"> (</w:t>
      </w:r>
      <w:r w:rsidRPr="00A268D3">
        <w:t>комнаты</w:t>
      </w:r>
      <w:r w:rsidR="00A268D3" w:rsidRPr="00A268D3">
        <w:t>),</w:t>
      </w:r>
      <w:r w:rsidRPr="00A268D3">
        <w:t xml:space="preserve"> в котором магнитные шумы резко уменьшены с помощью магнитных экранов</w:t>
      </w:r>
      <w:r w:rsidR="00A268D3" w:rsidRPr="00A268D3">
        <w:t xml:space="preserve">. </w:t>
      </w:r>
      <w:r w:rsidRPr="00A268D3">
        <w:t>Для наиболее тонких</w:t>
      </w:r>
      <w:r w:rsidR="00A268D3" w:rsidRPr="00A268D3">
        <w:t xml:space="preserve"> </w:t>
      </w:r>
      <w:r w:rsidRPr="00A268D3">
        <w:t>биомагнитных исследований</w:t>
      </w:r>
      <w:r w:rsidR="00A268D3">
        <w:t xml:space="preserve"> (</w:t>
      </w:r>
      <w:r w:rsidRPr="00A268D3">
        <w:t>на мозге</w:t>
      </w:r>
      <w:r w:rsidR="00A268D3" w:rsidRPr="00A268D3">
        <w:t xml:space="preserve">) </w:t>
      </w:r>
      <w:r w:rsidRPr="00A268D3">
        <w:t>шумы необходимо с шикать примерно в миллион раз, что может быть обеспечено многослойными стопками из магнитомягкого ферромагнитного сплава</w:t>
      </w:r>
      <w:r w:rsidR="00A268D3">
        <w:t xml:space="preserve"> (</w:t>
      </w:r>
      <w:r w:rsidRPr="00A268D3">
        <w:t>например, пермаллоя</w:t>
      </w:r>
      <w:r w:rsidR="00A268D3" w:rsidRPr="00A268D3">
        <w:t xml:space="preserve">). </w:t>
      </w:r>
      <w:r w:rsidRPr="00A268D3">
        <w:t>Экранированная комната</w:t>
      </w:r>
      <w:r w:rsidR="00A268D3" w:rsidRPr="00A268D3">
        <w:t xml:space="preserve"> - </w:t>
      </w:r>
      <w:r w:rsidRPr="00A268D3">
        <w:t>дорогостоящее сооружение, и лишь крупнейшие научные центры могут позволить себе се сооружение</w:t>
      </w:r>
      <w:r w:rsidR="00A268D3" w:rsidRPr="00A268D3">
        <w:t xml:space="preserve">. </w:t>
      </w:r>
      <w:r w:rsidRPr="00A268D3">
        <w:t>Количество таких комнат в мире в настоящее время исчисляется единицами</w:t>
      </w:r>
      <w:r w:rsidR="00A268D3" w:rsidRPr="00A268D3">
        <w:t>.</w:t>
      </w:r>
    </w:p>
    <w:p w:rsidR="00A268D3" w:rsidRDefault="006953CA" w:rsidP="00A268D3">
      <w:r w:rsidRPr="00A268D3">
        <w:t>Есть</w:t>
      </w:r>
      <w:r w:rsidR="00A268D3" w:rsidRPr="00A268D3">
        <w:t xml:space="preserve"> </w:t>
      </w:r>
      <w:r w:rsidRPr="00A268D3">
        <w:t>и</w:t>
      </w:r>
      <w:r w:rsidR="00A268D3" w:rsidRPr="00A268D3">
        <w:t xml:space="preserve"> </w:t>
      </w:r>
      <w:r w:rsidRPr="00A268D3">
        <w:t>другой,</w:t>
      </w:r>
      <w:r w:rsidR="00A268D3" w:rsidRPr="00A268D3">
        <w:t xml:space="preserve"> </w:t>
      </w:r>
      <w:r w:rsidRPr="00A268D3">
        <w:t>более</w:t>
      </w:r>
      <w:r w:rsidR="00A268D3" w:rsidRPr="00A268D3">
        <w:t xml:space="preserve"> </w:t>
      </w:r>
      <w:r w:rsidRPr="00A268D3">
        <w:t>доступный</w:t>
      </w:r>
      <w:r w:rsidR="00A268D3" w:rsidRPr="00A268D3">
        <w:t xml:space="preserve"> </w:t>
      </w:r>
      <w:r w:rsidRPr="00A268D3">
        <w:t>способ</w:t>
      </w:r>
      <w:r w:rsidR="00A268D3" w:rsidRPr="00A268D3">
        <w:t xml:space="preserve"> </w:t>
      </w:r>
      <w:r w:rsidRPr="00A268D3">
        <w:t>ослабить влияние внешних шумов</w:t>
      </w:r>
      <w:r w:rsidR="00A268D3" w:rsidRPr="00A268D3">
        <w:t xml:space="preserve">. </w:t>
      </w:r>
      <w:r w:rsidRPr="00A268D3">
        <w:t>Он основан на том, что в большинстве своем магнитные шумы в окружающем нас пространстве порождаются хаотическими колебаниями</w:t>
      </w:r>
      <w:r w:rsidR="00A268D3">
        <w:t xml:space="preserve"> (</w:t>
      </w:r>
      <w:r w:rsidRPr="00A268D3">
        <w:t>флуктуациями</w:t>
      </w:r>
      <w:r w:rsidR="00A268D3" w:rsidRPr="00A268D3">
        <w:t xml:space="preserve">) </w:t>
      </w:r>
      <w:r w:rsidRPr="00A268D3">
        <w:t>земного магнитного поля и промышленными электроустановками</w:t>
      </w:r>
      <w:r w:rsidR="00A268D3" w:rsidRPr="00A268D3">
        <w:t xml:space="preserve">. </w:t>
      </w:r>
      <w:r w:rsidRPr="00A268D3">
        <w:t>Вдали</w:t>
      </w:r>
      <w:r w:rsidR="00A268D3" w:rsidRPr="00A268D3">
        <w:t xml:space="preserve"> </w:t>
      </w:r>
      <w:r w:rsidRPr="00A268D3">
        <w:t>от</w:t>
      </w:r>
      <w:r w:rsidR="00A268D3" w:rsidRPr="00A268D3">
        <w:t xml:space="preserve"> </w:t>
      </w:r>
      <w:r w:rsidRPr="00A268D3">
        <w:t>резких магнит</w:t>
      </w:r>
      <w:r w:rsidR="009C2B43">
        <w:t>ных ано</w:t>
      </w:r>
      <w:r w:rsidRPr="00A268D3">
        <w:t>малий и электрических машин магнитное поле хотя и флуктуирует со временем, но пространственно однородно, слабо меняясь на расстояниях, сравнимых с размерами человеческого тела</w:t>
      </w:r>
      <w:r w:rsidR="00A268D3" w:rsidRPr="00A268D3">
        <w:t xml:space="preserve">. </w:t>
      </w:r>
      <w:r w:rsidRPr="00A268D3">
        <w:t>Собственно же биомагнитные поля быстро ослабевают при удалении от живого организма</w:t>
      </w:r>
      <w:r w:rsidR="00A268D3" w:rsidRPr="00A268D3">
        <w:t xml:space="preserve">. </w:t>
      </w:r>
      <w:r w:rsidRPr="00A268D3">
        <w:t>Это означает, что внешние поля, хотя и намного более сильные, имеют меньшие градиенты</w:t>
      </w:r>
      <w:r w:rsidR="00A268D3">
        <w:t xml:space="preserve"> (т.е.</w:t>
      </w:r>
      <w:r w:rsidR="00A268D3" w:rsidRPr="00A268D3">
        <w:t xml:space="preserve"> </w:t>
      </w:r>
      <w:r w:rsidRPr="00A268D3">
        <w:t>скорость изменения с удалением от объекта</w:t>
      </w:r>
      <w:r w:rsidR="00A268D3" w:rsidRPr="00A268D3">
        <w:t>),</w:t>
      </w:r>
      <w:r w:rsidRPr="00A268D3">
        <w:t xml:space="preserve"> чем биомагнитные поля</w:t>
      </w:r>
      <w:r w:rsidR="00A268D3" w:rsidRPr="00A268D3">
        <w:t>.</w:t>
      </w:r>
    </w:p>
    <w:p w:rsidR="00A268D3" w:rsidRDefault="006953CA" w:rsidP="00A268D3">
      <w:r w:rsidRPr="00A268D3">
        <w:t>Приемное устройство прибора со сквидом в качестве чувствительного элемента изготовляется так, что оно чувствительно только к градиенту магнитного поля,</w:t>
      </w:r>
      <w:r w:rsidR="00A268D3" w:rsidRPr="00A268D3">
        <w:t xml:space="preserve"> - </w:t>
      </w:r>
      <w:r w:rsidRPr="00A268D3">
        <w:t>в этом случае прибор называют градиометром</w:t>
      </w:r>
      <w:r w:rsidR="00A268D3" w:rsidRPr="00A268D3">
        <w:t xml:space="preserve">. </w:t>
      </w:r>
      <w:r w:rsidRPr="00A268D3">
        <w:t>Однако часто внешние</w:t>
      </w:r>
      <w:r w:rsidR="00A268D3">
        <w:t xml:space="preserve"> (</w:t>
      </w:r>
      <w:r w:rsidRPr="00A268D3">
        <w:t>шумовые</w:t>
      </w:r>
      <w:r w:rsidR="00A268D3" w:rsidRPr="00A268D3">
        <w:t xml:space="preserve">) </w:t>
      </w:r>
      <w:r w:rsidRPr="00A268D3">
        <w:t>поля обладают все же заметными градиентами, тогда приходится применять прибор, измеряющий вторую пространственную производную индукции магнитного поля</w:t>
      </w:r>
      <w:r w:rsidR="00A268D3" w:rsidRPr="00A268D3">
        <w:t xml:space="preserve"> - </w:t>
      </w:r>
      <w:r w:rsidRPr="00A268D3">
        <w:t>градиометр второго порядка</w:t>
      </w:r>
      <w:r w:rsidR="00A268D3" w:rsidRPr="00A268D3">
        <w:t xml:space="preserve">. </w:t>
      </w:r>
      <w:r w:rsidRPr="00A268D3">
        <w:t>Такой прибор можно применять уже в обычной лабораторной обстановке</w:t>
      </w:r>
      <w:r w:rsidR="00A268D3" w:rsidRPr="00A268D3">
        <w:t xml:space="preserve">. </w:t>
      </w:r>
      <w:r w:rsidRPr="00A268D3">
        <w:t>Но все же и градиометры предпочтительно применять в местах с</w:t>
      </w:r>
      <w:r w:rsidR="00A268D3">
        <w:t xml:space="preserve"> "</w:t>
      </w:r>
      <w:r w:rsidRPr="00A268D3">
        <w:t>магнитно-спокойной</w:t>
      </w:r>
      <w:r w:rsidR="00A268D3">
        <w:t xml:space="preserve">" </w:t>
      </w:r>
      <w:r w:rsidRPr="00A268D3">
        <w:t>обстановкой, и некоторые исследовательские группы работают в специально сооружаемых немагнитных домах в сельской местности</w:t>
      </w:r>
      <w:r w:rsidR="00A268D3" w:rsidRPr="00A268D3">
        <w:t>.</w:t>
      </w:r>
    </w:p>
    <w:p w:rsidR="00A268D3" w:rsidRDefault="006953CA" w:rsidP="00A268D3">
      <w:r w:rsidRPr="00A268D3">
        <w:t>В настоящее время интенсивные биомагнитные исследования ведутся как в магнитоэкранированных комнатах, так и без них, с применением градиометров</w:t>
      </w:r>
      <w:r w:rsidR="00A268D3" w:rsidRPr="00A268D3">
        <w:t xml:space="preserve">. </w:t>
      </w:r>
      <w:r w:rsidR="007058A9">
        <w:t>В широком спектре биомагнитн</w:t>
      </w:r>
      <w:r w:rsidRPr="00A268D3">
        <w:t>ых явлений есть много задач, допускающих разный уровень ослабления внешних шумов</w:t>
      </w:r>
      <w:r w:rsidR="00A268D3" w:rsidRPr="00A268D3">
        <w:t>. [</w:t>
      </w:r>
      <w:r w:rsidR="00B72498" w:rsidRPr="00A268D3">
        <w:t>4</w:t>
      </w:r>
      <w:r w:rsidR="00A268D3" w:rsidRPr="00A268D3">
        <w:t>]</w:t>
      </w:r>
    </w:p>
    <w:p w:rsidR="00A268D3" w:rsidRDefault="009C2B43" w:rsidP="009C2B43">
      <w:pPr>
        <w:pStyle w:val="2"/>
      </w:pPr>
      <w:r>
        <w:br w:type="page"/>
      </w:r>
      <w:bookmarkStart w:id="6" w:name="_Toc241398362"/>
      <w:r>
        <w:t xml:space="preserve">4. </w:t>
      </w:r>
      <w:r w:rsidR="006953CA" w:rsidRPr="00A268D3">
        <w:t>Природа биомагнитных полей</w:t>
      </w:r>
      <w:bookmarkEnd w:id="6"/>
    </w:p>
    <w:p w:rsidR="009C2B43" w:rsidRDefault="009C2B43" w:rsidP="00A268D3"/>
    <w:p w:rsidR="00A268D3" w:rsidRDefault="006953CA" w:rsidP="00A268D3">
      <w:r w:rsidRPr="00A268D3">
        <w:t>Магнитные поля живого организма могут быть вызваны тремя причинами</w:t>
      </w:r>
      <w:r w:rsidR="00A268D3" w:rsidRPr="00A268D3">
        <w:t xml:space="preserve">. </w:t>
      </w:r>
      <w:r w:rsidRPr="00A268D3">
        <w:t>Прежде всего, это ионные токи, возникающие вследствие электрической активности клеточных мембран</w:t>
      </w:r>
      <w:r w:rsidR="00A268D3">
        <w:t xml:space="preserve"> (</w:t>
      </w:r>
      <w:r w:rsidRPr="00A268D3">
        <w:t>главным образом мышечных и нервных клеток</w:t>
      </w:r>
      <w:r w:rsidR="00A268D3" w:rsidRPr="00A268D3">
        <w:t xml:space="preserve">). </w:t>
      </w:r>
      <w:r w:rsidRPr="00A268D3">
        <w:t>Другой источник магнитных полей</w:t>
      </w:r>
      <w:r w:rsidR="00A268D3" w:rsidRPr="00A268D3">
        <w:t xml:space="preserve"> - </w:t>
      </w:r>
      <w:r w:rsidRPr="00A268D3">
        <w:t>мельчайшие ферромагнитные частицы, попавшие или специально введенные в организм</w:t>
      </w:r>
      <w:r w:rsidR="00A268D3" w:rsidRPr="00A268D3">
        <w:t xml:space="preserve">. </w:t>
      </w:r>
      <w:r w:rsidRPr="00A268D3">
        <w:t>Эти два источника создают собственные магнитные поля</w:t>
      </w:r>
      <w:r w:rsidR="00A268D3" w:rsidRPr="00A268D3">
        <w:t xml:space="preserve">. </w:t>
      </w:r>
      <w:r w:rsidRPr="00A268D3">
        <w:t>Кроме того, при наложении внешнего магнитного поля проявляются неоднородности магнитной восприимчивости различных органов, искажающие наложенное внешнее поле</w:t>
      </w:r>
      <w:r w:rsidR="00A268D3" w:rsidRPr="00A268D3">
        <w:t>.</w:t>
      </w:r>
    </w:p>
    <w:p w:rsidR="00A268D3" w:rsidRDefault="006953CA" w:rsidP="00A268D3">
      <w:r w:rsidRPr="00A268D3">
        <w:t>Магнитное поле в двух последних случаях не сопровождается появлением электрического, поэтому при исследовании поведения магнитных частиц в организме и магнитных</w:t>
      </w:r>
      <w:r w:rsidR="00A268D3" w:rsidRPr="00A268D3">
        <w:t xml:space="preserve"> </w:t>
      </w:r>
      <w:r w:rsidRPr="00A268D3">
        <w:t>свойств</w:t>
      </w:r>
      <w:r w:rsidR="00A268D3" w:rsidRPr="00A268D3">
        <w:t xml:space="preserve"> </w:t>
      </w:r>
      <w:r w:rsidRPr="00A268D3">
        <w:t>различных</w:t>
      </w:r>
      <w:r w:rsidR="00A268D3" w:rsidRPr="00A268D3">
        <w:t xml:space="preserve"> </w:t>
      </w:r>
      <w:r w:rsidRPr="00A268D3">
        <w:t>органов</w:t>
      </w:r>
      <w:r w:rsidR="00A268D3" w:rsidRPr="00A268D3">
        <w:t xml:space="preserve"> </w:t>
      </w:r>
      <w:r w:rsidRPr="00A268D3">
        <w:t>применимы</w:t>
      </w:r>
      <w:r w:rsidR="00A268D3" w:rsidRPr="00A268D3">
        <w:t xml:space="preserve"> </w:t>
      </w:r>
      <w:r w:rsidRPr="00A268D3">
        <w:t>лишь</w:t>
      </w:r>
      <w:r w:rsidR="00797117" w:rsidRPr="00A268D3">
        <w:t xml:space="preserve"> магнитометрические методы</w:t>
      </w:r>
      <w:r w:rsidR="00A268D3" w:rsidRPr="00A268D3">
        <w:t xml:space="preserve">. </w:t>
      </w:r>
      <w:r w:rsidR="00797117" w:rsidRPr="00A268D3">
        <w:t>Биотоки же, кроме магнитных полей, создают и распределение электрических потенциалов па поверхности тела</w:t>
      </w:r>
      <w:r w:rsidR="00A268D3" w:rsidRPr="00A268D3">
        <w:t xml:space="preserve">. </w:t>
      </w:r>
      <w:r w:rsidR="00797117" w:rsidRPr="00A268D3">
        <w:t>Регистрация этих потенциалов уже давно используется в исследованиях и клинической практике</w:t>
      </w:r>
      <w:r w:rsidR="00A268D3" w:rsidRPr="00A268D3">
        <w:t xml:space="preserve"> - </w:t>
      </w:r>
      <w:r w:rsidR="00797117" w:rsidRPr="00A268D3">
        <w:t xml:space="preserve">это электрокардиография, электроэнцефалография и </w:t>
      </w:r>
      <w:r w:rsidR="00A268D3">
        <w:t>т.п.</w:t>
      </w:r>
      <w:r w:rsidR="00A268D3" w:rsidRPr="00A268D3">
        <w:t xml:space="preserve"> </w:t>
      </w:r>
      <w:r w:rsidR="00797117" w:rsidRPr="00A268D3">
        <w:t>Казалось бы, что их магнитные аналоги,</w:t>
      </w:r>
      <w:r w:rsidR="009C2B43">
        <w:t xml:space="preserve"> </w:t>
      </w:r>
      <w:r w:rsidR="00A268D3">
        <w:t>т.е.</w:t>
      </w:r>
      <w:r w:rsidR="00A268D3" w:rsidRPr="00A268D3">
        <w:t xml:space="preserve"> </w:t>
      </w:r>
      <w:r w:rsidR="00797117" w:rsidRPr="00A268D3">
        <w:t>магнитокардиография и магнитоэнцефалография, регистрирующие сигналы от тех же электрических процессов в организме, будут давать практически аналогичную информацию об исследуемых органах</w:t>
      </w:r>
      <w:r w:rsidR="00A268D3" w:rsidRPr="00A268D3">
        <w:t xml:space="preserve">. </w:t>
      </w:r>
      <w:r w:rsidR="00797117" w:rsidRPr="00A268D3">
        <w:t>Однако, как следует из теории электромагнетизма, строение источника тока в электропроводящей среде</w:t>
      </w:r>
      <w:r w:rsidR="00A268D3">
        <w:t xml:space="preserve"> (</w:t>
      </w:r>
      <w:r w:rsidR="00797117" w:rsidRPr="00A268D3">
        <w:t>организме</w:t>
      </w:r>
      <w:r w:rsidR="00A268D3" w:rsidRPr="00A268D3">
        <w:t xml:space="preserve">) </w:t>
      </w:r>
      <w:r w:rsidR="00797117" w:rsidRPr="00A268D3">
        <w:t>и</w:t>
      </w:r>
      <w:r w:rsidR="00A268D3" w:rsidRPr="00A268D3">
        <w:t xml:space="preserve"> </w:t>
      </w:r>
      <w:r w:rsidR="00797117" w:rsidRPr="00A268D3">
        <w:t>неоднородность самой это среды существенно по-разному отражаются па распределении магнитных и электрических нолей</w:t>
      </w:r>
      <w:r w:rsidR="00A268D3" w:rsidRPr="00A268D3">
        <w:t>:</w:t>
      </w:r>
      <w:r w:rsidR="00A268D3">
        <w:t xml:space="preserve"> (</w:t>
      </w:r>
      <w:r w:rsidR="00797117" w:rsidRPr="00A268D3">
        <w:t>некоторые виды биоэлектрической активности проявляют себя преимущественно в электрическом поле, давая слабый магнитный сигнал, другие</w:t>
      </w:r>
      <w:r w:rsidR="00A268D3" w:rsidRPr="00A268D3">
        <w:t xml:space="preserve"> - </w:t>
      </w:r>
      <w:r w:rsidR="00797117" w:rsidRPr="00A268D3">
        <w:t>наоборот</w:t>
      </w:r>
      <w:r w:rsidR="00A268D3" w:rsidRPr="00A268D3">
        <w:t xml:space="preserve">. </w:t>
      </w:r>
      <w:r w:rsidR="00797117" w:rsidRPr="00A268D3">
        <w:t>Поэтому есть много процессов, наблюдение которых магнитографически предпочтительнее</w:t>
      </w:r>
      <w:r w:rsidR="00A268D3" w:rsidRPr="00A268D3">
        <w:t>.</w:t>
      </w:r>
    </w:p>
    <w:p w:rsidR="00A268D3" w:rsidRDefault="00797117" w:rsidP="00A268D3">
      <w:r w:rsidRPr="00A268D3">
        <w:t xml:space="preserve">Магиитография не требует прямого контакта с объектом, </w:t>
      </w:r>
      <w:r w:rsidR="00A268D3">
        <w:t>т.е.</w:t>
      </w:r>
      <w:r w:rsidR="00A268D3" w:rsidRPr="00A268D3">
        <w:t xml:space="preserve"> </w:t>
      </w:r>
      <w:r w:rsidRPr="00A268D3">
        <w:t>позволяет проводить измерения через повязку или другую преграду</w:t>
      </w:r>
      <w:r w:rsidR="00A268D3" w:rsidRPr="00A268D3">
        <w:t xml:space="preserve">. </w:t>
      </w:r>
      <w:r w:rsidRPr="00A268D3">
        <w:t>Это не только практически удобно, по |и составляет принципиальное преимущество перед электрическими методами регистрации данных</w:t>
      </w:r>
      <w:r w:rsidR="00A268D3" w:rsidRPr="00A268D3">
        <w:t xml:space="preserve"> </w:t>
      </w:r>
      <w:r w:rsidRPr="00A268D3">
        <w:t>так как места крепления электродов на коже могут быть источниками медленно меняющихся контактных потенциалов</w:t>
      </w:r>
      <w:r w:rsidR="00A268D3" w:rsidRPr="00A268D3">
        <w:t xml:space="preserve">. </w:t>
      </w:r>
      <w:r w:rsidRPr="00A268D3">
        <w:t>Подобных паразитных помех нет при магнитографических методах, и потому магнитографня позволяет, в частности, надёжно исследовать медленно протекающие процессы</w:t>
      </w:r>
      <w:r w:rsidR="00A268D3">
        <w:t xml:space="preserve"> (</w:t>
      </w:r>
      <w:r w:rsidRPr="00A268D3">
        <w:t>на сегодняшний день с характерным временем в десятки минут</w:t>
      </w:r>
      <w:r w:rsidR="00A268D3" w:rsidRPr="00A268D3">
        <w:t>).</w:t>
      </w:r>
    </w:p>
    <w:p w:rsidR="00A268D3" w:rsidRDefault="00797117" w:rsidP="00A268D3">
      <w:r w:rsidRPr="00A268D3">
        <w:t>Магнитные поля быстро ослабевают при удалении от источника активности, так как являются следствием сравнительно сильных токов в самом работающем органе, в то время как поверхностные потенциалы определяются более слабыми и</w:t>
      </w:r>
      <w:r w:rsidR="00A268D3">
        <w:t xml:space="preserve"> "</w:t>
      </w:r>
      <w:r w:rsidRPr="00A268D3">
        <w:t>размазанными</w:t>
      </w:r>
      <w:r w:rsidR="00A268D3">
        <w:t xml:space="preserve">" </w:t>
      </w:r>
      <w:r w:rsidRPr="00A268D3">
        <w:t>токами в коже</w:t>
      </w:r>
      <w:r w:rsidR="00A268D3" w:rsidRPr="00A268D3">
        <w:t xml:space="preserve">. </w:t>
      </w:r>
      <w:r w:rsidRPr="00A268D3">
        <w:t>Поэтому магиитография более удобна для точного определения</w:t>
      </w:r>
      <w:r w:rsidR="00A268D3">
        <w:t xml:space="preserve"> (</w:t>
      </w:r>
      <w:r w:rsidRPr="00A268D3">
        <w:t>локализации</w:t>
      </w:r>
      <w:r w:rsidR="00A268D3" w:rsidRPr="00A268D3">
        <w:t xml:space="preserve">) </w:t>
      </w:r>
      <w:r w:rsidRPr="00A268D3">
        <w:t>моста биоэлектрической активности</w:t>
      </w:r>
      <w:r w:rsidR="00A268D3" w:rsidRPr="00A268D3">
        <w:t>.</w:t>
      </w:r>
    </w:p>
    <w:p w:rsidR="00A268D3" w:rsidRDefault="00797117" w:rsidP="00A268D3">
      <w:r w:rsidRPr="00A268D3">
        <w:t>И, наконец, индукция магнитного поля как вектор характеризуется не только абсолютной величиной, но и направлением, что также может давать дополнительную полезную информацию</w:t>
      </w:r>
      <w:r w:rsidR="00A268D3" w:rsidRPr="00A268D3">
        <w:t>.</w:t>
      </w:r>
    </w:p>
    <w:p w:rsidR="00A268D3" w:rsidRDefault="00797117" w:rsidP="00A268D3">
      <w:r w:rsidRPr="00A268D3">
        <w:t>Не следует полагать, что электро</w:t>
      </w:r>
      <w:r w:rsidR="00A268D3" w:rsidRPr="00A268D3">
        <w:t xml:space="preserve">- </w:t>
      </w:r>
      <w:r w:rsidRPr="00A268D3">
        <w:t>и магнитографические методы конкурируют между собой</w:t>
      </w:r>
      <w:r w:rsidR="00A268D3" w:rsidRPr="00A268D3">
        <w:t xml:space="preserve">. </w:t>
      </w:r>
      <w:r w:rsidRPr="00A268D3">
        <w:t>Наоборот, именно их комбинация дает наиболее полную информацию об исследуемых процессах</w:t>
      </w:r>
      <w:r w:rsidR="00A268D3" w:rsidRPr="00A268D3">
        <w:t xml:space="preserve">. </w:t>
      </w:r>
      <w:r w:rsidRPr="00A268D3">
        <w:t>Но для каждого из методов есть области, где применение какого-либо одного из них предпочтительнее</w:t>
      </w:r>
      <w:r w:rsidR="00A268D3" w:rsidRPr="00A268D3">
        <w:t>. [</w:t>
      </w:r>
      <w:r w:rsidR="00B72498" w:rsidRPr="00A268D3">
        <w:t>1</w:t>
      </w:r>
      <w:r w:rsidR="00A268D3" w:rsidRPr="00A268D3">
        <w:t>]</w:t>
      </w:r>
    </w:p>
    <w:p w:rsidR="009C2B43" w:rsidRDefault="009C2B43" w:rsidP="009C2B43">
      <w:pPr>
        <w:pStyle w:val="2"/>
      </w:pPr>
    </w:p>
    <w:p w:rsidR="00A268D3" w:rsidRDefault="009C2B43" w:rsidP="009C2B43">
      <w:pPr>
        <w:pStyle w:val="2"/>
      </w:pPr>
      <w:bookmarkStart w:id="7" w:name="_Toc241398363"/>
      <w:r>
        <w:t xml:space="preserve">5. </w:t>
      </w:r>
      <w:r w:rsidR="00E752EB" w:rsidRPr="009C2B43">
        <w:t>Магнитокардиография</w:t>
      </w:r>
      <w:bookmarkEnd w:id="7"/>
    </w:p>
    <w:p w:rsidR="009C2B43" w:rsidRPr="009C2B43" w:rsidRDefault="009C2B43" w:rsidP="009C2B43"/>
    <w:p w:rsidR="00A268D3" w:rsidRDefault="00E752EB" w:rsidP="00A268D3">
      <w:r w:rsidRPr="00A268D3">
        <w:t>Сердце</w:t>
      </w:r>
      <w:r w:rsidR="00A268D3" w:rsidRPr="00A268D3">
        <w:t xml:space="preserve"> - </w:t>
      </w:r>
      <w:r w:rsidRPr="00A268D3">
        <w:t>наиболее сильный источник электрических и магнитных полей в организме, поэтому магнитокардиография возникла еще до появления сквидов</w:t>
      </w:r>
      <w:r w:rsidR="00A268D3" w:rsidRPr="00A268D3">
        <w:t xml:space="preserve">. </w:t>
      </w:r>
      <w:r w:rsidRPr="00A268D3">
        <w:t>Но лишь сквид-магпитометры позволили получать магнитокардиограммы</w:t>
      </w:r>
      <w:r w:rsidR="00A268D3">
        <w:t xml:space="preserve"> (</w:t>
      </w:r>
      <w:r w:rsidRPr="00A268D3">
        <w:t>МКГ</w:t>
      </w:r>
      <w:r w:rsidR="00A268D3" w:rsidRPr="00A268D3">
        <w:t xml:space="preserve">) </w:t>
      </w:r>
      <w:r w:rsidRPr="00A268D3">
        <w:t>столь же высокого качества, как и электрокардиограммы</w:t>
      </w:r>
      <w:r w:rsidR="00A268D3" w:rsidRPr="00A268D3">
        <w:t>.</w:t>
      </w:r>
      <w:r w:rsidR="00A268D3">
        <w:t xml:space="preserve"> (</w:t>
      </w:r>
      <w:r w:rsidRPr="00A268D3">
        <w:t>ЭКГ</w:t>
      </w:r>
      <w:r w:rsidR="00A268D3" w:rsidRPr="00A268D3">
        <w:t xml:space="preserve">). </w:t>
      </w:r>
      <w:r w:rsidRPr="00A268D3">
        <w:t>По внешнему виду сигналы МКГ и ЭКГ очень похожи, нарушения же сердечной деятельности несколько по-разному сказываются на результатах электрических и магнитных измерений</w:t>
      </w:r>
      <w:r w:rsidR="00A268D3" w:rsidRPr="00A268D3">
        <w:t xml:space="preserve">. </w:t>
      </w:r>
      <w:r w:rsidRPr="00A268D3">
        <w:t>В ряде лабораторий мира сейчас идет процесс накопления соответствующих данных, что позволит систематизировать особенности магнитного проявления различных сердечных заболеваний</w:t>
      </w:r>
      <w:r w:rsidR="00A268D3" w:rsidRPr="00A268D3">
        <w:t>.</w:t>
      </w:r>
    </w:p>
    <w:p w:rsidR="00A268D3" w:rsidRDefault="00E752EB" w:rsidP="00A268D3">
      <w:r w:rsidRPr="00A268D3">
        <w:t>Как уже упоминалось, наиболее ярко достоинства магнитографии проявляются при наблюдепии медленно меняющихся и тем более постоянных сигналов</w:t>
      </w:r>
      <w:r w:rsidR="00A268D3" w:rsidRPr="00A268D3">
        <w:t xml:space="preserve">. </w:t>
      </w:r>
      <w:r w:rsidRPr="00A268D3">
        <w:t>Так, именно магнитографически были обнаружены постоянные</w:t>
      </w:r>
      <w:r w:rsidR="00A268D3">
        <w:t xml:space="preserve"> "</w:t>
      </w:r>
      <w:r w:rsidRPr="00A268D3">
        <w:t>токи повреждения</w:t>
      </w:r>
      <w:r w:rsidR="00A268D3">
        <w:t xml:space="preserve">", </w:t>
      </w:r>
      <w:r w:rsidRPr="00A268D3">
        <w:t>возникающие при закупорку коронарной артерии</w:t>
      </w:r>
      <w:r w:rsidR="00A268D3">
        <w:t xml:space="preserve"> (</w:t>
      </w:r>
      <w:r w:rsidRPr="00A268D3">
        <w:t>в экспериментах на собаках</w:t>
      </w:r>
      <w:r w:rsidR="00A268D3" w:rsidRPr="00A268D3">
        <w:t>).</w:t>
      </w:r>
    </w:p>
    <w:p w:rsidR="00A268D3" w:rsidRDefault="00E752EB" w:rsidP="00A268D3">
      <w:r w:rsidRPr="00A268D3">
        <w:t>Другой серьезный успех магнитокардиографии</w:t>
      </w:r>
      <w:r w:rsidR="00A268D3" w:rsidRPr="00A268D3">
        <w:t xml:space="preserve"> - </w:t>
      </w:r>
      <w:r w:rsidRPr="00A268D3">
        <w:t>наблюдение МКГ плода в теле матери</w:t>
      </w:r>
      <w:r w:rsidR="00A268D3" w:rsidRPr="00A268D3">
        <w:t xml:space="preserve">. </w:t>
      </w:r>
      <w:r w:rsidRPr="00A268D3">
        <w:t>Четкая локализация магнитного поля в районе источника позволила отделить сигналы плода от более сильных сигналов материнского сердца, в то время как электрические сигналы в значительной мере смешаны</w:t>
      </w:r>
      <w:r w:rsidR="00A268D3" w:rsidRPr="00A268D3">
        <w:t xml:space="preserve"> - </w:t>
      </w:r>
      <w:r w:rsidRPr="00A268D3">
        <w:t>из-за</w:t>
      </w:r>
      <w:r w:rsidRPr="00A268D3">
        <w:rPr>
          <w:vertAlign w:val="superscript"/>
        </w:rPr>
        <w:t xml:space="preserve"> </w:t>
      </w:r>
      <w:r w:rsidRPr="00A268D3">
        <w:t>пространственной размазанности слабых поверхностных токов ЭКГ</w:t>
      </w:r>
      <w:r w:rsidR="00A268D3" w:rsidRPr="00A268D3">
        <w:t>.</w:t>
      </w:r>
    </w:p>
    <w:p w:rsidR="00A268D3" w:rsidRDefault="00E752EB" w:rsidP="00A268D3">
      <w:r w:rsidRPr="00A268D3">
        <w:t>Магиитография позволяет решать и другую важную задачу кардиологии</w:t>
      </w:r>
      <w:r w:rsidR="00A268D3" w:rsidRPr="00A268D3">
        <w:t xml:space="preserve"> - </w:t>
      </w:r>
      <w:r w:rsidRPr="00A268D3">
        <w:t>определение кровотока в сердце</w:t>
      </w:r>
      <w:r w:rsidR="00A268D3" w:rsidRPr="00A268D3">
        <w:t xml:space="preserve">. </w:t>
      </w:r>
      <w:r w:rsidRPr="00A268D3">
        <w:t>Если наложить небольшое внешнее магнитное поле, то периодический выброс крови сердцем вызовет переменный магнитный сигнал, позволяющий определить объем и скорость движущейся жидкости</w:t>
      </w:r>
      <w:r w:rsidR="00A268D3" w:rsidRPr="00A268D3">
        <w:t>.</w:t>
      </w:r>
    </w:p>
    <w:p w:rsidR="00A268D3" w:rsidRDefault="00E752EB" w:rsidP="00A268D3">
      <w:r w:rsidRPr="00A268D3">
        <w:t>Совсем недавно возникло новое направление в магнитокардиографии, которое сродни рассматриваемым ниже нейромагпитным измерениям,</w:t>
      </w:r>
      <w:r w:rsidR="00A268D3" w:rsidRPr="00A268D3">
        <w:t xml:space="preserve"> - </w:t>
      </w:r>
      <w:r w:rsidRPr="00A268D3">
        <w:t>это МГК высокого разрешения</w:t>
      </w:r>
      <w:r w:rsidR="00A268D3" w:rsidRPr="00A268D3">
        <w:t xml:space="preserve">. </w:t>
      </w:r>
      <w:r w:rsidRPr="00A268D3">
        <w:t>Суть ее заключается в более</w:t>
      </w:r>
      <w:r w:rsidR="00A268D3">
        <w:t xml:space="preserve"> "</w:t>
      </w:r>
      <w:r w:rsidRPr="00A268D3">
        <w:t>пристальном</w:t>
      </w:r>
      <w:r w:rsidR="00A268D3">
        <w:t xml:space="preserve">" </w:t>
      </w:r>
      <w:r w:rsidRPr="00A268D3">
        <w:t>изучении тех интервалов сердечного цикла когда мышца спокойна</w:t>
      </w:r>
      <w:r w:rsidR="00A268D3" w:rsidRPr="00A268D3">
        <w:t xml:space="preserve">: </w:t>
      </w:r>
      <w:r w:rsidRPr="00A268D3">
        <w:t>в это время можно измерить слабые магнитные сигналы, сопровождающие нервные импульсы, распространяющиеся в сердце</w:t>
      </w:r>
      <w:r w:rsidR="00A268D3" w:rsidRPr="00A268D3">
        <w:t xml:space="preserve">. </w:t>
      </w:r>
      <w:r w:rsidRPr="00A268D3">
        <w:t>Была выявлена интересная особенность эти системы неизменны в течение приблизительно 20 циклов, затем слегка изменяют форму, снова сохраняя ее следующие 5</w:t>
      </w:r>
      <w:r w:rsidR="00A268D3" w:rsidRPr="00A268D3">
        <w:t>-</w:t>
      </w:r>
      <w:r w:rsidRPr="00A268D3">
        <w:t xml:space="preserve">10 циклов, и </w:t>
      </w:r>
      <w:r w:rsidR="00A268D3">
        <w:t>т.д.</w:t>
      </w:r>
      <w:r w:rsidR="00A268D3" w:rsidRPr="00A268D3">
        <w:t xml:space="preserve"> </w:t>
      </w:r>
      <w:r w:rsidRPr="00A268D3">
        <w:t>Вероятно, здесь содержится определенная информация о нервных процессах в сердце</w:t>
      </w:r>
      <w:r w:rsidR="00A268D3" w:rsidRPr="00A268D3">
        <w:t>. [</w:t>
      </w:r>
      <w:r w:rsidR="00B72498" w:rsidRPr="00A268D3">
        <w:t>1</w:t>
      </w:r>
      <w:r w:rsidR="00A268D3" w:rsidRPr="00A268D3">
        <w:t>]</w:t>
      </w:r>
    </w:p>
    <w:p w:rsidR="009C2B43" w:rsidRDefault="009C2B43" w:rsidP="00A268D3"/>
    <w:p w:rsidR="00A268D3" w:rsidRDefault="009C2B43" w:rsidP="009C2B43">
      <w:pPr>
        <w:pStyle w:val="2"/>
      </w:pPr>
      <w:bookmarkStart w:id="8" w:name="_Toc241398364"/>
      <w:r>
        <w:t xml:space="preserve">6. </w:t>
      </w:r>
      <w:r w:rsidR="001E6451" w:rsidRPr="00A268D3">
        <w:t>Ферромагнитные частицы в организме</w:t>
      </w:r>
      <w:bookmarkEnd w:id="8"/>
    </w:p>
    <w:p w:rsidR="009C2B43" w:rsidRPr="009C2B43" w:rsidRDefault="009C2B43" w:rsidP="009C2B43"/>
    <w:p w:rsidR="00A268D3" w:rsidRDefault="001E6451" w:rsidP="00A268D3">
      <w:r w:rsidRPr="00A268D3">
        <w:t>На коже и в организме большинства людей, особенно работающих в металлообрабатывающей промышленности, присутствуют мелкие ферромагнитные частицы, магнитные поля которых могут мешать тонким биомагнитным измерениям</w:t>
      </w:r>
      <w:r w:rsidR="00A268D3" w:rsidRPr="00A268D3">
        <w:t xml:space="preserve">. </w:t>
      </w:r>
      <w:r w:rsidRPr="00A268D3">
        <w:t>Вообще говоря, от этих помех можно избавиться размагничиванием во внешнем переменном поле убывающей амплитуды</w:t>
      </w:r>
      <w:r w:rsidR="00A268D3" w:rsidRPr="00A268D3">
        <w:t xml:space="preserve">. </w:t>
      </w:r>
      <w:r w:rsidRPr="00A268D3">
        <w:t>Поля ферромагнитных частиц можно и усилить намагничиванием в достаточно большом постоянном поле</w:t>
      </w:r>
      <w:r w:rsidR="00A268D3" w:rsidRPr="00A268D3">
        <w:t xml:space="preserve">. </w:t>
      </w:r>
      <w:r w:rsidRPr="00A268D3">
        <w:t>Тогда измерения можно проводить даже менее чувствительными приборами, особенно если содержание ферромагнитных частиц в организме велико</w:t>
      </w:r>
      <w:r w:rsidR="00A268D3" w:rsidRPr="00A268D3">
        <w:t xml:space="preserve">. </w:t>
      </w:r>
      <w:r w:rsidRPr="00A268D3">
        <w:t>Например, обычные</w:t>
      </w:r>
      <w:r w:rsidR="00A268D3">
        <w:t xml:space="preserve"> (</w:t>
      </w:r>
      <w:r w:rsidRPr="00A268D3">
        <w:t>феррозондовые</w:t>
      </w:r>
      <w:r w:rsidR="00A268D3" w:rsidRPr="00A268D3">
        <w:t xml:space="preserve">) </w:t>
      </w:r>
      <w:r w:rsidRPr="00A268D3">
        <w:t>магнитометры ужо используются как средство охраны труда для определения содержания железной пыли в легких сварщиков</w:t>
      </w:r>
      <w:r w:rsidR="00A268D3" w:rsidRPr="00A268D3">
        <w:t>.</w:t>
      </w:r>
    </w:p>
    <w:p w:rsidR="00A268D3" w:rsidRDefault="001E6451" w:rsidP="00A268D3">
      <w:r w:rsidRPr="00A268D3">
        <w:t>Применение сквида позволяет обнаруживать малейшие количества не только ферромагнитных, но и парамагнитных</w:t>
      </w:r>
      <w:r w:rsidR="00A268D3">
        <w:t xml:space="preserve"> (</w:t>
      </w:r>
      <w:r w:rsidRPr="00A268D3">
        <w:t>т</w:t>
      </w:r>
      <w:r w:rsidR="00A268D3" w:rsidRPr="00A268D3">
        <w:t xml:space="preserve">. </w:t>
      </w:r>
      <w:r w:rsidRPr="00A268D3">
        <w:t>с</w:t>
      </w:r>
      <w:r w:rsidR="00A268D3" w:rsidRPr="00A268D3">
        <w:t xml:space="preserve">. </w:t>
      </w:r>
      <w:r w:rsidRPr="00A268D3">
        <w:t>существенно слабее намагничиваемых</w:t>
      </w:r>
      <w:r w:rsidR="00A268D3" w:rsidRPr="00A268D3">
        <w:t xml:space="preserve">) </w:t>
      </w:r>
      <w:r w:rsidRPr="00A268D3">
        <w:t>примесей</w:t>
      </w:r>
      <w:r w:rsidR="00A268D3" w:rsidRPr="00A268D3">
        <w:t xml:space="preserve">. </w:t>
      </w:r>
      <w:r w:rsidRPr="00A268D3">
        <w:t>Высокая чувствительность метода может оказаться полезной для ряда диагностических целей</w:t>
      </w:r>
      <w:r w:rsidR="00A268D3" w:rsidRPr="00A268D3">
        <w:t xml:space="preserve">. </w:t>
      </w:r>
      <w:r w:rsidRPr="00A268D3">
        <w:t>С помощью сквид-магнитометров удалось выделить магнитный сигнал от микрочастиц железа, попавших в желудок вместе с едой, а это дает возможность определять, например, какими были продукты</w:t>
      </w:r>
      <w:r w:rsidR="00A268D3" w:rsidRPr="00A268D3">
        <w:t xml:space="preserve"> - </w:t>
      </w:r>
      <w:r w:rsidRPr="00A268D3">
        <w:t>свежими или консервированными</w:t>
      </w:r>
      <w:r w:rsidR="00A268D3" w:rsidRPr="00A268D3">
        <w:t xml:space="preserve">. </w:t>
      </w:r>
      <w:r w:rsidRPr="00A268D3">
        <w:t>Кроме того, измерение распределения магнитных полей вокруг торса человека после ингаляции безвредного для организма магнетита</w:t>
      </w:r>
      <w:r w:rsidR="00A268D3">
        <w:t xml:space="preserve"> (</w:t>
      </w:r>
      <w:r w:rsidRPr="00A268D3">
        <w:rPr>
          <w:lang w:val="en-US"/>
        </w:rPr>
        <w:t>Fe</w:t>
      </w:r>
      <w:r w:rsidRPr="00A268D3">
        <w:rPr>
          <w:vertAlign w:val="subscript"/>
        </w:rPr>
        <w:t>3</w:t>
      </w:r>
      <w:r w:rsidRPr="00A268D3">
        <w:rPr>
          <w:lang w:val="en-US"/>
        </w:rPr>
        <w:t>O</w:t>
      </w:r>
      <w:r w:rsidRPr="00A268D3">
        <w:rPr>
          <w:vertAlign w:val="subscript"/>
        </w:rPr>
        <w:t>4</w:t>
      </w:r>
      <w:r w:rsidR="00A268D3" w:rsidRPr="00A268D3">
        <w:t xml:space="preserve">) </w:t>
      </w:r>
      <w:r w:rsidRPr="00A268D3">
        <w:t>позволяет наблюдать места преимущественного осаждения пыли в легких и скорость ее естественного выведения</w:t>
      </w:r>
      <w:r w:rsidR="00A268D3">
        <w:t xml:space="preserve"> (</w:t>
      </w:r>
      <w:r w:rsidRPr="00A268D3">
        <w:t>обнаружено, в частности, что у курящих пыль выводится медленнее, чем у некурящих</w:t>
      </w:r>
      <w:r w:rsidR="00A268D3" w:rsidRPr="00A268D3">
        <w:t xml:space="preserve">). </w:t>
      </w:r>
      <w:r w:rsidRPr="00A268D3">
        <w:t>Таким способом можно выявить очаги застойности</w:t>
      </w:r>
      <w:r w:rsidR="00A268D3">
        <w:t xml:space="preserve"> (</w:t>
      </w:r>
      <w:r w:rsidRPr="00A268D3">
        <w:t>воспаление</w:t>
      </w:r>
      <w:r w:rsidR="00A268D3" w:rsidRPr="00A268D3">
        <w:t>),</w:t>
      </w:r>
      <w:r w:rsidRPr="00A268D3">
        <w:t xml:space="preserve"> а по результатам физического воздействия на частицы пыли</w:t>
      </w:r>
      <w:r w:rsidR="00A268D3">
        <w:t xml:space="preserve"> (</w:t>
      </w:r>
      <w:r w:rsidRPr="00A268D3">
        <w:t>ультразвуком, СВЧ-нагревом или переменным магнитным полем</w:t>
      </w:r>
      <w:r w:rsidR="00A268D3" w:rsidRPr="00A268D3">
        <w:t xml:space="preserve">) </w:t>
      </w:r>
      <w:r w:rsidRPr="00A268D3">
        <w:t>получить информацию о характере патологических изменений в очаге</w:t>
      </w:r>
      <w:r w:rsidR="00A268D3" w:rsidRPr="00A268D3">
        <w:t xml:space="preserve">. </w:t>
      </w:r>
      <w:r w:rsidRPr="00A268D3">
        <w:t>Подобные исследования проводятся и на любом другом органе, в который можно ввести магнитные частицы</w:t>
      </w:r>
      <w:r w:rsidR="00A268D3" w:rsidRPr="00A268D3">
        <w:t xml:space="preserve">. </w:t>
      </w:r>
      <w:r w:rsidRPr="00A268D3">
        <w:t>Например, недавно был реализован своеобразный метод регистрации колебательных движений глаза</w:t>
      </w:r>
      <w:r w:rsidR="00A268D3">
        <w:t xml:space="preserve"> (</w:t>
      </w:r>
      <w:r w:rsidRPr="00A268D3">
        <w:t>тремора и саккад</w:t>
      </w:r>
      <w:r w:rsidR="00A268D3" w:rsidRPr="00A268D3">
        <w:t xml:space="preserve">) </w:t>
      </w:r>
      <w:r w:rsidRPr="00A268D3">
        <w:t>и органов среднего уха, заключающийся в том, что в нужном месте закрепляется мельчайшая пылинка</w:t>
      </w:r>
      <w:r w:rsidRPr="00A268D3">
        <w:rPr>
          <w:smallCaps/>
        </w:rPr>
        <w:t xml:space="preserve"> </w:t>
      </w:r>
      <w:r w:rsidRPr="00A268D3">
        <w:t>ферромагнетика, а ее движение регистрируется по колебаниям магнитного поля</w:t>
      </w:r>
      <w:r w:rsidR="00A268D3" w:rsidRPr="00A268D3">
        <w:t>.</w:t>
      </w:r>
    </w:p>
    <w:p w:rsidR="009C2B43" w:rsidRDefault="009C2B43" w:rsidP="00A268D3"/>
    <w:p w:rsidR="001E6451" w:rsidRPr="00A268D3" w:rsidRDefault="009C2B43" w:rsidP="009C2B43">
      <w:pPr>
        <w:pStyle w:val="2"/>
      </w:pPr>
      <w:bookmarkStart w:id="9" w:name="_Toc241398365"/>
      <w:r>
        <w:t xml:space="preserve">7. </w:t>
      </w:r>
      <w:r w:rsidR="001E6451" w:rsidRPr="00A268D3">
        <w:t>Магнитные поля внутренних органов, кожи, мышц, глаз</w:t>
      </w:r>
      <w:bookmarkEnd w:id="9"/>
    </w:p>
    <w:p w:rsidR="009C2B43" w:rsidRDefault="009C2B43" w:rsidP="00A268D3"/>
    <w:p w:rsidR="00A268D3" w:rsidRDefault="001E6451" w:rsidP="00A268D3">
      <w:r w:rsidRPr="00A268D3">
        <w:t>Магнитные проявления биологической активности свойственны многим органам живых организмов</w:t>
      </w:r>
      <w:r w:rsidR="00A268D3" w:rsidRPr="00A268D3">
        <w:t xml:space="preserve">. </w:t>
      </w:r>
      <w:r w:rsidRPr="00A268D3">
        <w:t>Установлено, что постоянные или колеблющиеся с периодом в</w:t>
      </w:r>
      <w:r w:rsidR="00A268D3" w:rsidRPr="00A268D3">
        <w:t xml:space="preserve">. </w:t>
      </w:r>
      <w:r w:rsidRPr="00A268D3">
        <w:t>несколько минут магнитные ноля характерны для желудка человека, причем вид сигнала явно определяется функциональным состоянием желудка</w:t>
      </w:r>
      <w:r w:rsidR="00A268D3" w:rsidRPr="00A268D3">
        <w:t xml:space="preserve">. </w:t>
      </w:r>
      <w:r w:rsidRPr="00A268D3">
        <w:t>Сигналы различны до и после приема пищи, изменяются при приеме воды</w:t>
      </w:r>
      <w:r w:rsidR="00A268D3">
        <w:t xml:space="preserve"> (</w:t>
      </w:r>
      <w:r w:rsidRPr="00A268D3">
        <w:t>натощак</w:t>
      </w:r>
      <w:r w:rsidR="00A268D3" w:rsidRPr="00A268D3">
        <w:t xml:space="preserve">) </w:t>
      </w:r>
      <w:r w:rsidRPr="00A268D3">
        <w:t>или лекарства</w:t>
      </w:r>
      <w:r w:rsidR="00A268D3" w:rsidRPr="00A268D3">
        <w:t xml:space="preserve">. </w:t>
      </w:r>
      <w:r w:rsidRPr="00A268D3">
        <w:t>Этот факт может в дальнейшем найти применение в диагностике желудочных заболеваний</w:t>
      </w:r>
      <w:r w:rsidR="00A268D3" w:rsidRPr="00A268D3">
        <w:t>.</w:t>
      </w:r>
    </w:p>
    <w:p w:rsidR="00A268D3" w:rsidRDefault="001E6451" w:rsidP="00A268D3">
      <w:r w:rsidRPr="00A268D3">
        <w:t>Были обнаружены магнитные поля постоянных электрических токов в коже, появляющихся при прикосновении к покрывающему ее волосяному покрову</w:t>
      </w:r>
      <w:r w:rsidR="00A268D3" w:rsidRPr="00A268D3">
        <w:t xml:space="preserve">. </w:t>
      </w:r>
      <w:r w:rsidRPr="00A268D3">
        <w:t>Обнаружение таких токов электрографически предельно затруднено из-за паразитных потенциалов, возникающих в местах крепления электродов и, кроме того, самим их закреплением</w:t>
      </w:r>
      <w:r w:rsidR="00A268D3" w:rsidRPr="00A268D3">
        <w:t xml:space="preserve"> - </w:t>
      </w:r>
      <w:r w:rsidRPr="00A268D3">
        <w:t>они давят на кожу</w:t>
      </w:r>
      <w:r w:rsidR="00A268D3" w:rsidRPr="00A268D3">
        <w:t>.</w:t>
      </w:r>
    </w:p>
    <w:p w:rsidR="00A268D3" w:rsidRDefault="001E6451" w:rsidP="00A268D3">
      <w:r w:rsidRPr="00A268D3">
        <w:t>Измерены магнитные поля при сокращении скелетных мышц человека</w:t>
      </w:r>
      <w:r w:rsidR="00A268D3" w:rsidRPr="00A268D3">
        <w:t xml:space="preserve">. </w:t>
      </w:r>
      <w:r w:rsidRPr="00A268D3">
        <w:t>Запись этих полей как функции времени называют магнитомиограммой</w:t>
      </w:r>
      <w:r w:rsidR="00A268D3">
        <w:t xml:space="preserve"> (</w:t>
      </w:r>
      <w:r w:rsidRPr="00A268D3">
        <w:t>ММГ</w:t>
      </w:r>
      <w:r w:rsidR="00A268D3" w:rsidRPr="00A268D3">
        <w:t xml:space="preserve">). </w:t>
      </w:r>
      <w:r w:rsidRPr="00A268D3">
        <w:t>В дополнение к высокочастотным компонентам</w:t>
      </w:r>
      <w:r w:rsidR="00A268D3">
        <w:t xml:space="preserve"> (</w:t>
      </w:r>
      <w:r w:rsidRPr="00A268D3">
        <w:t>10</w:t>
      </w:r>
      <w:r w:rsidR="00A268D3" w:rsidRPr="00A268D3">
        <w:t>-</w:t>
      </w:r>
      <w:r w:rsidRPr="00A268D3">
        <w:t>150 Гц</w:t>
      </w:r>
      <w:r w:rsidR="00A268D3" w:rsidRPr="00A268D3">
        <w:t>),</w:t>
      </w:r>
      <w:r w:rsidRPr="00A268D3">
        <w:t xml:space="preserve"> регистрируемым также и электромиографически, наблюдалась медленно меняющаяся составляющая ММГ, возникавшая при сокращении мышцы или при се легком массаже</w:t>
      </w:r>
      <w:r w:rsidR="00A268D3" w:rsidRPr="00A268D3">
        <w:t xml:space="preserve">. </w:t>
      </w:r>
      <w:r w:rsidRPr="00A268D3">
        <w:t>Такое магнитное поле свойственно мышцам ног и способно существовать около часа</w:t>
      </w:r>
      <w:r w:rsidR="00A268D3" w:rsidRPr="00A268D3">
        <w:t xml:space="preserve">. </w:t>
      </w:r>
      <w:r w:rsidRPr="00A268D3">
        <w:t>Высказывалось мнение, что токи, вызывающие эти поля, играют важную роль в росте и регенерации конечностей, например в залечивании переломов кости</w:t>
      </w:r>
      <w:r w:rsidR="00A268D3" w:rsidRPr="00A268D3">
        <w:t>.</w:t>
      </w:r>
    </w:p>
    <w:p w:rsidR="00A268D3" w:rsidRDefault="001E6451" w:rsidP="00A268D3">
      <w:r w:rsidRPr="00A268D3">
        <w:t>Известно, что глаз</w:t>
      </w:r>
      <w:r w:rsidR="00A268D3" w:rsidRPr="00A268D3">
        <w:t xml:space="preserve"> - </w:t>
      </w:r>
      <w:r w:rsidRPr="00A268D3">
        <w:t>источник довольно сильного электрического поля, так как работа сетчатки сопровождается возникновением потенциала до 0,01 В между передней и задней ее поверхностями</w:t>
      </w:r>
      <w:r w:rsidR="00A268D3" w:rsidRPr="00A268D3">
        <w:t xml:space="preserve">. </w:t>
      </w:r>
      <w:r w:rsidRPr="00A268D3">
        <w:t>Это вызывает в окружающих тканях электрический ток, магнитное поле которого можно регистрировать в виде магнитоокулограммы</w:t>
      </w:r>
      <w:r w:rsidR="00A268D3">
        <w:t xml:space="preserve"> (</w:t>
      </w:r>
      <w:r w:rsidRPr="00A268D3">
        <w:t>МОГ</w:t>
      </w:r>
      <w:r w:rsidR="00A268D3" w:rsidRPr="00A268D3">
        <w:t xml:space="preserve">) </w:t>
      </w:r>
      <w:r w:rsidRPr="00A268D3">
        <w:t>при движении глаз и в виде магниторетинограммы</w:t>
      </w:r>
      <w:r w:rsidR="00A268D3">
        <w:t xml:space="preserve"> (</w:t>
      </w:r>
      <w:r w:rsidRPr="00A268D3">
        <w:t>МРГ</w:t>
      </w:r>
      <w:r w:rsidR="00A268D3" w:rsidRPr="00A268D3">
        <w:t xml:space="preserve">) </w:t>
      </w:r>
      <w:r w:rsidRPr="00A268D3">
        <w:t>при изменении освещенности сетчатки</w:t>
      </w:r>
      <w:r w:rsidR="00A268D3" w:rsidRPr="00A268D3">
        <w:t xml:space="preserve">. </w:t>
      </w:r>
      <w:r w:rsidRPr="00A268D3">
        <w:t>Наблюдение и изучение магнитных полей глаза представляют собой интересную самостоятельную задачу</w:t>
      </w:r>
      <w:r w:rsidR="00A268D3" w:rsidRPr="00A268D3">
        <w:t xml:space="preserve">. </w:t>
      </w:r>
      <w:r w:rsidRPr="00A268D3">
        <w:t>Вместе с тем оказалось, что индукция магнитного поля глаз существенно выше, чем магнитного поля мозга</w:t>
      </w:r>
      <w:r w:rsidR="00A268D3" w:rsidRPr="00A268D3">
        <w:t xml:space="preserve">. </w:t>
      </w:r>
      <w:r w:rsidRPr="00A268D3">
        <w:t>Поэтому конфигурацию и другие характеристики этих полей необходимо знать, приступая к магнитографическим исследованиям мозга, особенно при изучении зрительного восприятия</w:t>
      </w:r>
      <w:r w:rsidR="00A268D3" w:rsidRPr="00A268D3">
        <w:t>.</w:t>
      </w:r>
    </w:p>
    <w:p w:rsidR="009C2B43" w:rsidRDefault="009C2B43" w:rsidP="009C2B43">
      <w:pPr>
        <w:pStyle w:val="2"/>
      </w:pPr>
    </w:p>
    <w:p w:rsidR="00A268D3" w:rsidRDefault="009C2B43" w:rsidP="009C2B43">
      <w:pPr>
        <w:pStyle w:val="2"/>
      </w:pPr>
      <w:bookmarkStart w:id="10" w:name="_Toc241398366"/>
      <w:r>
        <w:t xml:space="preserve">8. </w:t>
      </w:r>
      <w:r w:rsidR="00EA1708" w:rsidRPr="00A268D3">
        <w:t>Нейромагнитные поля</w:t>
      </w:r>
      <w:bookmarkEnd w:id="10"/>
    </w:p>
    <w:p w:rsidR="009C2B43" w:rsidRPr="009C2B43" w:rsidRDefault="009C2B43" w:rsidP="009C2B43"/>
    <w:p w:rsidR="00A268D3" w:rsidRDefault="00EA1708" w:rsidP="00A268D3">
      <w:r w:rsidRPr="00A268D3">
        <w:t>При работе мозга, основы которой пока еще во многом загадочны, возникают как электрические, так и магнитные поля</w:t>
      </w:r>
      <w:r w:rsidR="00A268D3" w:rsidRPr="00A268D3">
        <w:t xml:space="preserve">. </w:t>
      </w:r>
      <w:r w:rsidRPr="00A268D3">
        <w:t>Наиболее сильные сигналы порождаются спонтанной ритмической активностью мозга</w:t>
      </w:r>
      <w:r w:rsidR="00A268D3" w:rsidRPr="00A268D3">
        <w:t xml:space="preserve">. </w:t>
      </w:r>
      <w:r w:rsidRPr="00A268D3">
        <w:t>С помощью электроэнцефалографии проведена классификация этих ритмов и установлено соответствие между ними и функциональным состоянием мозга</w:t>
      </w:r>
      <w:r w:rsidR="00A268D3">
        <w:t xml:space="preserve"> (</w:t>
      </w:r>
      <w:r w:rsidRPr="00A268D3">
        <w:t>бодрствованием, разными фазами сна</w:t>
      </w:r>
      <w:r w:rsidR="00A268D3" w:rsidRPr="00A268D3">
        <w:t xml:space="preserve">) </w:t>
      </w:r>
      <w:r w:rsidRPr="00A268D3">
        <w:t>или патологическими проявлениями</w:t>
      </w:r>
      <w:r w:rsidR="00A268D3">
        <w:t xml:space="preserve"> (</w:t>
      </w:r>
      <w:r w:rsidRPr="00A268D3">
        <w:t>например, эпилептическим припадком</w:t>
      </w:r>
      <w:r w:rsidR="00A268D3" w:rsidRPr="00A268D3">
        <w:t>).</w:t>
      </w:r>
    </w:p>
    <w:p w:rsidR="00A268D3" w:rsidRDefault="00EA1708" w:rsidP="00A268D3">
      <w:r w:rsidRPr="00A268D3">
        <w:t>Исследования показали, что электро</w:t>
      </w:r>
      <w:r w:rsidR="00A268D3" w:rsidRPr="00A268D3">
        <w:t xml:space="preserve">- </w:t>
      </w:r>
      <w:r w:rsidRPr="00A268D3">
        <w:t>и магнитоэнцефалограммы</w:t>
      </w:r>
      <w:r w:rsidR="00A268D3">
        <w:t xml:space="preserve"> (</w:t>
      </w:r>
      <w:r w:rsidRPr="00A268D3">
        <w:t>ЭЭГ и МЭГ</w:t>
      </w:r>
      <w:r w:rsidR="00A268D3" w:rsidRPr="00A268D3">
        <w:t xml:space="preserve">) </w:t>
      </w:r>
      <w:r w:rsidRPr="00A268D3">
        <w:t>могут сильно отличаться</w:t>
      </w:r>
      <w:r w:rsidR="00A268D3" w:rsidRPr="00A268D3">
        <w:t xml:space="preserve">. </w:t>
      </w:r>
      <w:r w:rsidRPr="00A268D3">
        <w:t>В кардиографии же сигналы ЭКГ и МКГ очень похожи</w:t>
      </w:r>
      <w:r w:rsidR="00A268D3" w:rsidRPr="00A268D3">
        <w:t xml:space="preserve">. </w:t>
      </w:r>
      <w:r w:rsidRPr="00A268D3">
        <w:t>Поэтому применение сквид-магнитометров особенно перспективно при исследовании мозга</w:t>
      </w:r>
      <w:r w:rsidR="00A268D3" w:rsidRPr="00A268D3">
        <w:t>.</w:t>
      </w:r>
    </w:p>
    <w:p w:rsidR="00A268D3" w:rsidRDefault="00EA1708" w:rsidP="00A268D3">
      <w:r w:rsidRPr="00A268D3">
        <w:t>Однако различие в ЭЭГ и МЭГ отнюдь не обязательно</w:t>
      </w:r>
      <w:r w:rsidR="00A268D3" w:rsidRPr="00A268D3">
        <w:t xml:space="preserve">. </w:t>
      </w:r>
      <w:r w:rsidRPr="00A268D3">
        <w:t xml:space="preserve">Так, в альфа-ритме, </w:t>
      </w:r>
      <w:r w:rsidR="00A268D3">
        <w:t>т.е.</w:t>
      </w:r>
      <w:r w:rsidR="00A268D3" w:rsidRPr="00A268D3">
        <w:t xml:space="preserve"> </w:t>
      </w:r>
      <w:r w:rsidRPr="00A268D3">
        <w:t>колебаниях с частотой 8</w:t>
      </w:r>
      <w:r w:rsidR="00A268D3" w:rsidRPr="00A268D3">
        <w:t>-</w:t>
      </w:r>
      <w:r w:rsidRPr="00A268D3">
        <w:t xml:space="preserve">12 Гц, характерном для бодрствующего человека с закрытыми глазами </w:t>
      </w:r>
      <w:r w:rsidRPr="00A268D3">
        <w:rPr>
          <w:i/>
          <w:iCs/>
        </w:rPr>
        <w:t xml:space="preserve">и </w:t>
      </w:r>
      <w:r w:rsidRPr="00A268D3">
        <w:t xml:space="preserve">спокойном состоянии, магнитные и электрические поля появляются синхронно, </w:t>
      </w:r>
      <w:r w:rsidR="00A268D3">
        <w:t>т.е.</w:t>
      </w:r>
      <w:r w:rsidR="00A268D3" w:rsidRPr="00A268D3">
        <w:t xml:space="preserve"> </w:t>
      </w:r>
      <w:r w:rsidRPr="00A268D3">
        <w:t>субъект с большим электрическим сигналом альфа-ритма вырабатывает и больший магнитный сигнал</w:t>
      </w:r>
      <w:r w:rsidR="00A268D3" w:rsidRPr="00A268D3">
        <w:t xml:space="preserve">. </w:t>
      </w:r>
      <w:r w:rsidRPr="00A268D3">
        <w:t>Правда, подобная четкая связь отсутствовала у пациентов с нарушениями ритмической активности</w:t>
      </w:r>
      <w:r w:rsidR="00A268D3" w:rsidRPr="00A268D3">
        <w:t>.</w:t>
      </w:r>
    </w:p>
    <w:p w:rsidR="00A268D3" w:rsidRDefault="00EA1708" w:rsidP="00A268D3">
      <w:r w:rsidRPr="00A268D3">
        <w:t>При сравнении электро</w:t>
      </w:r>
      <w:r w:rsidR="00A268D3" w:rsidRPr="00A268D3">
        <w:t xml:space="preserve">- </w:t>
      </w:r>
      <w:r w:rsidRPr="00A268D3">
        <w:t>и магнитоэнцефалограмм следует учитывать, что в отличие от других органов мозг практически целиком окружен костной тканью черепа, а ее электропроводность много меньше, чем кожи и самого вещества мозга</w:t>
      </w:r>
      <w:r w:rsidR="00A268D3" w:rsidRPr="00A268D3">
        <w:t xml:space="preserve">. </w:t>
      </w:r>
      <w:r w:rsidRPr="00A268D3">
        <w:t>Кроме того, естественные отверстия черепа усложняют пути электрического тока, в результате чего картина потенциалов на поверхности головы человека представляет собой сложное наложение пространственных распределений сигналов от довольно удаленных источников внутри мозга</w:t>
      </w:r>
      <w:r w:rsidR="00A268D3" w:rsidRPr="00A268D3">
        <w:t xml:space="preserve">. </w:t>
      </w:r>
      <w:r w:rsidRPr="00A268D3">
        <w:t>Магнитный же датчик реагирует главным образом па более сильные токи в самой облас</w:t>
      </w:r>
      <w:r w:rsidR="009A6F6C" w:rsidRPr="00A268D3">
        <w:t>ти биоэлектрической активности</w:t>
      </w:r>
      <w:r w:rsidRPr="00A268D3">
        <w:t>, что также очень важно, определенным образом ориентированные относительно приемной катушки сквид-магнитометра</w:t>
      </w:r>
      <w:r w:rsidR="00A268D3" w:rsidRPr="00A268D3">
        <w:t xml:space="preserve">. </w:t>
      </w:r>
      <w:r w:rsidRPr="00A268D3">
        <w:t>Это делает магнитографические методы предпочтительными, поскольку наибольший исследовательский и диагностический</w:t>
      </w:r>
      <w:r w:rsidR="00A268D3" w:rsidRPr="00A268D3">
        <w:t xml:space="preserve"> </w:t>
      </w:r>
      <w:r w:rsidRPr="00A268D3">
        <w:t>интерес</w:t>
      </w:r>
      <w:r w:rsidR="00A268D3" w:rsidRPr="00A268D3">
        <w:t xml:space="preserve"> </w:t>
      </w:r>
      <w:r w:rsidRPr="00A268D3">
        <w:t>представляет</w:t>
      </w:r>
      <w:r w:rsidR="00A268D3" w:rsidRPr="00A268D3">
        <w:t xml:space="preserve"> </w:t>
      </w:r>
      <w:r w:rsidRPr="00A268D3">
        <w:t>изучение</w:t>
      </w:r>
      <w:r w:rsidR="00A268D3" w:rsidRPr="00A268D3">
        <w:t xml:space="preserve"> </w:t>
      </w:r>
      <w:r w:rsidRPr="00A268D3">
        <w:t>сигналов</w:t>
      </w:r>
      <w:r w:rsidR="00A268D3" w:rsidRPr="00A268D3">
        <w:t xml:space="preserve"> </w:t>
      </w:r>
      <w:r w:rsidRPr="00A268D3">
        <w:t>от</w:t>
      </w:r>
      <w:r w:rsidR="009C2B43">
        <w:t xml:space="preserve"> </w:t>
      </w:r>
      <w:r w:rsidRPr="00A268D3">
        <w:t>конкретного источника внутри мозга</w:t>
      </w:r>
      <w:r w:rsidR="00A268D3" w:rsidRPr="00A268D3">
        <w:t xml:space="preserve"> - </w:t>
      </w:r>
      <w:r w:rsidRPr="00A268D3">
        <w:t>без помех, создаваемых другими видами активности</w:t>
      </w:r>
      <w:r w:rsidR="00A268D3" w:rsidRPr="00A268D3">
        <w:t xml:space="preserve">. </w:t>
      </w:r>
      <w:r w:rsidRPr="00A268D3">
        <w:t>Так, исследования мозга у лиц, страдающих эпилептическими припадками, показали, что магнитографически удается точно обнаружить очаг патологической активности, в то время как на ЭЭГ у отдельных пациентов не регистрировался спектр, характерный для эпилепсии</w:t>
      </w:r>
      <w:r w:rsidR="00A268D3" w:rsidRPr="00A268D3">
        <w:t>.</w:t>
      </w:r>
    </w:p>
    <w:p w:rsidR="00A268D3" w:rsidRDefault="00EA1708" w:rsidP="00A268D3">
      <w:r w:rsidRPr="00A268D3">
        <w:t>Но наиболее ярко преимущества магнитной регистрации проявляются при исследованиях откликов мозга на различные воздействия через органы чувств</w:t>
      </w:r>
      <w:r w:rsidR="00A268D3" w:rsidRPr="00A268D3">
        <w:t>.</w:t>
      </w:r>
    </w:p>
    <w:p w:rsidR="00A268D3" w:rsidRDefault="00EA1708" w:rsidP="00A268D3">
      <w:r w:rsidRPr="00A268D3">
        <w:t>В ряде лабораторий мира проводятся исследования магнитных сигналов, сопровождающих отклики мозга на осязательное, звуковое и зрительное раздражение</w:t>
      </w:r>
      <w:r w:rsidR="00A268D3" w:rsidRPr="00A268D3">
        <w:t xml:space="preserve">. </w:t>
      </w:r>
      <w:r w:rsidRPr="00A268D3">
        <w:t>Уже первые результаты показали, что эти так называемые вызванные магнитные поля</w:t>
      </w:r>
      <w:r w:rsidR="00A268D3">
        <w:t xml:space="preserve"> (</w:t>
      </w:r>
      <w:r w:rsidRPr="00A268D3">
        <w:t>ВМП</w:t>
      </w:r>
      <w:r w:rsidR="00A268D3" w:rsidRPr="00A268D3">
        <w:t xml:space="preserve">) </w:t>
      </w:r>
      <w:r w:rsidRPr="00A268D3">
        <w:t>мозга обладают сравнительно простой структурой и по ним можно установить расположение источника биоэлектрической активности в коре головного мозга</w:t>
      </w:r>
      <w:r w:rsidR="00A268D3" w:rsidRPr="00A268D3">
        <w:t xml:space="preserve">. </w:t>
      </w:r>
      <w:r w:rsidRPr="00A268D3">
        <w:t>Некоторые источники ВМП могут быть достаточно хорошо представлены в виде токового диполя</w:t>
      </w:r>
      <w:r w:rsidR="00A268D3" w:rsidRPr="00A268D3">
        <w:t xml:space="preserve">. </w:t>
      </w:r>
      <w:r w:rsidRPr="00A268D3">
        <w:t>В ответ на зрительное раздражение возникает токовый диполь в затылочной части головы, на слуховое</w:t>
      </w:r>
      <w:r w:rsidR="00A268D3" w:rsidRPr="00A268D3">
        <w:t xml:space="preserve"> - </w:t>
      </w:r>
      <w:r w:rsidRPr="00A268D3">
        <w:t>в височной части</w:t>
      </w:r>
      <w:r w:rsidR="00A268D3" w:rsidRPr="00A268D3">
        <w:t xml:space="preserve">. </w:t>
      </w:r>
      <w:r w:rsidRPr="00A268D3">
        <w:t>В ответ на раздражение мизинца правой руки возникает диполь, перпендикулярпый центральной борозде левого полушария</w:t>
      </w:r>
      <w:r w:rsidR="00A268D3" w:rsidRPr="00A268D3">
        <w:t xml:space="preserve">. </w:t>
      </w:r>
      <w:r w:rsidRPr="00A268D3">
        <w:t>Этот диполь расположен в проекционной зоне чувствительных рецепторов различных частей тела, и именно в том месте, где, как показали нейрохирургические исследования, находится</w:t>
      </w:r>
      <w:r w:rsidR="00A268D3">
        <w:t xml:space="preserve"> "</w:t>
      </w:r>
      <w:r w:rsidRPr="00A268D3">
        <w:t>представительство</w:t>
      </w:r>
      <w:r w:rsidR="00A268D3">
        <w:t xml:space="preserve">" </w:t>
      </w:r>
      <w:r w:rsidRPr="00A268D3">
        <w:t>мизинца</w:t>
      </w:r>
      <w:r w:rsidR="00A268D3" w:rsidRPr="00A268D3">
        <w:t>.</w:t>
      </w:r>
      <w:r w:rsidR="00A268D3">
        <w:t xml:space="preserve"> </w:t>
      </w:r>
      <w:r w:rsidRPr="00A268D3">
        <w:t>С помощью магнитографии становится возможным без хирургического вмешательства весьма точно выявить то место в коре мозга, куда приходит и где обрабатывается информация от органов чувств</w:t>
      </w:r>
      <w:r w:rsidR="00A268D3" w:rsidRPr="00A268D3">
        <w:t xml:space="preserve">. </w:t>
      </w:r>
      <w:r w:rsidRPr="00A268D3">
        <w:t>Столь точно устанавливать положение источника биоэлектрической активности мозга ЭЭГ не позволяет</w:t>
      </w:r>
      <w:r w:rsidR="00A268D3" w:rsidRPr="00A268D3">
        <w:t>.</w:t>
      </w:r>
    </w:p>
    <w:p w:rsidR="00A268D3" w:rsidRDefault="00EA1708" w:rsidP="00A268D3">
      <w:r w:rsidRPr="00A268D3">
        <w:t>Сравнительная простота ряда ВМП дает возможность проводить с ними надежные нейрофизиологические эксперименты</w:t>
      </w:r>
      <w:r w:rsidR="00A268D3" w:rsidRPr="00A268D3">
        <w:t xml:space="preserve">. </w:t>
      </w:r>
      <w:r w:rsidRPr="00A268D3">
        <w:t>Например, исследовались магнитные поля мозга, вызванные реакцией па решетку из темных и светлых полос, периодически появляющуюся на экране осциллографа</w:t>
      </w:r>
      <w:r w:rsidR="00A268D3" w:rsidRPr="00A268D3">
        <w:t xml:space="preserve">. </w:t>
      </w:r>
      <w:r w:rsidRPr="00A268D3">
        <w:t>Такой вид стимулирования в исследованиях зрительного восприятия весьма распространен, и его применение связано с современными теоретическими представлениями о восприятии образов</w:t>
      </w:r>
      <w:r w:rsidR="00A268D3" w:rsidRPr="00A268D3">
        <w:t xml:space="preserve">. </w:t>
      </w:r>
      <w:r w:rsidRPr="00A268D3">
        <w:t>Оказалось, что амплитуда магнитного сигнала в этом случае больше, чем, например, при использовании простой вспышки</w:t>
      </w:r>
      <w:r w:rsidR="00A268D3" w:rsidRPr="00A268D3">
        <w:t xml:space="preserve">. </w:t>
      </w:r>
      <w:r w:rsidRPr="00A268D3">
        <w:t>Периодически</w:t>
      </w:r>
      <w:r w:rsidR="00A268D3">
        <w:t xml:space="preserve"> (</w:t>
      </w:r>
      <w:r w:rsidRPr="00A268D3">
        <w:t>от восьми до двадцати раз в секунду</w:t>
      </w:r>
      <w:r w:rsidR="00A268D3" w:rsidRPr="00A268D3">
        <w:t xml:space="preserve">) </w:t>
      </w:r>
      <w:r w:rsidRPr="00A268D3">
        <w:t>предъявляя такую решетку, можно по фазовому отставанию магнитного отклика установить время прохождения сигнала но нервным путям от глаза до определенной области коры головного мозга</w:t>
      </w:r>
      <w:r w:rsidR="00A268D3" w:rsidRPr="00A268D3">
        <w:t>.</w:t>
      </w:r>
    </w:p>
    <w:p w:rsidR="00A268D3" w:rsidRDefault="00EA1708" w:rsidP="00A268D3">
      <w:r w:rsidRPr="00A268D3">
        <w:t>Как установлено, прохождение сигнала</w:t>
      </w:r>
      <w:r w:rsidR="00A268D3" w:rsidRPr="00A268D3">
        <w:t xml:space="preserve"> - </w:t>
      </w:r>
      <w:r w:rsidRPr="00A268D3">
        <w:t>не пассивный процесс</w:t>
      </w:r>
      <w:r w:rsidR="00A268D3" w:rsidRPr="00A268D3">
        <w:t>.</w:t>
      </w:r>
    </w:p>
    <w:p w:rsidR="00A268D3" w:rsidRDefault="00EA1708" w:rsidP="00A268D3">
      <w:r w:rsidRPr="00A268D3">
        <w:t>При этом осуществляется последовательная обработка информации в различных отделах мозга, и по времени этого</w:t>
      </w:r>
      <w:r w:rsidR="00A268D3">
        <w:t xml:space="preserve"> "</w:t>
      </w:r>
      <w:r w:rsidRPr="00A268D3">
        <w:t>активного</w:t>
      </w:r>
      <w:r w:rsidR="00A268D3">
        <w:t xml:space="preserve">" </w:t>
      </w:r>
      <w:r w:rsidRPr="00A268D3">
        <w:t>запаздывания</w:t>
      </w:r>
      <w:r w:rsidR="00A268D3">
        <w:t xml:space="preserve"> (</w:t>
      </w:r>
      <w:r w:rsidRPr="00A268D3">
        <w:t>т</w:t>
      </w:r>
      <w:r w:rsidR="00A268D3" w:rsidRPr="00A268D3">
        <w:t xml:space="preserve">) </w:t>
      </w:r>
      <w:r w:rsidRPr="00A268D3">
        <w:t>можно в той или иной мере судить о характере этой обработки</w:t>
      </w:r>
      <w:r w:rsidR="00A268D3" w:rsidRPr="00A268D3">
        <w:t>.</w:t>
      </w:r>
    </w:p>
    <w:p w:rsidR="00A268D3" w:rsidRDefault="00EA1708" w:rsidP="00A268D3">
      <w:r w:rsidRPr="00A268D3">
        <w:t>У большинства испытуемых время запаздывания для обоих полушарий мозга одинаковое, но у некоторых людей разница во времени реакции правого и левого полушарий достигала 0,1 с</w:t>
      </w:r>
      <w:r w:rsidR="00A268D3" w:rsidRPr="00A268D3">
        <w:t xml:space="preserve">! </w:t>
      </w:r>
      <w:r w:rsidRPr="00A268D3">
        <w:t>Этот факт, по-видимому, может иметь клиническую ценность, например для ранней диагностики склероза</w:t>
      </w:r>
      <w:r w:rsidR="00A268D3" w:rsidRPr="00A268D3">
        <w:t>.</w:t>
      </w:r>
    </w:p>
    <w:p w:rsidR="00A268D3" w:rsidRDefault="009A6F6C" w:rsidP="00A268D3">
      <w:r w:rsidRPr="00A268D3">
        <w:t>Точное измерение положения области нервной активности, сопровождающей раздражение того или иного органа чувств, позволяет строить карты активности коры головного мозга</w:t>
      </w:r>
      <w:r w:rsidR="00A268D3" w:rsidRPr="00A268D3">
        <w:t>:</w:t>
      </w:r>
      <w:r w:rsidR="00A268D3">
        <w:t xml:space="preserve"> "</w:t>
      </w:r>
      <w:r w:rsidRPr="00A268D3">
        <w:t>соматотопическую</w:t>
      </w:r>
      <w:r w:rsidR="00A268D3">
        <w:t xml:space="preserve">" </w:t>
      </w:r>
      <w:r w:rsidRPr="00A268D3">
        <w:t>для осязания,</w:t>
      </w:r>
      <w:r w:rsidR="00A268D3">
        <w:t xml:space="preserve"> "</w:t>
      </w:r>
      <w:r w:rsidRPr="00A268D3">
        <w:t>тонотопическую</w:t>
      </w:r>
      <w:r w:rsidR="00A268D3">
        <w:t xml:space="preserve">" </w:t>
      </w:r>
      <w:r w:rsidRPr="00A268D3">
        <w:t>для слуха,</w:t>
      </w:r>
      <w:r w:rsidR="00A268D3">
        <w:t xml:space="preserve"> "</w:t>
      </w:r>
      <w:r w:rsidRPr="00A268D3">
        <w:t>ретинотопическую</w:t>
      </w:r>
      <w:r w:rsidR="00A268D3">
        <w:t xml:space="preserve">" </w:t>
      </w:r>
      <w:r w:rsidRPr="00A268D3">
        <w:t>для зрения</w:t>
      </w:r>
      <w:r w:rsidR="00A268D3" w:rsidRPr="00A268D3">
        <w:t>.</w:t>
      </w:r>
    </w:p>
    <w:p w:rsidR="00A268D3" w:rsidRDefault="009A6F6C" w:rsidP="00A268D3">
      <w:r w:rsidRPr="00A268D3">
        <w:t>Такие карты могут служить основой для понимания процессов переработки поступающей в головной мозг информации и постановки более сложных нейрофизиологических экспериментов на базе полученных результатов</w:t>
      </w:r>
      <w:r w:rsidR="00A268D3" w:rsidRPr="00A268D3">
        <w:t xml:space="preserve">. </w:t>
      </w:r>
      <w:r w:rsidRPr="00A268D3">
        <w:t>Причем исследования можно проводить па вполне здоровых людях без какого-либо оперативного вмешательства и существенных неудобств для испытуемого</w:t>
      </w:r>
      <w:r w:rsidR="00A268D3" w:rsidRPr="00A268D3">
        <w:t>.</w:t>
      </w:r>
    </w:p>
    <w:p w:rsidR="00A268D3" w:rsidRDefault="009A6F6C" w:rsidP="00A268D3">
      <w:r w:rsidRPr="00A268D3">
        <w:t>Магнитография позволяет исследовать процессы не только в коре больших полушарий, но и в глубоких структурах мозга и не только отклики на возбуждение органов чувств, но и более сложные процессы</w:t>
      </w:r>
      <w:r w:rsidR="00A268D3" w:rsidRPr="00A268D3">
        <w:t>.</w:t>
      </w:r>
    </w:p>
    <w:p w:rsidR="00A268D3" w:rsidRDefault="00EA1708" w:rsidP="00A268D3">
      <w:r w:rsidRPr="00A268D3">
        <w:t>Вполне реально создание набора, скажем, из ста чувствительных</w:t>
      </w:r>
      <w:r w:rsidR="00A268D3" w:rsidRPr="00A268D3">
        <w:t xml:space="preserve"> </w:t>
      </w:r>
      <w:r w:rsidRPr="00A268D3">
        <w:t>элементов</w:t>
      </w:r>
      <w:r w:rsidR="00A268D3" w:rsidRPr="00A268D3">
        <w:t xml:space="preserve">, </w:t>
      </w:r>
      <w:r w:rsidRPr="00A268D3">
        <w:t>одновременно</w:t>
      </w:r>
      <w:r w:rsidR="00A268D3" w:rsidRPr="00A268D3">
        <w:t xml:space="preserve"> </w:t>
      </w:r>
      <w:r w:rsidRPr="00A268D3">
        <w:t>регистрирующих магнитные поля в разных точках вокруг головы человека</w:t>
      </w:r>
      <w:r w:rsidR="00A268D3" w:rsidRPr="00A268D3">
        <w:t xml:space="preserve">. </w:t>
      </w:r>
      <w:r w:rsidRPr="00A268D3">
        <w:t>Обработка этих данных на ЭВМ даст картину распределения источников поля по всему объему мозга</w:t>
      </w:r>
      <w:r w:rsidR="00A268D3" w:rsidRPr="00A268D3">
        <w:t xml:space="preserve">. </w:t>
      </w:r>
      <w:r w:rsidRPr="00A268D3">
        <w:t>Такая система во многом схожа с уже существующими системами компьютерной рентгеновской томографии и ЯМР-интроскопии, из которых первая дает полную картину распределения плотности вещества в мозге на реновации данных о поглощении рентгеновских лучей, а вторая</w:t>
      </w:r>
      <w:r w:rsidR="00A268D3" w:rsidRPr="00A268D3">
        <w:t xml:space="preserve"> - </w:t>
      </w:r>
      <w:r w:rsidRPr="00A268D3">
        <w:t>картину</w:t>
      </w:r>
      <w:r w:rsidR="00A268D3" w:rsidRPr="00A268D3">
        <w:t xml:space="preserve"> </w:t>
      </w:r>
      <w:r w:rsidRPr="00A268D3">
        <w:t>распределения</w:t>
      </w:r>
      <w:r w:rsidR="00A268D3" w:rsidRPr="00A268D3">
        <w:t xml:space="preserve"> </w:t>
      </w:r>
      <w:r w:rsidRPr="00A268D3">
        <w:t>определенных</w:t>
      </w:r>
      <w:r w:rsidR="00A268D3" w:rsidRPr="00A268D3">
        <w:t xml:space="preserve"> </w:t>
      </w:r>
      <w:r w:rsidRPr="00A268D3">
        <w:t>химических</w:t>
      </w:r>
      <w:r w:rsidR="00A268D3" w:rsidRPr="00A268D3">
        <w:t xml:space="preserve"> </w:t>
      </w:r>
      <w:r w:rsidRPr="00A268D3">
        <w:t>веществ, полуденную методом ядерного магнитного резонанса</w:t>
      </w:r>
      <w:r w:rsidR="00A268D3" w:rsidRPr="00A268D3">
        <w:t xml:space="preserve">. </w:t>
      </w:r>
      <w:r w:rsidRPr="00A268D3">
        <w:t>Магнитные методы обещают в перспективе построение трехмерной картины электрической активности мозга</w:t>
      </w:r>
      <w:r w:rsidR="00A268D3" w:rsidRPr="00A268D3">
        <w:t>.</w:t>
      </w:r>
    </w:p>
    <w:p w:rsidR="00A268D3" w:rsidRDefault="00EA1708" w:rsidP="00A268D3">
      <w:r w:rsidRPr="00A268D3">
        <w:t>Магнитные исследования мозга реально ведутся всего лишь несколько лет, но уже первые результаты показали большую перспективность метода</w:t>
      </w:r>
      <w:r w:rsidR="00A268D3" w:rsidRPr="00A268D3">
        <w:t xml:space="preserve">. </w:t>
      </w:r>
      <w:r w:rsidRPr="00A268D3">
        <w:t>Биомагнетизм оказался не только важной частью биологической науки, но и обеспечил базу для развития других применений, сверхчувствительной магнитометрии</w:t>
      </w:r>
      <w:r w:rsidR="00A268D3" w:rsidRPr="00A268D3">
        <w:t>.</w:t>
      </w:r>
    </w:p>
    <w:p w:rsidR="00A268D3" w:rsidRDefault="00EA1708" w:rsidP="00A268D3">
      <w:r w:rsidRPr="00A268D3">
        <w:t>Наряду с транзистором и лазером детище квантовой механики сквид лишний раз демонстрирует, насколько практичной стала эта удивительная наука, казавшаяся в прошлом столь абстрактной</w:t>
      </w:r>
      <w:r w:rsidR="00A268D3" w:rsidRPr="00A268D3">
        <w:t>. [</w:t>
      </w:r>
      <w:r w:rsidR="00B72498" w:rsidRPr="00A268D3">
        <w:t>1</w:t>
      </w:r>
      <w:r w:rsidR="00A268D3" w:rsidRPr="00A268D3">
        <w:t>]</w:t>
      </w:r>
    </w:p>
    <w:p w:rsidR="009C2B43" w:rsidRDefault="009C2B43" w:rsidP="009C2B43">
      <w:pPr>
        <w:pStyle w:val="2"/>
      </w:pPr>
    </w:p>
    <w:p w:rsidR="00A268D3" w:rsidRDefault="009C2B43" w:rsidP="009C2B43">
      <w:pPr>
        <w:pStyle w:val="2"/>
      </w:pPr>
      <w:bookmarkStart w:id="11" w:name="_Toc241398367"/>
      <w:r>
        <w:t>9 .</w:t>
      </w:r>
      <w:r w:rsidR="005F56AD" w:rsidRPr="00A268D3">
        <w:t>Радиоволны сверхвысоких частот</w:t>
      </w:r>
      <w:r w:rsidR="00A268D3">
        <w:t xml:space="preserve"> (</w:t>
      </w:r>
      <w:r w:rsidR="005F56AD" w:rsidRPr="00A268D3">
        <w:t>СВЧ</w:t>
      </w:r>
      <w:r>
        <w:t>)</w:t>
      </w:r>
      <w:bookmarkEnd w:id="11"/>
    </w:p>
    <w:p w:rsidR="009C2B43" w:rsidRPr="009C2B43" w:rsidRDefault="009C2B43" w:rsidP="009C2B43"/>
    <w:p w:rsidR="00A268D3" w:rsidRDefault="002F5D7F" w:rsidP="00A268D3">
      <w:r w:rsidRPr="00A268D3">
        <w:t>Интенсивность излучения</w:t>
      </w:r>
      <w:r w:rsidR="00147A4D" w:rsidRPr="00A268D3">
        <w:t xml:space="preserve"> волн СВЧ-диапазона за счет теп</w:t>
      </w:r>
      <w:r w:rsidRPr="00A268D3">
        <w:t>лового движения ничтожна</w:t>
      </w:r>
      <w:r w:rsidR="00A268D3" w:rsidRPr="00A268D3">
        <w:t xml:space="preserve">. </w:t>
      </w:r>
      <w:r w:rsidRPr="00A268D3">
        <w:t xml:space="preserve">Непосредственно из формулы Планка, при перепаде температуры относительно окружающей среды на 1 К она составлю ет всего 2 • 10 </w:t>
      </w:r>
      <w:r w:rsidRPr="00A268D3">
        <w:rPr>
          <w:vertAlign w:val="superscript"/>
        </w:rPr>
        <w:t>13</w:t>
      </w:r>
      <w:r w:rsidRPr="00A268D3">
        <w:t xml:space="preserve"> Вт/м</w:t>
      </w:r>
      <w:r w:rsidRPr="00A268D3">
        <w:rPr>
          <w:vertAlign w:val="superscript"/>
        </w:rPr>
        <w:t>2</w:t>
      </w:r>
      <w:r w:rsidR="00A268D3" w:rsidRPr="00A268D3">
        <w:t xml:space="preserve">. </w:t>
      </w:r>
      <w:r w:rsidRPr="00A268D3">
        <w:t>Как заметил академик Ю</w:t>
      </w:r>
      <w:r w:rsidR="00A268D3">
        <w:t xml:space="preserve">.В. </w:t>
      </w:r>
      <w:r w:rsidRPr="00A268D3">
        <w:t>Гуляев, по своей интенсивности это соответствует свету свечи, помещенной на расстояние свыше 10 км</w:t>
      </w:r>
      <w:r w:rsidR="00A268D3" w:rsidRPr="00A268D3">
        <w:t>.</w:t>
      </w:r>
    </w:p>
    <w:p w:rsidR="00A268D3" w:rsidRDefault="002F5D7F" w:rsidP="00A268D3">
      <w:r w:rsidRPr="00A268D3">
        <w:t>Эти волны в теле человека затухают слабее, чем инфракрасное излучение</w:t>
      </w:r>
      <w:r w:rsidR="00A268D3" w:rsidRPr="00A268D3">
        <w:t xml:space="preserve">. </w:t>
      </w:r>
      <w:r w:rsidRPr="00A268D3">
        <w:t>Поэтому с помощью приборов для измерения слабых электромагнитных полей этого диапазона частот, так называемых СВЧ-радиометров, можно измерить температуру в глубине тела человека</w:t>
      </w:r>
      <w:r w:rsidR="00A268D3" w:rsidRPr="00A268D3">
        <w:t>.</w:t>
      </w:r>
    </w:p>
    <w:p w:rsidR="00A268D3" w:rsidRDefault="002F5D7F" w:rsidP="00A268D3">
      <w:r w:rsidRPr="00A268D3">
        <w:t>Волны из тела человека принимают посредством контактной антенны</w:t>
      </w:r>
      <w:r w:rsidR="00A268D3" w:rsidRPr="00A268D3">
        <w:t xml:space="preserve"> - </w:t>
      </w:r>
      <w:r w:rsidRPr="00A268D3">
        <w:t>ап</w:t>
      </w:r>
      <w:r w:rsidR="005B2632">
        <w:t>п</w:t>
      </w:r>
      <w:r w:rsidRPr="00A268D3">
        <w:t>ликатора</w:t>
      </w:r>
      <w:r w:rsidR="00A268D3" w:rsidRPr="00A268D3">
        <w:t xml:space="preserve">. </w:t>
      </w:r>
      <w:r w:rsidRPr="00A268D3">
        <w:t>Дистанционные измерения в этом диапазоне, к сожалению практически невозможны, так как волны, выходящие из тела, сильно отражаются обратно от границы тело-воздух</w:t>
      </w:r>
      <w:r w:rsidR="00A268D3" w:rsidRPr="00A268D3">
        <w:t>.</w:t>
      </w:r>
    </w:p>
    <w:p w:rsidR="00A268D3" w:rsidRDefault="002F5D7F" w:rsidP="00A268D3">
      <w:r w:rsidRPr="00A268D3">
        <w:t>Главная трудность при анализе измерений глубинной температуры по радиотепловому излучению на его поверхности состоит в том, что трудно локализовать глубину источника температуры</w:t>
      </w:r>
      <w:r w:rsidR="00A268D3" w:rsidRPr="00A268D3">
        <w:t xml:space="preserve">. </w:t>
      </w:r>
      <w:r w:rsidRPr="00A268D3">
        <w:t>Для</w:t>
      </w:r>
      <w:r w:rsidR="009C2B43">
        <w:t xml:space="preserve"> </w:t>
      </w:r>
      <w:r w:rsidRPr="00A268D3">
        <w:t>ИК-излучения эта проблема не возникает</w:t>
      </w:r>
      <w:r w:rsidR="00A268D3" w:rsidRPr="00A268D3">
        <w:t xml:space="preserve">: </w:t>
      </w:r>
      <w:r w:rsidRPr="00A268D3">
        <w:t>излучение поглощается на глубине 100 мкм, так что его источником однозначно является поверхность кожи</w:t>
      </w:r>
      <w:r w:rsidR="00A268D3" w:rsidRPr="00A268D3">
        <w:t xml:space="preserve">. </w:t>
      </w:r>
      <w:r w:rsidRPr="00A268D3">
        <w:t>Радиоволны СВЧ-диапазона поглощаются на расстоянии, которое составляет несколько см</w:t>
      </w:r>
      <w:r w:rsidR="00A268D3" w:rsidRPr="00A268D3">
        <w:t>.</w:t>
      </w:r>
    </w:p>
    <w:p w:rsidR="00A268D3" w:rsidRDefault="002F5D7F" w:rsidP="00A268D3">
      <w:r w:rsidRPr="00A268D3">
        <w:t xml:space="preserve">Средняя глубина, с которой измеряется температура, определяется глубиной проникновения </w:t>
      </w:r>
      <w:r w:rsidRPr="00A268D3">
        <w:rPr>
          <w:lang w:val="en-US"/>
        </w:rPr>
        <w:t>d</w:t>
      </w:r>
      <w:r w:rsidR="00A268D3" w:rsidRPr="00A268D3">
        <w:t xml:space="preserve">. </w:t>
      </w:r>
      <w:r w:rsidRPr="00A268D3">
        <w:t>Она зависит от длины волны и типа ткани</w:t>
      </w:r>
      <w:r w:rsidR="00A268D3" w:rsidRPr="00A268D3">
        <w:t xml:space="preserve">. </w:t>
      </w:r>
      <w:r w:rsidRPr="00A268D3">
        <w:t>Чем больше в ткани воды</w:t>
      </w:r>
      <w:r w:rsidR="00A268D3">
        <w:t xml:space="preserve"> (</w:t>
      </w:r>
      <w:r w:rsidRPr="00A268D3">
        <w:t>электролита</w:t>
      </w:r>
      <w:r w:rsidR="00A268D3" w:rsidRPr="00A268D3">
        <w:t>),</w:t>
      </w:r>
      <w:r w:rsidRPr="00A268D3">
        <w:t xml:space="preserve"> тем с меньшей глубины можно измерить температур в жировой ткани с низким содержанием воды </w:t>
      </w:r>
      <w:r w:rsidRPr="00A268D3">
        <w:rPr>
          <w:lang w:val="en-US"/>
        </w:rPr>
        <w:t>d</w:t>
      </w:r>
      <w:r w:rsidRPr="00A268D3">
        <w:t xml:space="preserve"> = 4</w:t>
      </w:r>
      <w:r w:rsidR="00A268D3" w:rsidRPr="00A268D3">
        <w:t xml:space="preserve"> - </w:t>
      </w:r>
      <w:r w:rsidRPr="00A268D3">
        <w:t>8 см, а и мышечной ткани</w:t>
      </w:r>
      <w:r w:rsidR="00A268D3">
        <w:t xml:space="preserve"> (</w:t>
      </w:r>
      <w:r w:rsidRPr="00A268D3">
        <w:t>с высоким содержанием воды</w:t>
      </w:r>
      <w:r w:rsidR="00A268D3" w:rsidRPr="00A268D3">
        <w:t xml:space="preserve">) </w:t>
      </w:r>
      <w:r w:rsidRPr="00A268D3">
        <w:t xml:space="preserve">эта величина уменьшается до значений </w:t>
      </w:r>
      <w:r w:rsidRPr="00A268D3">
        <w:rPr>
          <w:lang w:val="en-US"/>
        </w:rPr>
        <w:t>d</w:t>
      </w:r>
      <w:r w:rsidRPr="00A268D3">
        <w:t xml:space="preserve"> = 1,5</w:t>
      </w:r>
      <w:r w:rsidR="00A268D3" w:rsidRPr="00A268D3">
        <w:t xml:space="preserve"> - </w:t>
      </w:r>
      <w:r w:rsidRPr="00A268D3">
        <w:t>2 см</w:t>
      </w:r>
      <w:r w:rsidR="00A268D3" w:rsidRPr="00A268D3">
        <w:t>.</w:t>
      </w:r>
    </w:p>
    <w:p w:rsidR="00A268D3" w:rsidRDefault="002F5D7F" w:rsidP="00A268D3">
      <w:r w:rsidRPr="00A268D3">
        <w:t xml:space="preserve">Оптимальными для измерения глубинной температуры являются радиометры с длиной волны в свободном пространстве </w:t>
      </w:r>
      <w:r w:rsidRPr="00A268D3">
        <w:rPr>
          <w:i/>
          <w:iCs/>
          <w:lang w:val="en-US"/>
        </w:rPr>
        <w:t>X</w:t>
      </w:r>
      <w:r w:rsidRPr="00A268D3">
        <w:rPr>
          <w:i/>
          <w:iCs/>
        </w:rPr>
        <w:t xml:space="preserve"> </w:t>
      </w:r>
      <w:r w:rsidRPr="00A268D3">
        <w:t>= 20</w:t>
      </w:r>
      <w:r w:rsidR="00A268D3" w:rsidRPr="00A268D3">
        <w:t xml:space="preserve"> - </w:t>
      </w:r>
      <w:r w:rsidRPr="00A268D3">
        <w:t>40 см</w:t>
      </w:r>
      <w:r w:rsidR="00A268D3" w:rsidRPr="00A268D3">
        <w:t xml:space="preserve">: </w:t>
      </w:r>
      <w:r w:rsidRPr="00A268D3">
        <w:t>у более коротковолновых устройств глубина</w:t>
      </w:r>
      <w:r w:rsidR="00A268D3" w:rsidRPr="00A268D3">
        <w:t xml:space="preserve"> </w:t>
      </w:r>
      <w:r w:rsidRPr="00A268D3">
        <w:t>проникновения снижается до нескольких миллиметров, то есть они фактически, так же как и ИК-тепловизоры, измеряют температуру кожи, а у более длинноволновых радиометров</w:t>
      </w:r>
      <w:r w:rsidR="00A268D3">
        <w:t xml:space="preserve"> (</w:t>
      </w:r>
      <w:r w:rsidRPr="00A268D3">
        <w:t>А, = 60 см</w:t>
      </w:r>
      <w:r w:rsidR="00A268D3" w:rsidRPr="00A268D3">
        <w:t xml:space="preserve">) </w:t>
      </w:r>
      <w:r w:rsidRPr="00A268D3">
        <w:t>слишком велик размер антенны и мала пространственная разрешающая способность</w:t>
      </w:r>
      <w:r w:rsidR="00A268D3" w:rsidRPr="00A268D3">
        <w:t>.</w:t>
      </w:r>
    </w:p>
    <w:p w:rsidR="00A268D3" w:rsidRDefault="002F5D7F" w:rsidP="00A268D3">
      <w:r w:rsidRPr="00A268D3">
        <w:t>Хотя метод СВЧ-радиометрии измеряет среднюю по глубине температуру в теле человека, сейчас известно, какие органы могут менять температуру, и поэтому можно однозначно связать изменения температуры с этими органами</w:t>
      </w:r>
      <w:r w:rsidR="00A268D3" w:rsidRPr="00A268D3">
        <w:t xml:space="preserve">. </w:t>
      </w:r>
      <w:r w:rsidRPr="00A268D3">
        <w:t>Например, изменение температуры во время мышечной работы, очевидно, связано именно с мышечной тканью, изменения глубинной температуры головного мозга, которые достигают 1-2 К, определяются его корой</w:t>
      </w:r>
      <w:r w:rsidR="00A268D3" w:rsidRPr="00A268D3">
        <w:t>.</w:t>
      </w:r>
    </w:p>
    <w:p w:rsidR="005B2632" w:rsidRDefault="005B2632" w:rsidP="00A268D3"/>
    <w:p w:rsidR="00A268D3" w:rsidRDefault="005B2632" w:rsidP="005B2632">
      <w:pPr>
        <w:pStyle w:val="2"/>
      </w:pPr>
      <w:bookmarkStart w:id="12" w:name="_Toc241398368"/>
      <w:r>
        <w:t xml:space="preserve">10. </w:t>
      </w:r>
      <w:r w:rsidR="002F5D7F" w:rsidRPr="00A268D3">
        <w:t>Механизмы изменения температуры в теле человека</w:t>
      </w:r>
      <w:bookmarkEnd w:id="12"/>
    </w:p>
    <w:p w:rsidR="005B2632" w:rsidRDefault="005B2632" w:rsidP="00A268D3"/>
    <w:p w:rsidR="00A268D3" w:rsidRDefault="002F5D7F" w:rsidP="00A268D3">
      <w:r w:rsidRPr="00A268D3">
        <w:t>Тепловой баланс каждого участка тела поддерживается за счет трех факторов</w:t>
      </w:r>
      <w:r w:rsidR="00A268D3">
        <w:t>:</w:t>
      </w:r>
    </w:p>
    <w:p w:rsidR="00A268D3" w:rsidRDefault="00A268D3" w:rsidP="00A268D3">
      <w:r>
        <w:t>1)</w:t>
      </w:r>
      <w:r w:rsidRPr="00A268D3">
        <w:t xml:space="preserve"> </w:t>
      </w:r>
      <w:r w:rsidR="002F5D7F" w:rsidRPr="00A268D3">
        <w:t>генерации тепла вследствие метаболизма</w:t>
      </w:r>
      <w:r>
        <w:t>;</w:t>
      </w:r>
    </w:p>
    <w:p w:rsidR="00A268D3" w:rsidRDefault="00A268D3" w:rsidP="00A268D3">
      <w:r>
        <w:t>2)</w:t>
      </w:r>
      <w:r w:rsidRPr="00A268D3">
        <w:t xml:space="preserve"> </w:t>
      </w:r>
      <w:r w:rsidR="002F5D7F" w:rsidRPr="00A268D3">
        <w:t>обмена теплом с соседними участками тела из-за термодиффузии</w:t>
      </w:r>
      <w:r>
        <w:t>;</w:t>
      </w:r>
    </w:p>
    <w:p w:rsidR="00A268D3" w:rsidRDefault="00A268D3" w:rsidP="00A268D3">
      <w:r>
        <w:t>3)</w:t>
      </w:r>
      <w:r w:rsidRPr="00A268D3">
        <w:t xml:space="preserve"> </w:t>
      </w:r>
      <w:r w:rsidR="002F5D7F" w:rsidRPr="00A268D3">
        <w:t>конвективного теплообмена посредством кровотока, то есть за счет притока и оттока тепла с кровью</w:t>
      </w:r>
      <w:r w:rsidRPr="00A268D3">
        <w:t xml:space="preserve">. </w:t>
      </w:r>
      <w:r w:rsidR="002F5D7F" w:rsidRPr="00A268D3">
        <w:t>За счет конвективного теплообмена одни ткани могут нагреваться, а другие охлаждаться</w:t>
      </w:r>
      <w:r w:rsidRPr="00A268D3">
        <w:t xml:space="preserve">. </w:t>
      </w:r>
      <w:r w:rsidR="002F5D7F" w:rsidRPr="00A268D3">
        <w:t>Температура крови, притекающей по артериям в различные органы, определяется температурой</w:t>
      </w:r>
      <w:r>
        <w:t xml:space="preserve"> "</w:t>
      </w:r>
      <w:r w:rsidR="002F5D7F" w:rsidRPr="00A268D3">
        <w:t>теплового ядра</w:t>
      </w:r>
      <w:r>
        <w:t xml:space="preserve">" </w:t>
      </w:r>
      <w:r w:rsidR="002F5D7F" w:rsidRPr="00A268D3">
        <w:t>тела</w:t>
      </w:r>
      <w:r>
        <w:t xml:space="preserve"> (</w:t>
      </w:r>
      <w:r w:rsidR="002F5D7F" w:rsidRPr="00A268D3">
        <w:t>фактически грудной клетки</w:t>
      </w:r>
      <w:r w:rsidRPr="00A268D3">
        <w:t xml:space="preserve">) </w:t>
      </w:r>
      <w:r w:rsidR="002F5D7F" w:rsidRPr="00A268D3">
        <w:t>и составляет около 37 °С</w:t>
      </w:r>
      <w:r w:rsidRPr="00A268D3">
        <w:t>.</w:t>
      </w:r>
    </w:p>
    <w:p w:rsidR="00A268D3" w:rsidRDefault="002F5D7F" w:rsidP="00A268D3">
      <w:r w:rsidRPr="00A268D3">
        <w:t>Кровь, притекающая в покоящиеся мышцы</w:t>
      </w:r>
      <w:r w:rsidR="00A268D3">
        <w:t xml:space="preserve"> (</w:t>
      </w:r>
      <w:r w:rsidRPr="00A268D3">
        <w:t>их температура около 35,5 °С</w:t>
      </w:r>
      <w:r w:rsidR="00A268D3" w:rsidRPr="00A268D3">
        <w:t>),</w:t>
      </w:r>
      <w:r w:rsidRPr="00A268D3">
        <w:t xml:space="preserve"> вызывает их нагрев</w:t>
      </w:r>
      <w:r w:rsidR="00A268D3" w:rsidRPr="00A268D3">
        <w:t xml:space="preserve">. </w:t>
      </w:r>
      <w:r w:rsidRPr="00A268D3">
        <w:t xml:space="preserve">Напротив, температура мозга из-за активной работы нейронов ближе к 38 °С, </w:t>
      </w:r>
      <w:r w:rsidR="00A268D3">
        <w:t>т.е.</w:t>
      </w:r>
      <w:r w:rsidR="00A268D3" w:rsidRPr="00A268D3">
        <w:t xml:space="preserve"> </w:t>
      </w:r>
      <w:r w:rsidRPr="00A268D3">
        <w:t>притекающая кровь его охлаждает</w:t>
      </w:r>
      <w:r w:rsidR="00A268D3" w:rsidRPr="00A268D3">
        <w:t xml:space="preserve">. </w:t>
      </w:r>
      <w:r w:rsidRPr="00A268D3">
        <w:t>В силу этого различия временное прекращение кровотока приводит к охлаждению мышцы и, наоборот, к нагреву мозга</w:t>
      </w:r>
      <w:r w:rsidR="00A268D3" w:rsidRPr="00A268D3">
        <w:t>.</w:t>
      </w:r>
    </w:p>
    <w:p w:rsidR="005B2632" w:rsidRDefault="005B2632" w:rsidP="00A268D3"/>
    <w:p w:rsidR="00A268D3" w:rsidRDefault="005B2632" w:rsidP="005B2632">
      <w:pPr>
        <w:pStyle w:val="2"/>
      </w:pPr>
      <w:bookmarkStart w:id="13" w:name="_Toc241398369"/>
      <w:r>
        <w:t xml:space="preserve">11. </w:t>
      </w:r>
      <w:r w:rsidR="002F5D7F" w:rsidRPr="00A268D3">
        <w:t>Применение СВЧ-радиометрии в медицине</w:t>
      </w:r>
      <w:bookmarkEnd w:id="13"/>
    </w:p>
    <w:p w:rsidR="005B2632" w:rsidRDefault="005B2632" w:rsidP="00A268D3"/>
    <w:p w:rsidR="00A268D3" w:rsidRDefault="002F5D7F" w:rsidP="00A268D3">
      <w:r w:rsidRPr="00A268D3">
        <w:t>Основными сферами практического применения СВЧ-радиометрии в настоящее время представляются диагностика злокачественных опухолей различных органов</w:t>
      </w:r>
      <w:r w:rsidR="00A268D3" w:rsidRPr="00A268D3">
        <w:t xml:space="preserve">: </w:t>
      </w:r>
      <w:r w:rsidRPr="00A268D3">
        <w:t>молочной железы, мозга, легких, метастазов, а также функционального состояния коры головного мозга</w:t>
      </w:r>
      <w:r w:rsidR="00A268D3" w:rsidRPr="00A268D3">
        <w:t xml:space="preserve">. </w:t>
      </w:r>
      <w:r w:rsidRPr="00A268D3">
        <w:t>При этом используют так называемые функциональные пробы</w:t>
      </w:r>
      <w:r w:rsidR="00A268D3" w:rsidRPr="00A268D3">
        <w:t xml:space="preserve">: </w:t>
      </w:r>
      <w:r w:rsidRPr="00A268D3">
        <w:t>воздействия, вызывающие известный отклик организма</w:t>
      </w:r>
      <w:r w:rsidR="00A268D3" w:rsidRPr="00A268D3">
        <w:t xml:space="preserve">. </w:t>
      </w:r>
      <w:r w:rsidRPr="00A268D3">
        <w:t>В этом качестве применяется, например, глюкозная проба</w:t>
      </w:r>
      <w:r w:rsidR="00A268D3" w:rsidRPr="00A268D3">
        <w:t xml:space="preserve"> - </w:t>
      </w:r>
      <w:r w:rsidRPr="00A268D3">
        <w:t>пациент принимает несколько граммов раствора глюкозы, после чего начинают измерения внутренней температуры антеннами, установленными в нескольких точках на поверхности тела около исследуемого органа</w:t>
      </w:r>
      <w:r w:rsidR="00A268D3" w:rsidRPr="00A268D3">
        <w:t xml:space="preserve">. </w:t>
      </w:r>
      <w:r w:rsidRPr="00A268D3">
        <w:t>Если есть злокачественные опухоли или метастазы, то после глюкозной пробы видно увеличение глубинной температуры тела в этих областях</w:t>
      </w:r>
      <w:r w:rsidR="00A268D3" w:rsidRPr="00A268D3">
        <w:t>.</w:t>
      </w:r>
    </w:p>
    <w:p w:rsidR="00A268D3" w:rsidRDefault="002F5D7F" w:rsidP="00A268D3">
      <w:r w:rsidRPr="00A268D3">
        <w:t>Возможный биофизический механизм повышения температуры связан с тем, что глюкоза активно усваивается клетками</w:t>
      </w:r>
      <w:r w:rsidR="00A268D3" w:rsidRPr="00A268D3">
        <w:t xml:space="preserve">. </w:t>
      </w:r>
      <w:r w:rsidRPr="00A268D3">
        <w:t>Эффективность преобразования глюкозы в АТФ в раковых клетках значительно ниже, чем у здоровых</w:t>
      </w:r>
      <w:r w:rsidR="00A268D3" w:rsidRPr="00A268D3">
        <w:t xml:space="preserve">: </w:t>
      </w:r>
      <w:r w:rsidRPr="00A268D3">
        <w:t>из одной молекулы глюкозы в раковых клетках синтезируется 2 молекулы АТФ, а в здоровых</w:t>
      </w:r>
      <w:r w:rsidR="00A268D3" w:rsidRPr="00A268D3">
        <w:t xml:space="preserve"> - </w:t>
      </w:r>
      <w:r w:rsidRPr="00A268D3">
        <w:t>38</w:t>
      </w:r>
      <w:r w:rsidR="00A268D3" w:rsidRPr="00A268D3">
        <w:t xml:space="preserve">. </w:t>
      </w:r>
      <w:r w:rsidRPr="00A268D3">
        <w:t>Поэтому раковым клеткам необходимо переработать гораздо большее количество глюкозы</w:t>
      </w:r>
      <w:r w:rsidR="00A268D3" w:rsidRPr="00A268D3">
        <w:t xml:space="preserve">. </w:t>
      </w:r>
      <w:r w:rsidRPr="00A268D3">
        <w:t>Поскольку коэффициент полезного действия этого процесса не превышает 50%, раковые клетки сильно разогреваются</w:t>
      </w:r>
      <w:r w:rsidR="00A268D3" w:rsidRPr="00A268D3">
        <w:t xml:space="preserve">. </w:t>
      </w:r>
      <w:r w:rsidRPr="00A268D3">
        <w:t>Этот разогрев в силу физиологических механизмов индуцирует повышение температуры и близлежащих нормальных тканей</w:t>
      </w:r>
      <w:r w:rsidR="00A268D3" w:rsidRPr="00A268D3">
        <w:t xml:space="preserve">. </w:t>
      </w:r>
      <w:r w:rsidRPr="00A268D3">
        <w:t>Суммарный подъем температуры регистрируется СВЧ-радиометром</w:t>
      </w:r>
      <w:r w:rsidR="00A268D3" w:rsidRPr="00A268D3">
        <w:t>. [</w:t>
      </w:r>
      <w:r w:rsidR="00B72498" w:rsidRPr="00A268D3">
        <w:t>4</w:t>
      </w:r>
      <w:r w:rsidR="00A268D3" w:rsidRPr="00A268D3">
        <w:t>]</w:t>
      </w:r>
    </w:p>
    <w:p w:rsidR="00A268D3" w:rsidRDefault="009C2B43" w:rsidP="009C2B43">
      <w:pPr>
        <w:pStyle w:val="2"/>
      </w:pPr>
      <w:r>
        <w:br w:type="page"/>
      </w:r>
      <w:bookmarkStart w:id="14" w:name="_Toc241398370"/>
      <w:r w:rsidR="005B2632">
        <w:t>12</w:t>
      </w:r>
      <w:r>
        <w:t xml:space="preserve">. </w:t>
      </w:r>
      <w:r w:rsidR="002F5D7F" w:rsidRPr="00A268D3">
        <w:t>Инфракрасное излучение</w:t>
      </w:r>
      <w:bookmarkEnd w:id="14"/>
    </w:p>
    <w:p w:rsidR="009C2B43" w:rsidRDefault="009C2B43" w:rsidP="00A268D3"/>
    <w:p w:rsidR="00A268D3" w:rsidRDefault="001C7F15" w:rsidP="00A268D3">
      <w:r w:rsidRPr="00A268D3">
        <w:t>Наиболее яркую информацию о распределении температур и поверхности тела человека и ее изменениях во времени дает метод динамического инфракрасного тепловидения</w:t>
      </w:r>
      <w:r w:rsidR="00A268D3" w:rsidRPr="00A268D3">
        <w:t xml:space="preserve">. </w:t>
      </w:r>
      <w:r w:rsidRPr="00A268D3">
        <w:t>В техническом отношении это полный аналог телевидения, только датчик измеряет не оптическое излучение, отраженное от объекта, которое видит человеческий глаз, как в телевидении, а его собственное, не видимое глазом, инфракрасное излучение</w:t>
      </w:r>
      <w:r w:rsidR="00A268D3" w:rsidRPr="00A268D3">
        <w:t xml:space="preserve">. </w:t>
      </w:r>
      <w:r w:rsidRPr="00A268D3">
        <w:t>Тепловизор состоит из сканера, измеряющего тепловое излучение в диапазоне длин волн от 3 до 10 мкм, устройства для сбора данных и ЭВМ для обработки изображения</w:t>
      </w:r>
      <w:r w:rsidR="00A268D3" w:rsidRPr="00A268D3">
        <w:t xml:space="preserve">. </w:t>
      </w:r>
      <w:r w:rsidRPr="00A268D3">
        <w:t>Тепловое излучение от разных участков тела последовательно, с помощью колеблющихся зеркал, проецируют на один приемник инфракрасного излучения, охлаждаемый жидким азотом</w:t>
      </w:r>
      <w:r w:rsidR="00A268D3" w:rsidRPr="00A268D3">
        <w:t xml:space="preserve">. </w:t>
      </w:r>
      <w:r w:rsidRPr="00A268D3">
        <w:t>Тепловизоры передают в 1 секунду 16 кадров</w:t>
      </w:r>
      <w:r w:rsidR="00A268D3" w:rsidRPr="00A268D3">
        <w:t xml:space="preserve">. </w:t>
      </w:r>
      <w:r w:rsidRPr="00A268D3">
        <w:t>Чувствительность тепловизора при измерении одного кадра</w:t>
      </w:r>
      <w:r w:rsidR="00A268D3" w:rsidRPr="00A268D3">
        <w:t xml:space="preserve"> - </w:t>
      </w:r>
      <w:r w:rsidRPr="00A268D3">
        <w:t>порядка 0,1 К, однако ее можно резко увеличить, используя ЭВМ для обработки изображений</w:t>
      </w:r>
      <w:r w:rsidR="00A268D3" w:rsidRPr="00A268D3">
        <w:t>.</w:t>
      </w:r>
    </w:p>
    <w:p w:rsidR="005B2632" w:rsidRDefault="005B2632" w:rsidP="00A268D3"/>
    <w:p w:rsidR="00A268D3" w:rsidRDefault="005B2632" w:rsidP="005B2632">
      <w:pPr>
        <w:pStyle w:val="2"/>
      </w:pPr>
      <w:bookmarkStart w:id="15" w:name="_Toc241398371"/>
      <w:r>
        <w:t xml:space="preserve">13. </w:t>
      </w:r>
      <w:r w:rsidR="001C7F15" w:rsidRPr="00A268D3">
        <w:t>Особенности обработки и представления тепловизионного изображения</w:t>
      </w:r>
      <w:bookmarkEnd w:id="15"/>
    </w:p>
    <w:p w:rsidR="005B2632" w:rsidRDefault="005B2632" w:rsidP="00A268D3"/>
    <w:p w:rsidR="00A268D3" w:rsidRDefault="001C7F15" w:rsidP="00A268D3">
      <w:r w:rsidRPr="00A268D3">
        <w:t>Тепловизионное изображение можно выводить в черно-белом либо цветном формате</w:t>
      </w:r>
      <w:r w:rsidR="00A268D3" w:rsidRPr="00A268D3">
        <w:t xml:space="preserve">. </w:t>
      </w:r>
      <w:r w:rsidRPr="00A268D3">
        <w:t xml:space="preserve">Перепады температуры, которые нужно измерять на термограмме, составляют, как правило, доли градуса, в то время как полный сигнал соответствует приблизительно 300 К, </w:t>
      </w:r>
      <w:r w:rsidR="00A268D3">
        <w:t>т.е.</w:t>
      </w:r>
      <w:r w:rsidR="00A268D3" w:rsidRPr="00A268D3">
        <w:t xml:space="preserve"> </w:t>
      </w:r>
      <w:r w:rsidRPr="00A268D3">
        <w:t>исходное изображение обладает малым контрастом и его необходимо обрабатывать</w:t>
      </w:r>
      <w:r w:rsidR="00A268D3" w:rsidRPr="00A268D3">
        <w:t xml:space="preserve">. </w:t>
      </w:r>
      <w:r w:rsidRPr="00A268D3">
        <w:t>Без предварительной обработки на ЭВМ полученная картина неинформативна</w:t>
      </w:r>
      <w:r w:rsidR="00A268D3" w:rsidRPr="00A268D3">
        <w:t xml:space="preserve">. </w:t>
      </w:r>
      <w:r w:rsidRPr="00A268D3">
        <w:t>ЭВМ позволяет делать следующие операции обработки изображения</w:t>
      </w:r>
      <w:r w:rsidR="00A268D3">
        <w:t>:</w:t>
      </w:r>
    </w:p>
    <w:p w:rsidR="00A268D3" w:rsidRDefault="00A268D3" w:rsidP="00A268D3">
      <w:r>
        <w:t>1)</w:t>
      </w:r>
      <w:r w:rsidRPr="00A268D3">
        <w:t xml:space="preserve"> </w:t>
      </w:r>
      <w:r w:rsidR="001C7F15" w:rsidRPr="00A268D3">
        <w:t>усреднение</w:t>
      </w:r>
      <w:r>
        <w:t>;</w:t>
      </w:r>
    </w:p>
    <w:p w:rsidR="00A268D3" w:rsidRDefault="00A268D3" w:rsidP="00A268D3">
      <w:r>
        <w:t>2)</w:t>
      </w:r>
      <w:r w:rsidRPr="00A268D3">
        <w:t xml:space="preserve"> </w:t>
      </w:r>
      <w:r w:rsidR="001C7F15" w:rsidRPr="00A268D3">
        <w:t>изменение контраста получившихся изображений</w:t>
      </w:r>
      <w:r>
        <w:t>;</w:t>
      </w:r>
    </w:p>
    <w:p w:rsidR="00A268D3" w:rsidRDefault="00A268D3" w:rsidP="00A268D3">
      <w:r>
        <w:t>3)</w:t>
      </w:r>
      <w:r w:rsidRPr="00A268D3">
        <w:t xml:space="preserve"> </w:t>
      </w:r>
      <w:r w:rsidR="001C7F15" w:rsidRPr="00A268D3">
        <w:t>раскраску в квазицвет контрастированных изображений</w:t>
      </w:r>
      <w:r w:rsidRPr="00A268D3">
        <w:t>.</w:t>
      </w:r>
    </w:p>
    <w:p w:rsidR="00A268D3" w:rsidRDefault="001C7F15" w:rsidP="00A268D3">
      <w:r w:rsidRPr="00A268D3">
        <w:t>Усреднением добиваются того, что случайные шумы подавляются, и полезный сигнал становится более четким</w:t>
      </w:r>
      <w:r w:rsidR="00A268D3" w:rsidRPr="00A268D3">
        <w:t>.</w:t>
      </w:r>
    </w:p>
    <w:p w:rsidR="00A268D3" w:rsidRDefault="001C7F15" w:rsidP="00A268D3">
      <w:r w:rsidRPr="00A268D3">
        <w:t>Контрастирование изображения и раскраска в квазицвет дают возможность усилить восприятие величины тепловых контрастов</w:t>
      </w:r>
      <w:r w:rsidR="00A268D3" w:rsidRPr="00A268D3">
        <w:t xml:space="preserve">. </w:t>
      </w:r>
      <w:r w:rsidRPr="00A268D3">
        <w:t>Контрастированием называется уменьшение диапазона измеряемой величины, которому соответствует полный масштаб изменения яркости или цветовой палитры</w:t>
      </w:r>
      <w:r w:rsidR="00A268D3" w:rsidRPr="00A268D3">
        <w:t>.</w:t>
      </w:r>
    </w:p>
    <w:p w:rsidR="00A268D3" w:rsidRDefault="001C7F15" w:rsidP="00A268D3">
      <w:r w:rsidRPr="00A268D3">
        <w:t>Разновидность тепловидения, при которой исследуется временная динамика температурных полей, иногда называют динамическим тепловидением</w:t>
      </w:r>
      <w:r w:rsidR="00A268D3" w:rsidRPr="00A268D3">
        <w:t xml:space="preserve">. </w:t>
      </w:r>
      <w:r w:rsidRPr="00A268D3">
        <w:t xml:space="preserve">Обрабатывая последовательные термокарты, можно определить динамику температуры в каких-то интересующих нас точках, эволюцию во времени размеров определенных нагретых участков кожи и </w:t>
      </w:r>
      <w:r w:rsidR="00A268D3">
        <w:t>т.п.</w:t>
      </w:r>
      <w:r w:rsidR="00A268D3" w:rsidRPr="00A268D3">
        <w:t xml:space="preserve"> [</w:t>
      </w:r>
      <w:r w:rsidR="00CE6EF6" w:rsidRPr="00A268D3">
        <w:t>2</w:t>
      </w:r>
      <w:r w:rsidR="00A268D3" w:rsidRPr="00A268D3">
        <w:t>]</w:t>
      </w:r>
    </w:p>
    <w:p w:rsidR="007058A9" w:rsidRDefault="007058A9" w:rsidP="00A268D3"/>
    <w:p w:rsidR="00A268D3" w:rsidRDefault="005B2632" w:rsidP="007058A9">
      <w:pPr>
        <w:pStyle w:val="2"/>
      </w:pPr>
      <w:bookmarkStart w:id="16" w:name="_Toc241398372"/>
      <w:r>
        <w:t xml:space="preserve">14. </w:t>
      </w:r>
      <w:r w:rsidR="001C7F15" w:rsidRPr="00A268D3">
        <w:t>Тепловидение в биологии и медицине</w:t>
      </w:r>
      <w:bookmarkEnd w:id="16"/>
    </w:p>
    <w:p w:rsidR="007058A9" w:rsidRDefault="007058A9" w:rsidP="00A268D3"/>
    <w:p w:rsidR="00A268D3" w:rsidRDefault="001C7F15" w:rsidP="00A268D3">
      <w:r w:rsidRPr="00A268D3">
        <w:t>Наиболее яркий результат применения тепловидения в биологии Для измерений тепловизор наводят на поверхность черепной коробки, с которой предварительно снимают скальп</w:t>
      </w:r>
      <w:r w:rsidR="00A268D3" w:rsidRPr="00A268D3">
        <w:t>.</w:t>
      </w:r>
    </w:p>
    <w:p w:rsidR="00A268D3" w:rsidRDefault="001C7F15" w:rsidP="00A268D3">
      <w:r w:rsidRPr="00A268D3">
        <w:t>Термоэнцефалоскопия позволяет</w:t>
      </w:r>
      <w:r w:rsidR="00A268D3">
        <w:t xml:space="preserve"> "</w:t>
      </w:r>
      <w:r w:rsidRPr="00A268D3">
        <w:t>увидеть</w:t>
      </w:r>
      <w:r w:rsidR="00A268D3">
        <w:t xml:space="preserve">" </w:t>
      </w:r>
      <w:r w:rsidRPr="00A268D3">
        <w:t>волны, распространяющиеся по поверхности коры головного мозга</w:t>
      </w:r>
      <w:r w:rsidR="00A268D3" w:rsidRPr="00A268D3">
        <w:t>.</w:t>
      </w:r>
    </w:p>
    <w:p w:rsidR="00A268D3" w:rsidRDefault="001C7F15" w:rsidP="00A268D3">
      <w:r w:rsidRPr="00A268D3">
        <w:t>К сожалению, тепловые карты мозга человека можно получить только в ходе нейрохирургических операций на открытом мозге, поскольку из-за сильного поглощения ИК-излучения скальп и толстая черепная коробка оказываются непреодолимой преградой для сигналов из мозга</w:t>
      </w:r>
      <w:r w:rsidR="00A268D3" w:rsidRPr="00A268D3">
        <w:t>.</w:t>
      </w:r>
    </w:p>
    <w:p w:rsidR="00A268D3" w:rsidRDefault="001C7F15" w:rsidP="00A268D3">
      <w:r w:rsidRPr="00A268D3">
        <w:t>Инфракрасное тепловидение тела человека дает информацию о температуре верхних слоев кожи</w:t>
      </w:r>
      <w:r w:rsidR="00A268D3" w:rsidRPr="00A268D3">
        <w:t xml:space="preserve"> - </w:t>
      </w:r>
      <w:r w:rsidRPr="00A268D3">
        <w:t>рогового слоя эпидермиса и некоторых подлежащих слоев общей толщиной около 100 мкм, поскольку, как показано специальными измерениями, электромагнитные волны ИК-диапазона затухают, пройдя в биологических тканях расстояние всего около 100 мкм</w:t>
      </w:r>
      <w:r w:rsidR="00A268D3" w:rsidRPr="00A268D3">
        <w:t xml:space="preserve">. </w:t>
      </w:r>
      <w:r w:rsidRPr="00A268D3">
        <w:t>Температура этого слоя определяется балансом тепла за счет его отдачи в окружающую среду и притока за счет крови, притекающей из теплового ядра организма</w:t>
      </w:r>
      <w:r w:rsidR="00A268D3" w:rsidRPr="00A268D3">
        <w:t xml:space="preserve">. </w:t>
      </w:r>
      <w:r w:rsidRPr="00A268D3">
        <w:t>Поэтому фактически ИК-тепловидение это способ оценить кожный кровоток в различных участках тела</w:t>
      </w:r>
      <w:r w:rsidR="00A268D3" w:rsidRPr="00A268D3">
        <w:t>.</w:t>
      </w:r>
    </w:p>
    <w:p w:rsidR="00A268D3" w:rsidRDefault="001C7F15" w:rsidP="00A268D3">
      <w:r w:rsidRPr="00A268D3">
        <w:t>Наиболее распространенным применением ИК-тепловидения в медицине является визуализация кровоснабжения нижних конечностей</w:t>
      </w:r>
      <w:r w:rsidR="00A268D3" w:rsidRPr="00A268D3">
        <w:t xml:space="preserve">. </w:t>
      </w:r>
      <w:r w:rsidRPr="00A268D3">
        <w:t>Если кровоснабжение в них нарушено, то температура дистальных участков резко снижена</w:t>
      </w:r>
      <w:r w:rsidR="00A268D3" w:rsidRPr="00A268D3">
        <w:t xml:space="preserve">. </w:t>
      </w:r>
      <w:r w:rsidRPr="00A268D3">
        <w:t>Регистрируя размер областей со сниженной температурой, можно определить степень выраженности заболевания, а также эффективность терапевтических мероприятий</w:t>
      </w:r>
      <w:r w:rsidR="00A268D3" w:rsidRPr="00A268D3">
        <w:t>.</w:t>
      </w:r>
    </w:p>
    <w:p w:rsidR="00A268D3" w:rsidRDefault="001C7F15" w:rsidP="00A268D3">
      <w:r w:rsidRPr="00A268D3">
        <w:t>Динамическое тепловидение позволяет отследить изменения температуры тела при различных дозированных воздействиях</w:t>
      </w:r>
      <w:r w:rsidR="00A268D3" w:rsidRPr="00A268D3">
        <w:t xml:space="preserve"> - </w:t>
      </w:r>
      <w:r w:rsidRPr="00A268D3">
        <w:t>функциональных пробах</w:t>
      </w:r>
      <w:r w:rsidR="00A268D3" w:rsidRPr="00A268D3">
        <w:t xml:space="preserve">. </w:t>
      </w:r>
      <w:r w:rsidRPr="00A268D3">
        <w:t>Например, после снятия одежды кожа пациента оказывается в ином температурном режиме, и происходит длительная</w:t>
      </w:r>
      <w:r w:rsidR="00A268D3">
        <w:t xml:space="preserve"> (</w:t>
      </w:r>
      <w:r w:rsidRPr="00A268D3">
        <w:t>15-20 мин</w:t>
      </w:r>
      <w:r w:rsidR="00A268D3" w:rsidRPr="00A268D3">
        <w:t xml:space="preserve">) </w:t>
      </w:r>
      <w:r w:rsidRPr="00A268D3">
        <w:t>адаптация</w:t>
      </w:r>
      <w:r w:rsidR="00A268D3" w:rsidRPr="00A268D3">
        <w:t xml:space="preserve">. </w:t>
      </w:r>
      <w:r w:rsidRPr="00A268D3">
        <w:t>Динамика измерения температуры тела в этот период служит критерием нормального функционирования системы терморегуляции</w:t>
      </w:r>
      <w:r w:rsidR="00A268D3" w:rsidRPr="00A268D3">
        <w:t xml:space="preserve">. </w:t>
      </w:r>
      <w:r w:rsidRPr="00A268D3">
        <w:t>Плавное монотонное изменение температуры</w:t>
      </w:r>
      <w:r w:rsidR="00A268D3" w:rsidRPr="00A268D3">
        <w:t xml:space="preserve"> - </w:t>
      </w:r>
      <w:r w:rsidRPr="00A268D3">
        <w:t>обычная нормальная реакция, отсутствие динамики</w:t>
      </w:r>
      <w:r w:rsidR="00A268D3" w:rsidRPr="00A268D3">
        <w:t xml:space="preserve"> - </w:t>
      </w:r>
      <w:r w:rsidRPr="00A268D3">
        <w:t>свидетельство неблагополучия</w:t>
      </w:r>
      <w:r w:rsidR="00A268D3" w:rsidRPr="00A268D3">
        <w:t xml:space="preserve">. </w:t>
      </w:r>
      <w:r w:rsidRPr="00A268D3">
        <w:t>Таким образом, например, контролируют развитие болезни Рейно, при которой нарушается терморегуляция</w:t>
      </w:r>
      <w:r w:rsidR="00A268D3" w:rsidRPr="00A268D3">
        <w:t xml:space="preserve">: </w:t>
      </w:r>
      <w:r w:rsidRPr="00A268D3">
        <w:t>снижение температуры в комнате вызывает закономерное снижение температуры кожи здоровых испытуемых и не оказывает воздействие на больных этой болезнью</w:t>
      </w:r>
      <w:r w:rsidR="00A268D3" w:rsidRPr="00A268D3">
        <w:t xml:space="preserve">. </w:t>
      </w:r>
      <w:r w:rsidRPr="00A268D3">
        <w:t>Отсутствие динамики при такой пробе характерно и для больных с поврежденной вследствие травмы иннервацией конечности</w:t>
      </w:r>
      <w:r w:rsidR="00A268D3" w:rsidRPr="00A268D3">
        <w:t>.</w:t>
      </w:r>
    </w:p>
    <w:p w:rsidR="00A268D3" w:rsidRDefault="001C7F15" w:rsidP="00A268D3">
      <w:r w:rsidRPr="00A268D3">
        <w:t>Метод динамического тепловидения открыл возможности визуализировать реакцию организма в зонах Захарьина-Геда</w:t>
      </w:r>
      <w:r w:rsidR="00A268D3" w:rsidRPr="00A268D3">
        <w:t xml:space="preserve">. </w:t>
      </w:r>
      <w:r w:rsidRPr="00A268D3">
        <w:t>В прошлом веке русский врач Захарьин и австрийский ученый Гед обнаружили, что определенные участки поверхности тела сигнализируют о неблагополучии в соответствующем ему внутреннем органе</w:t>
      </w:r>
      <w:r w:rsidR="00A268D3" w:rsidRPr="00A268D3">
        <w:t xml:space="preserve">. </w:t>
      </w:r>
      <w:r w:rsidRPr="00A268D3">
        <w:t>В частности, при сердечной недостаточности боль ощущается с левой стороны и отдает в левую руку</w:t>
      </w:r>
      <w:r w:rsidR="00A268D3" w:rsidRPr="00A268D3">
        <w:t xml:space="preserve">. </w:t>
      </w:r>
      <w:r w:rsidRPr="00A268D3">
        <w:t>Однако границы этих областей удается оконтурить с большим трудом, так как приходится опираться лишь на субъективные реакции пациентов</w:t>
      </w:r>
      <w:r w:rsidR="00A268D3" w:rsidRPr="00A268D3">
        <w:t xml:space="preserve">. </w:t>
      </w:r>
      <w:r w:rsidRPr="00A268D3">
        <w:t>Использование тепловидения основано на том, что в случае болевой реакции какого-либо органа на функциональную пробу возникает сосудистая реакция в соответствующей зоне Захарьина-Геда</w:t>
      </w:r>
      <w:r w:rsidR="00A268D3" w:rsidRPr="00A268D3">
        <w:t xml:space="preserve"> - </w:t>
      </w:r>
      <w:r w:rsidRPr="00A268D3">
        <w:t>это приводит к изменению локальной температуры кожи</w:t>
      </w:r>
      <w:r w:rsidR="00A268D3" w:rsidRPr="00A268D3">
        <w:t>. [</w:t>
      </w:r>
      <w:r w:rsidR="00CE6EF6" w:rsidRPr="00A268D3">
        <w:t>4</w:t>
      </w:r>
      <w:r w:rsidR="00A268D3" w:rsidRPr="00A268D3">
        <w:t>]</w:t>
      </w:r>
    </w:p>
    <w:p w:rsidR="00A268D3" w:rsidRDefault="00B652C6" w:rsidP="00A268D3">
      <w:r w:rsidRPr="00A268D3">
        <w:t xml:space="preserve">Наряду с различными онкологическими применениями, тепловидение дает хорошие результаты в травматологической клинике при переломах, остеомиелите, ушибах, артритах, определении границ ожогов и обморожении и </w:t>
      </w:r>
      <w:r w:rsidR="00A268D3">
        <w:t>т.д.</w:t>
      </w:r>
    </w:p>
    <w:p w:rsidR="00A268D3" w:rsidRDefault="00B652C6" w:rsidP="00A268D3">
      <w:r w:rsidRPr="00A268D3">
        <w:t>Важной областью применения термографии являются сосудистые заболевания</w:t>
      </w:r>
      <w:r w:rsidR="00A268D3" w:rsidRPr="00A268D3">
        <w:t xml:space="preserve">. </w:t>
      </w:r>
      <w:r w:rsidRPr="00A268D3">
        <w:t>Различные поражения вен и артерий, диабетическая ангиопатня, спазм сосудов головного мозга хорошо выявляются при тепловизионном наблюдении и термографии</w:t>
      </w:r>
      <w:r w:rsidR="00A268D3" w:rsidRPr="00A268D3">
        <w:t>.</w:t>
      </w:r>
    </w:p>
    <w:p w:rsidR="00A268D3" w:rsidRDefault="00B652C6" w:rsidP="00A268D3">
      <w:r w:rsidRPr="00A268D3">
        <w:t>Высокая ди</w:t>
      </w:r>
      <w:r w:rsidR="003F1003" w:rsidRPr="00A268D3">
        <w:t>агностическая ценность тепловизионного метода подтверждена при</w:t>
      </w:r>
      <w:r w:rsidRPr="00A268D3">
        <w:t xml:space="preserve"> острых воспалит</w:t>
      </w:r>
      <w:r w:rsidR="003F1003" w:rsidRPr="00A268D3">
        <w:t>ельных процессах в брюшной полости</w:t>
      </w:r>
      <w:r w:rsidR="00A268D3" w:rsidRPr="00A268D3">
        <w:t xml:space="preserve">: </w:t>
      </w:r>
      <w:r w:rsidRPr="00A268D3">
        <w:t>остром холецистите, панкреа</w:t>
      </w:r>
      <w:r w:rsidR="003F1003" w:rsidRPr="00A268D3">
        <w:t>тите, аппендиците, абсцессах и воспали</w:t>
      </w:r>
      <w:r w:rsidRPr="00A268D3">
        <w:t xml:space="preserve">тельных </w:t>
      </w:r>
      <w:r w:rsidR="003F1003" w:rsidRPr="00A268D3">
        <w:t>инфильтратах</w:t>
      </w:r>
      <w:r w:rsidR="00A268D3" w:rsidRPr="00A268D3">
        <w:t xml:space="preserve">. </w:t>
      </w:r>
      <w:r w:rsidR="003F1003" w:rsidRPr="00A268D3">
        <w:t>При хронических, и особенно опухоле</w:t>
      </w:r>
      <w:r w:rsidRPr="00A268D3">
        <w:t>вых</w:t>
      </w:r>
      <w:r w:rsidR="00A268D3" w:rsidRPr="00A268D3">
        <w:t xml:space="preserve">. </w:t>
      </w:r>
      <w:r w:rsidRPr="00A268D3">
        <w:t>поражениях желудка, п</w:t>
      </w:r>
      <w:r w:rsidR="003F1003" w:rsidRPr="00A268D3">
        <w:t>ечени, поджелудочной железы и</w:t>
      </w:r>
      <w:r w:rsidR="00A268D3" w:rsidRPr="00A268D3">
        <w:t xml:space="preserve">. </w:t>
      </w:r>
      <w:r w:rsidR="00A268D3">
        <w:t>т.д.</w:t>
      </w:r>
      <w:r w:rsidR="00A268D3" w:rsidRPr="00A268D3">
        <w:t xml:space="preserve"> </w:t>
      </w:r>
      <w:r w:rsidR="003F1003" w:rsidRPr="00A268D3">
        <w:t>информативность теп</w:t>
      </w:r>
      <w:r w:rsidRPr="00A268D3">
        <w:t>ловизионной картины пока невелика</w:t>
      </w:r>
      <w:r w:rsidR="00A268D3" w:rsidRPr="00A268D3">
        <w:t>.</w:t>
      </w:r>
    </w:p>
    <w:p w:rsidR="00A268D3" w:rsidRDefault="00B652C6" w:rsidP="00A268D3">
      <w:r w:rsidRPr="00A268D3">
        <w:t>Весьма полезным оказалось ис</w:t>
      </w:r>
      <w:r w:rsidR="003F1003" w:rsidRPr="00A268D3">
        <w:t>пользование тепловидения в акушерско-</w:t>
      </w:r>
      <w:r w:rsidRPr="00A268D3">
        <w:t xml:space="preserve">гинекологической практике, хотя надежды на очень высокую </w:t>
      </w:r>
      <w:r w:rsidR="003F1003" w:rsidRPr="00A268D3">
        <w:t>эффективность</w:t>
      </w:r>
      <w:r w:rsidRPr="00A268D3">
        <w:t xml:space="preserve"> тепловизионной т</w:t>
      </w:r>
      <w:r w:rsidR="003F1003" w:rsidRPr="00A268D3">
        <w:t>ехники при определении локализац</w:t>
      </w:r>
      <w:r w:rsidRPr="00A268D3">
        <w:t xml:space="preserve">ии плаценты </w:t>
      </w:r>
      <w:r w:rsidR="003F1003" w:rsidRPr="00A268D3">
        <w:t>и</w:t>
      </w:r>
      <w:r w:rsidRPr="00A268D3">
        <w:t xml:space="preserve"> наличия плода оказались слишком оптимистичными</w:t>
      </w:r>
      <w:r w:rsidR="00A268D3" w:rsidRPr="00A268D3">
        <w:t xml:space="preserve">; </w:t>
      </w:r>
      <w:r w:rsidRPr="00A268D3">
        <w:t xml:space="preserve">этой области тепловидение может рассматриваться лишь как </w:t>
      </w:r>
      <w:r w:rsidR="003F1003" w:rsidRPr="00A268D3">
        <w:t>со</w:t>
      </w:r>
      <w:r w:rsidRPr="00A268D3">
        <w:t>вершенно безвредный вспомогательный способ диагностики</w:t>
      </w:r>
      <w:r w:rsidR="00A268D3" w:rsidRPr="00A268D3">
        <w:t xml:space="preserve">. </w:t>
      </w:r>
      <w:r w:rsidRPr="00A268D3">
        <w:t>Самодеятельное и даже особое диагнос</w:t>
      </w:r>
      <w:r w:rsidR="003F1003" w:rsidRPr="00A268D3">
        <w:t>тическое значение тепловидение при</w:t>
      </w:r>
      <w:r w:rsidRPr="00A268D3">
        <w:t>обретае</w:t>
      </w:r>
      <w:r w:rsidR="003F1003" w:rsidRPr="00A268D3">
        <w:t>т в акушерстве и гинекологии при динамическом наблюдении</w:t>
      </w:r>
      <w:r w:rsidRPr="00A268D3">
        <w:t xml:space="preserve"> процесса развития беременности и послеродовых состоянии</w:t>
      </w:r>
      <w:r w:rsidR="00A268D3" w:rsidRPr="00A268D3">
        <w:t>. [</w:t>
      </w:r>
      <w:r w:rsidR="00B72498" w:rsidRPr="00A268D3">
        <w:t>3</w:t>
      </w:r>
      <w:r w:rsidR="00A268D3" w:rsidRPr="00A268D3">
        <w:t>]</w:t>
      </w:r>
    </w:p>
    <w:p w:rsidR="00A268D3" w:rsidRDefault="005B2632" w:rsidP="005B2632">
      <w:pPr>
        <w:pStyle w:val="2"/>
      </w:pPr>
      <w:r>
        <w:br w:type="page"/>
      </w:r>
      <w:bookmarkStart w:id="17" w:name="_Toc241398373"/>
      <w:r>
        <w:t xml:space="preserve">15. </w:t>
      </w:r>
      <w:r w:rsidR="001C7F15" w:rsidRPr="00A268D3">
        <w:t>Оптическое излучение тела человека</w:t>
      </w:r>
      <w:bookmarkEnd w:id="17"/>
    </w:p>
    <w:p w:rsidR="007058A9" w:rsidRDefault="007058A9" w:rsidP="00A268D3"/>
    <w:p w:rsidR="00A268D3" w:rsidRDefault="001C7F15" w:rsidP="00A268D3">
      <w:r w:rsidRPr="00A268D3">
        <w:t>Оптическое излучение тела человека надежно регистрируется с помощью современной техники счета фотонов</w:t>
      </w:r>
      <w:r w:rsidR="00A268D3" w:rsidRPr="00A268D3">
        <w:t xml:space="preserve">. </w:t>
      </w:r>
      <w:r w:rsidRPr="00A268D3">
        <w:t>В этих устройствах используют высокочувствительные фотоэлектронные умножители</w:t>
      </w:r>
      <w:r w:rsidR="00A268D3">
        <w:t xml:space="preserve"> (</w:t>
      </w:r>
      <w:r w:rsidRPr="00A268D3">
        <w:t>ФЭУ</w:t>
      </w:r>
      <w:r w:rsidR="00A268D3" w:rsidRPr="00A268D3">
        <w:t>),</w:t>
      </w:r>
      <w:r w:rsidRPr="00A268D3">
        <w:t xml:space="preserve"> способные регистрировать одиночные кванты света и выдавать на выходе кратковременные импульсы тока, которые затем считаются с помощью специальных электронных счетчиков</w:t>
      </w:r>
      <w:r w:rsidR="00A268D3" w:rsidRPr="00A268D3">
        <w:t>.</w:t>
      </w:r>
    </w:p>
    <w:p w:rsidR="00A268D3" w:rsidRDefault="001C7F15" w:rsidP="00A268D3">
      <w:r w:rsidRPr="00A268D3">
        <w:t>Измерения, проведенные в ряде лабораторий, показали, что 1 см</w:t>
      </w:r>
      <w:r w:rsidRPr="00A268D3">
        <w:rPr>
          <w:vertAlign w:val="superscript"/>
        </w:rPr>
        <w:t>2</w:t>
      </w:r>
      <w:r w:rsidRPr="00A268D3">
        <w:t xml:space="preserve"> кожи человека за 1 с спонтанно излучает во все стороны 6</w:t>
      </w:r>
      <w:r w:rsidR="00A268D3" w:rsidRPr="00A268D3">
        <w:t xml:space="preserve"> - </w:t>
      </w:r>
      <w:r w:rsidRPr="00A268D3">
        <w:t>60 квантов, главным образом, в сине-зеленой области спектра</w:t>
      </w:r>
      <w:r w:rsidR="00A268D3" w:rsidRPr="00A268D3">
        <w:t xml:space="preserve">. </w:t>
      </w:r>
      <w:r w:rsidRPr="00A268D3">
        <w:t>Светимости различных участков кожи отличаются</w:t>
      </w:r>
      <w:r w:rsidR="00A268D3" w:rsidRPr="00A268D3">
        <w:t xml:space="preserve"> - </w:t>
      </w:r>
      <w:r w:rsidRPr="00A268D3">
        <w:t>наиболее сильное излучение исходит от кончиков пальцев, гораздо слабее, например, от живота или предплечья</w:t>
      </w:r>
      <w:r w:rsidR="00A268D3" w:rsidRPr="00A268D3">
        <w:t xml:space="preserve">. </w:t>
      </w:r>
      <w:r w:rsidRPr="00A268D3">
        <w:t>Это свечение не связано с наличием загрязнений на коже и зависит от функционального состояния пациента, снижаясь в покое и повышаясь с ростом его активности</w:t>
      </w:r>
      <w:r w:rsidR="00A268D3" w:rsidRPr="00A268D3">
        <w:t>.</w:t>
      </w:r>
    </w:p>
    <w:p w:rsidR="00A268D3" w:rsidRDefault="001C7F15" w:rsidP="00A268D3">
      <w:r w:rsidRPr="00A268D3">
        <w:t>Можно индуцировать свечение кожи, например, с помощью обработки ее перекисью водорода или воздействия на кожу предварительной засветкой</w:t>
      </w:r>
      <w:r w:rsidR="00A268D3" w:rsidRPr="00A268D3">
        <w:t xml:space="preserve">. </w:t>
      </w:r>
      <w:r w:rsidRPr="00A268D3">
        <w:t>Сильное последействие</w:t>
      </w:r>
      <w:r w:rsidR="00A268D3" w:rsidRPr="00A268D3">
        <w:t xml:space="preserve"> - </w:t>
      </w:r>
      <w:r w:rsidRPr="00A268D3">
        <w:t>фосфоресценцию</w:t>
      </w:r>
      <w:r w:rsidR="00A268D3" w:rsidRPr="00A268D3">
        <w:t xml:space="preserve"> - </w:t>
      </w:r>
      <w:r w:rsidRPr="00A268D3">
        <w:t>вызывает излучение на длине волны 254 нм, соответствующее пику поглощения ДНК</w:t>
      </w:r>
      <w:r w:rsidR="00A268D3" w:rsidRPr="00A268D3">
        <w:t xml:space="preserve">. </w:t>
      </w:r>
      <w:r w:rsidRPr="00A268D3">
        <w:t>Предварительная засветка вызывает рост свечения в тысячи раз, которое затем спадает во времени по сложной кинетической кривой с несколькими постоянными времени от единиц до десятков минут</w:t>
      </w:r>
      <w:r w:rsidR="00A268D3" w:rsidRPr="00A268D3">
        <w:t>.</w:t>
      </w:r>
    </w:p>
    <w:p w:rsidR="00A268D3" w:rsidRDefault="001C7F15" w:rsidP="00A268D3">
      <w:r w:rsidRPr="00A268D3">
        <w:t>Оптическое излучение кожи не является тепловым</w:t>
      </w:r>
      <w:r w:rsidR="00A268D3" w:rsidRPr="00A268D3">
        <w:t xml:space="preserve">. </w:t>
      </w:r>
      <w:r w:rsidRPr="00A268D3">
        <w:t>Интенсивность теплового излучения в оптическом диапазоне ничтожна</w:t>
      </w:r>
      <w:r w:rsidR="00A268D3" w:rsidRPr="00A268D3">
        <w:t xml:space="preserve"> - </w:t>
      </w:r>
      <w:r w:rsidRPr="00A268D3">
        <w:t>с 1см</w:t>
      </w:r>
      <w:r w:rsidRPr="00A268D3">
        <w:rPr>
          <w:vertAlign w:val="superscript"/>
        </w:rPr>
        <w:t>2</w:t>
      </w:r>
      <w:r w:rsidRPr="00A268D3">
        <w:t xml:space="preserve"> поверхности тела один квант в среднем может излучаться лишь за много секунд</w:t>
      </w:r>
      <w:r w:rsidR="00A268D3" w:rsidRPr="00A268D3">
        <w:t>.</w:t>
      </w:r>
    </w:p>
    <w:p w:rsidR="00A268D3" w:rsidRDefault="001C7F15" w:rsidP="00A268D3">
      <w:r w:rsidRPr="00A268D3">
        <w:t>Наиболее вероятный механизм спонтанного свечения</w:t>
      </w:r>
      <w:r w:rsidR="00A268D3" w:rsidRPr="00A268D3">
        <w:t xml:space="preserve"> - </w:t>
      </w:r>
      <w:r w:rsidRPr="00A268D3">
        <w:t xml:space="preserve">это хемилюминесценция, вызванная перекисным окислением липидов, которое сопровождается появлением радикалов, </w:t>
      </w:r>
      <w:r w:rsidR="00A268D3">
        <w:t>т.е.</w:t>
      </w:r>
      <w:r w:rsidR="00A268D3" w:rsidRPr="00A268D3">
        <w:t xml:space="preserve"> </w:t>
      </w:r>
      <w:r w:rsidRPr="00A268D3">
        <w:t>молекул в возбужденном электронном состоянии</w:t>
      </w:r>
      <w:r w:rsidR="00A268D3" w:rsidRPr="00A268D3">
        <w:t xml:space="preserve">. </w:t>
      </w:r>
      <w:r w:rsidRPr="00A268D3">
        <w:t>При взаимодействии таких молекул в определенном</w:t>
      </w:r>
      <w:r w:rsidR="00A268D3">
        <w:t xml:space="preserve"> (</w:t>
      </w:r>
      <w:r w:rsidRPr="00A268D3">
        <w:t>малом</w:t>
      </w:r>
      <w:r w:rsidR="00A268D3" w:rsidRPr="00A268D3">
        <w:t xml:space="preserve">) </w:t>
      </w:r>
      <w:r w:rsidRPr="00A268D3">
        <w:t>проценте случаев происходит излучение света</w:t>
      </w:r>
      <w:r w:rsidR="00A268D3" w:rsidRPr="00A268D3">
        <w:t xml:space="preserve">. </w:t>
      </w:r>
      <w:r w:rsidRPr="00A268D3">
        <w:t>При индуцированном свечении возможны и другие механизмы, например, измерено излучение при активации определенных клеток крови</w:t>
      </w:r>
      <w:r w:rsidR="00A268D3" w:rsidRPr="00A268D3">
        <w:t xml:space="preserve"> - </w:t>
      </w:r>
      <w:r w:rsidRPr="00A268D3">
        <w:t>нейтрофилов, связанное с генерацией активных форм кислорода</w:t>
      </w:r>
      <w:r w:rsidR="00A268D3" w:rsidRPr="00A268D3">
        <w:t>. [</w:t>
      </w:r>
      <w:r w:rsidR="00CE6EF6" w:rsidRPr="00A268D3">
        <w:t>4</w:t>
      </w:r>
      <w:r w:rsidR="00A268D3" w:rsidRPr="00A268D3">
        <w:t>]</w:t>
      </w:r>
    </w:p>
    <w:p w:rsidR="005B2632" w:rsidRDefault="005B2632" w:rsidP="00A268D3"/>
    <w:p w:rsidR="00D37707" w:rsidRPr="00A268D3" w:rsidRDefault="005B2632" w:rsidP="009C2B43">
      <w:pPr>
        <w:pStyle w:val="2"/>
      </w:pPr>
      <w:bookmarkStart w:id="18" w:name="_Toc241398374"/>
      <w:r>
        <w:t>16</w:t>
      </w:r>
      <w:r w:rsidR="009C2B43">
        <w:t xml:space="preserve">. </w:t>
      </w:r>
      <w:r w:rsidR="00D37707" w:rsidRPr="00A268D3">
        <w:t>Акустические поля человека</w:t>
      </w:r>
      <w:bookmarkEnd w:id="18"/>
    </w:p>
    <w:p w:rsidR="009C2B43" w:rsidRDefault="009C2B43" w:rsidP="00A268D3"/>
    <w:p w:rsidR="00A268D3" w:rsidRDefault="00D37707" w:rsidP="00A268D3">
      <w:r w:rsidRPr="00A268D3">
        <w:t>Поверхность человеческого тела непрерывно колеблется</w:t>
      </w:r>
      <w:r w:rsidR="00A268D3" w:rsidRPr="00A268D3">
        <w:t xml:space="preserve">. </w:t>
      </w:r>
      <w:r w:rsidRPr="00A268D3">
        <w:t>Эти колебания несут информацию о многих процессах внутри организма</w:t>
      </w:r>
      <w:r w:rsidR="00A268D3" w:rsidRPr="00A268D3">
        <w:t xml:space="preserve">: </w:t>
      </w:r>
      <w:r w:rsidRPr="00A268D3">
        <w:t>дыхательных движениях, биениях сердца и температуре внутренних органов</w:t>
      </w:r>
      <w:r w:rsidR="00A268D3" w:rsidRPr="00A268D3">
        <w:t>.</w:t>
      </w:r>
    </w:p>
    <w:p w:rsidR="00A268D3" w:rsidRDefault="00D37707" w:rsidP="00A268D3">
      <w:r w:rsidRPr="00A268D3">
        <w:rPr>
          <w:i/>
          <w:iCs/>
        </w:rPr>
        <w:t xml:space="preserve">Низкочастотные механические колебания </w:t>
      </w:r>
      <w:r w:rsidRPr="00A268D3">
        <w:t>с частотой ниже нескольких килогерц дают информацию о работе легких, сердца, нервной системы</w:t>
      </w:r>
      <w:r w:rsidR="00A268D3" w:rsidRPr="00A268D3">
        <w:t xml:space="preserve">. </w:t>
      </w:r>
      <w:r w:rsidRPr="00A268D3">
        <w:t>Регистрировать движения поверхности тела человека можно дистанционными или контактными датчиками в зависимости от решаемой задачи</w:t>
      </w:r>
      <w:r w:rsidR="00A268D3" w:rsidRPr="00A268D3">
        <w:t xml:space="preserve">. </w:t>
      </w:r>
      <w:r w:rsidRPr="00A268D3">
        <w:t>Например, в фонокардиографии для измерения акустических шумов, создаваемых сердцем, используют микрофоны, устанавливаемые на поверхности тела</w:t>
      </w:r>
      <w:r w:rsidR="00A268D3" w:rsidRPr="00A268D3">
        <w:t xml:space="preserve">. </w:t>
      </w:r>
      <w:r w:rsidRPr="00A268D3">
        <w:t>Электрические сигналы с датчиков усиливают и подают на регистрирующее устройство либо ЭВМ и по их форме и величине делают заключения о движениях тех или иных участков тела</w:t>
      </w:r>
      <w:r w:rsidR="00A268D3" w:rsidRPr="00A268D3">
        <w:t>.</w:t>
      </w:r>
    </w:p>
    <w:p w:rsidR="00A268D3" w:rsidRDefault="00D37707" w:rsidP="009C2B43">
      <w:r w:rsidRPr="00A268D3">
        <w:rPr>
          <w:i/>
          <w:iCs/>
        </w:rPr>
        <w:t>Кохлеарная акустическая эмиссия</w:t>
      </w:r>
      <w:r w:rsidR="00A268D3" w:rsidRPr="00A268D3">
        <w:rPr>
          <w:i/>
          <w:iCs/>
        </w:rPr>
        <w:t xml:space="preserve">. </w:t>
      </w:r>
      <w:r w:rsidRPr="00A268D3">
        <w:t>Из уха животных и человека могут излучаться звуки</w:t>
      </w:r>
      <w:r w:rsidR="00A268D3" w:rsidRPr="00A268D3">
        <w:t xml:space="preserve"> - </w:t>
      </w:r>
      <w:r w:rsidRPr="00A268D3">
        <w:t>это явление называют кохлеарной акустической эмиссией, поскольку их источник локализован в улитке</w:t>
      </w:r>
      <w:r w:rsidR="00A268D3">
        <w:t xml:space="preserve"> (</w:t>
      </w:r>
      <w:r w:rsidRPr="00A268D3">
        <w:rPr>
          <w:lang w:val="en-US"/>
        </w:rPr>
        <w:t>cochlea</w:t>
      </w:r>
      <w:r w:rsidR="00A268D3" w:rsidRPr="00A268D3">
        <w:t xml:space="preserve">) </w:t>
      </w:r>
      <w:r w:rsidRPr="00A268D3">
        <w:t>органа слуха</w:t>
      </w:r>
      <w:r w:rsidR="00A268D3" w:rsidRPr="00A268D3">
        <w:t xml:space="preserve">. </w:t>
      </w:r>
      <w:r w:rsidRPr="00A268D3">
        <w:t>Эти звуки можно зарегистрировать микрофоном, расположенным в ушном канале</w:t>
      </w:r>
      <w:r w:rsidR="00A268D3" w:rsidRPr="00A268D3">
        <w:t xml:space="preserve">. </w:t>
      </w:r>
      <w:r w:rsidRPr="00A268D3">
        <w:t>Обнаружен ряд видов кохлеарной акустической эмиссии, среди которых выделяется так называемая спонтанная эмиссия и</w:t>
      </w:r>
      <w:r w:rsidR="009C2B43">
        <w:t xml:space="preserve"> </w:t>
      </w:r>
      <w:r w:rsidRPr="00A268D3">
        <w:t>акустическое эхо</w:t>
      </w:r>
      <w:r w:rsidR="00A268D3" w:rsidRPr="00A268D3">
        <w:t>.</w:t>
      </w:r>
    </w:p>
    <w:p w:rsidR="00A268D3" w:rsidRDefault="00D37707" w:rsidP="00A268D3">
      <w:r w:rsidRPr="00A268D3">
        <w:t>Спонтанная эмиссия</w:t>
      </w:r>
      <w:r w:rsidR="00A268D3" w:rsidRPr="00A268D3">
        <w:t xml:space="preserve"> - </w:t>
      </w:r>
      <w:r w:rsidRPr="00A268D3">
        <w:t>это самопроизвольное непрерывное излучение звука из ушей человека</w:t>
      </w:r>
      <w:r w:rsidR="00A268D3" w:rsidRPr="00A268D3">
        <w:t xml:space="preserve">. </w:t>
      </w:r>
      <w:r w:rsidRPr="00A268D3">
        <w:t xml:space="preserve">Уровень звукового давления достигает 20 дБ, </w:t>
      </w:r>
      <w:r w:rsidR="00A268D3">
        <w:t>т.е.</w:t>
      </w:r>
      <w:r w:rsidR="00A268D3" w:rsidRPr="00A268D3">
        <w:t xml:space="preserve"> </w:t>
      </w:r>
      <w:r w:rsidRPr="00A268D3">
        <w:t xml:space="preserve">в 10 раз выше порогового значения 2 • 10 </w:t>
      </w:r>
      <w:r w:rsidRPr="00A268D3">
        <w:rPr>
          <w:vertAlign w:val="superscript"/>
        </w:rPr>
        <w:t>5</w:t>
      </w:r>
      <w:r w:rsidRPr="00A268D3">
        <w:t xml:space="preserve"> Па, которое способно воспринимать ухо человека на частоте 1 кГц</w:t>
      </w:r>
      <w:r w:rsidR="00A268D3" w:rsidRPr="00A268D3">
        <w:t xml:space="preserve">. </w:t>
      </w:r>
      <w:r w:rsidRPr="00A268D3">
        <w:t>Частоты эмиссии у разных лиц отличаются и лежат в диапазоне 0,5-5 кГц, излучение обладает высокой монохроматичностью</w:t>
      </w:r>
      <w:r w:rsidR="00A268D3" w:rsidRPr="00A268D3">
        <w:t xml:space="preserve">. </w:t>
      </w:r>
      <w:r w:rsidRPr="00A268D3">
        <w:t>Эмиссия наблюдается в среднем у 25% мужчин и у 50% женщин</w:t>
      </w:r>
      <w:r w:rsidR="00A268D3" w:rsidRPr="00A268D3">
        <w:t xml:space="preserve">. </w:t>
      </w:r>
      <w:r w:rsidRPr="00A268D3">
        <w:t>Спонтанная эмиссия не имеет никакого отношения к</w:t>
      </w:r>
      <w:r w:rsidR="00A268D3">
        <w:t xml:space="preserve"> "</w:t>
      </w:r>
      <w:r w:rsidRPr="00A268D3">
        <w:t>звону в ушах</w:t>
      </w:r>
      <w:r w:rsidR="00A268D3">
        <w:t xml:space="preserve">" </w:t>
      </w:r>
      <w:r w:rsidR="00A268D3" w:rsidRPr="00A268D3">
        <w:t xml:space="preserve">- </w:t>
      </w:r>
      <w:r w:rsidRPr="00A268D3">
        <w:t>субъективному ощущению чисто нервного происхождения</w:t>
      </w:r>
      <w:r w:rsidR="00A268D3" w:rsidRPr="00A268D3">
        <w:t>.</w:t>
      </w:r>
    </w:p>
    <w:p w:rsidR="00A268D3" w:rsidRDefault="00D37707" w:rsidP="00A268D3">
      <w:r w:rsidRPr="00A268D3">
        <w:t>Кохлеарная акустическая эмиссия связана с деятельностью так называемых наружных волосковых клеток, расположенных в кортиевом органе улитки</w:t>
      </w:r>
      <w:r w:rsidR="00A268D3" w:rsidRPr="00A268D3">
        <w:t xml:space="preserve">. </w:t>
      </w:r>
      <w:r w:rsidRPr="00A268D3">
        <w:t>В ответ на приходящую звуковую волну они изменяют свои размеры и вызывают во внутреннем ухе механические колебания, которые способны, распространяясь в обратном направлении, выходить наружу через среднее ухо</w:t>
      </w:r>
      <w:r w:rsidR="00A268D3" w:rsidRPr="00A268D3">
        <w:t xml:space="preserve">. </w:t>
      </w:r>
      <w:r w:rsidRPr="00A268D3">
        <w:t>Биофизический механизм быстрых изменений геометрии клеток пока неясен, его быстродействие в сто раз выше, чем у мышц</w:t>
      </w:r>
      <w:r w:rsidR="00A268D3" w:rsidRPr="00A268D3">
        <w:t>.</w:t>
      </w:r>
    </w:p>
    <w:p w:rsidR="00A268D3" w:rsidRDefault="00D37707" w:rsidP="00A268D3">
      <w:r w:rsidRPr="00A268D3">
        <w:t>Из всех видов кохлеарной акустической эмиссии применение в медицине пока что нашло явление акустического эха</w:t>
      </w:r>
      <w:r w:rsidR="00A268D3" w:rsidRPr="00A268D3">
        <w:t xml:space="preserve"> - </w:t>
      </w:r>
      <w:r w:rsidRPr="00A268D3">
        <w:t>излучения звуков из уха спустя некоторое время после подачи в ухо короткого звукового сигнала</w:t>
      </w:r>
      <w:r w:rsidR="00A268D3" w:rsidRPr="00A268D3">
        <w:t xml:space="preserve">. </w:t>
      </w:r>
      <w:r w:rsidRPr="00A268D3">
        <w:t>Оно используется для диагностики слуха новорожденных в первые несколько дней жизни, когда невозможно использовать обычные методы аудиометрии</w:t>
      </w:r>
      <w:r w:rsidR="00A268D3" w:rsidRPr="00A268D3">
        <w:t xml:space="preserve">. </w:t>
      </w:r>
      <w:r w:rsidRPr="00A268D3">
        <w:t>Отсутствие эха является тревожным симптомом не только глухоты, но и зачастую сопряженных с ней поражений других отделов центральной нервной системы</w:t>
      </w:r>
      <w:r w:rsidR="00A268D3" w:rsidRPr="00A268D3">
        <w:t xml:space="preserve">. </w:t>
      </w:r>
      <w:r w:rsidRPr="00A268D3">
        <w:t>Ранняя диагностика позволяет уже с первых дней жизни принять активные меры и в значительной степени ослабить неблагоприятные последствия этого недуга</w:t>
      </w:r>
      <w:r w:rsidR="00A268D3" w:rsidRPr="00A268D3">
        <w:t>.</w:t>
      </w:r>
    </w:p>
    <w:p w:rsidR="00A268D3" w:rsidRDefault="00D37707" w:rsidP="00A268D3">
      <w:r w:rsidRPr="00A268D3">
        <w:rPr>
          <w:i/>
          <w:iCs/>
        </w:rPr>
        <w:t>Акустическое излучение ультразвукового диапазона</w:t>
      </w:r>
      <w:r w:rsidR="00A268D3" w:rsidRPr="00A268D3">
        <w:rPr>
          <w:i/>
          <w:iCs/>
        </w:rPr>
        <w:t xml:space="preserve">. </w:t>
      </w:r>
      <w:r w:rsidRPr="00A268D3">
        <w:t>Тело человека является источником теплового акустического излучения с различными частотами</w:t>
      </w:r>
      <w:r w:rsidR="00A268D3" w:rsidRPr="00A268D3">
        <w:t xml:space="preserve">. </w:t>
      </w:r>
      <w:r w:rsidRPr="00A268D3">
        <w:t>Обычно акустические волны подходят из глубины тела, отражаются от его поверхности и уходят обратно, однако пьезодатчик, контактирующий с телом, может их зарегистрировать</w:t>
      </w:r>
      <w:r w:rsidR="00A268D3" w:rsidRPr="00A268D3">
        <w:t xml:space="preserve">. </w:t>
      </w:r>
      <w:r w:rsidRPr="00A268D3">
        <w:t>Особенность акустических волн, распространяющихся в теле человека, в том, что, чем выше частота, тем они сильнее затухают</w:t>
      </w:r>
      <w:r w:rsidR="00A268D3" w:rsidRPr="00A268D3">
        <w:t xml:space="preserve">. </w:t>
      </w:r>
      <w:r w:rsidRPr="00A268D3">
        <w:t>Поэтому из глубины человеческого тела с расстояний 1</w:t>
      </w:r>
      <w:r w:rsidR="00A268D3" w:rsidRPr="00A268D3">
        <w:t xml:space="preserve"> - </w:t>
      </w:r>
      <w:r w:rsidRPr="00A268D3">
        <w:t>10 см могут дойти только тепловые ультразвуковые волны мегагерцевого диапазона с частотами не выше 0,5</w:t>
      </w:r>
      <w:r w:rsidR="00A268D3" w:rsidRPr="00A268D3">
        <w:t xml:space="preserve"> - </w:t>
      </w:r>
      <w:r w:rsidRPr="00A268D3">
        <w:t>10 МГц</w:t>
      </w:r>
      <w:r w:rsidR="00A268D3" w:rsidRPr="00A268D3">
        <w:t xml:space="preserve">. </w:t>
      </w:r>
      <w:r w:rsidRPr="00A268D3">
        <w:t>Интенсивность этих волн пропорциональна абсолютной температуре тела</w:t>
      </w:r>
      <w:r w:rsidR="00A268D3" w:rsidRPr="00A268D3">
        <w:t xml:space="preserve">. </w:t>
      </w:r>
      <w:r w:rsidRPr="00A268D3">
        <w:t>Для измерения интенсивности теплового акустического излучения используют прибор</w:t>
      </w:r>
      <w:r w:rsidR="00A268D3" w:rsidRPr="00A268D3">
        <w:t xml:space="preserve"> - </w:t>
      </w:r>
      <w:r w:rsidRPr="00A268D3">
        <w:t>акустотермометр</w:t>
      </w:r>
      <w:r w:rsidR="00A268D3" w:rsidRPr="00A268D3">
        <w:t xml:space="preserve">. </w:t>
      </w:r>
      <w:r w:rsidRPr="00A268D3">
        <w:t>С помощью этого прибора можно, например, измерить температуру тела человека, погруженного в воду</w:t>
      </w:r>
      <w:r w:rsidR="00A268D3" w:rsidRPr="00A268D3">
        <w:t>.</w:t>
      </w:r>
    </w:p>
    <w:p w:rsidR="00A268D3" w:rsidRDefault="00D37707" w:rsidP="00A268D3">
      <w:r w:rsidRPr="00A268D3">
        <w:t>Существенной областью применения акустотермографии станет измерение глубинной температуры в онкологии, при процедурах, связанных с нагревом опухолей в глубине тела с помощью разных методов</w:t>
      </w:r>
      <w:r w:rsidR="00A268D3" w:rsidRPr="00A268D3">
        <w:t xml:space="preserve">: </w:t>
      </w:r>
      <w:r w:rsidRPr="00A268D3">
        <w:t>ультравысокими и сверхвысокими частотами, ультразвуком, лазерным излучением</w:t>
      </w:r>
      <w:r w:rsidR="00A268D3" w:rsidRPr="00A268D3">
        <w:t xml:space="preserve">. </w:t>
      </w:r>
      <w:r w:rsidRPr="00A268D3">
        <w:t>Акустотермография</w:t>
      </w:r>
      <w:r w:rsidR="00A268D3" w:rsidRPr="00A268D3">
        <w:t xml:space="preserve"> - </w:t>
      </w:r>
      <w:r w:rsidRPr="00A268D3">
        <w:t>потенциально единственный неинвазивный метод, способный обеспечить высокое пространственное разрешение за приемлемое время измерения порядка одной минуты</w:t>
      </w:r>
      <w:r w:rsidR="00A268D3" w:rsidRPr="00A268D3">
        <w:t>. [</w:t>
      </w:r>
      <w:r w:rsidR="00CE6EF6" w:rsidRPr="00A268D3">
        <w:t>4</w:t>
      </w:r>
      <w:r w:rsidR="00A268D3" w:rsidRPr="00A268D3">
        <w:t>]</w:t>
      </w:r>
    </w:p>
    <w:p w:rsidR="00A268D3" w:rsidRDefault="009C2B43" w:rsidP="009C2B43">
      <w:pPr>
        <w:pStyle w:val="2"/>
      </w:pPr>
      <w:r>
        <w:br w:type="page"/>
      </w:r>
      <w:bookmarkStart w:id="19" w:name="_Toc241398375"/>
      <w:r w:rsidR="00D37707" w:rsidRPr="00A268D3">
        <w:t>Заключение</w:t>
      </w:r>
      <w:bookmarkEnd w:id="19"/>
    </w:p>
    <w:p w:rsidR="009C2B43" w:rsidRPr="009C2B43" w:rsidRDefault="009C2B43" w:rsidP="009C2B43"/>
    <w:p w:rsidR="00A268D3" w:rsidRDefault="00D37707" w:rsidP="00A268D3">
      <w:r w:rsidRPr="00A268D3">
        <w:t>Физические поля человека в настоящее время один из разделов медицинской и биологической физики</w:t>
      </w:r>
      <w:r w:rsidR="00A268D3" w:rsidRPr="00A268D3">
        <w:t xml:space="preserve">. </w:t>
      </w:r>
      <w:r w:rsidRPr="00A268D3">
        <w:t>Наиболее важное его приложение</w:t>
      </w:r>
      <w:r w:rsidR="00A268D3" w:rsidRPr="00A268D3">
        <w:t xml:space="preserve"> - </w:t>
      </w:r>
      <w:r w:rsidRPr="00A268D3">
        <w:t>это исследование состояния различных органов человека с помощью пассивной регистрации электромагнитного или акустического излучения непосредственно этого органа либо каких-либо других участков тела, связанных с исследуемым органом нервными или гуморальными связями</w:t>
      </w:r>
      <w:r w:rsidR="00A268D3" w:rsidRPr="00A268D3">
        <w:t>.</w:t>
      </w:r>
    </w:p>
    <w:p w:rsidR="00A268D3" w:rsidRDefault="00147A4D" w:rsidP="00A268D3">
      <w:r w:rsidRPr="00A268D3">
        <w:t>Контактные измерения электрического поля в настоящее время находят наибольшее применение в медицине</w:t>
      </w:r>
      <w:r w:rsidR="00A268D3" w:rsidRPr="00A268D3">
        <w:t xml:space="preserve">: </w:t>
      </w:r>
      <w:r w:rsidRPr="00A268D3">
        <w:t>в кардиографии и электроэнцефалографии</w:t>
      </w:r>
      <w:r w:rsidR="00A268D3" w:rsidRPr="00A268D3">
        <w:t xml:space="preserve">. </w:t>
      </w:r>
      <w:r w:rsidRPr="00A268D3">
        <w:t>При помощи, которых можно выявить патологии сердца и головного мозга</w:t>
      </w:r>
      <w:r w:rsidR="00A268D3" w:rsidRPr="00A268D3">
        <w:t>.</w:t>
      </w:r>
    </w:p>
    <w:p w:rsidR="00A268D3" w:rsidRDefault="00147A4D" w:rsidP="00A268D3">
      <w:r w:rsidRPr="00A268D3">
        <w:t>И магнитокардиограммы</w:t>
      </w:r>
      <w:r w:rsidR="00A268D3">
        <w:t xml:space="preserve"> (</w:t>
      </w:r>
      <w:r w:rsidRPr="00A268D3">
        <w:t>МКГ</w:t>
      </w:r>
      <w:r w:rsidR="00A268D3" w:rsidRPr="00A268D3">
        <w:t xml:space="preserve">) </w:t>
      </w:r>
      <w:r w:rsidRPr="00A268D3">
        <w:t>столь же высокого качества, как и электрокардиограммы</w:t>
      </w:r>
      <w:r w:rsidR="00A268D3" w:rsidRPr="00A268D3">
        <w:t xml:space="preserve">. </w:t>
      </w:r>
      <w:r w:rsidRPr="00A268D3">
        <w:t>Магнитография позволяет исследовать процессы не только в коре больших полушарий, но и в глубоких структурах мозга и не только отклики на возбуждение органов чувств, но и более сложные процессы</w:t>
      </w:r>
      <w:r w:rsidR="00A268D3" w:rsidRPr="00A268D3">
        <w:t xml:space="preserve">. </w:t>
      </w:r>
      <w:r w:rsidRPr="00A268D3">
        <w:t>При помощи изменения магнитных полей можно судить о физиологическом состояниях мышц, внутренних органов, кожи</w:t>
      </w:r>
      <w:r w:rsidR="00A268D3" w:rsidRPr="00A268D3">
        <w:t xml:space="preserve">, </w:t>
      </w:r>
      <w:r w:rsidRPr="00A268D3">
        <w:t>глаза</w:t>
      </w:r>
      <w:r w:rsidR="00A268D3" w:rsidRPr="00A268D3">
        <w:t>.</w:t>
      </w:r>
    </w:p>
    <w:p w:rsidR="00A268D3" w:rsidRDefault="00147A4D" w:rsidP="00A268D3">
      <w:r w:rsidRPr="00A268D3">
        <w:t>СВЧ-радиометрия в настоящее время может производить диагностика злокачественных опухолей различных органов</w:t>
      </w:r>
      <w:r w:rsidR="00A268D3" w:rsidRPr="00A268D3">
        <w:t xml:space="preserve">: </w:t>
      </w:r>
      <w:r w:rsidRPr="00A268D3">
        <w:t>молочной железы, мозга, легких, метастазов, а также функционального состояния коры головного мозга</w:t>
      </w:r>
      <w:r w:rsidR="00A268D3" w:rsidRPr="00A268D3">
        <w:t>.</w:t>
      </w:r>
    </w:p>
    <w:p w:rsidR="00A268D3" w:rsidRDefault="00147A4D" w:rsidP="00A268D3">
      <w:r w:rsidRPr="00A268D3">
        <w:t>ИК-тепловидение это способ оценить кожный кровоток в различных участках тела</w:t>
      </w:r>
      <w:r w:rsidR="00A268D3" w:rsidRPr="00A268D3">
        <w:t xml:space="preserve">. </w:t>
      </w:r>
      <w:r w:rsidRPr="00A268D3">
        <w:t>Регистрируя размер областей со сниженной температурой, можно определить степень выраженности заболевания, а также эффективность терапевтических мероприятий</w:t>
      </w:r>
      <w:r w:rsidR="00A268D3" w:rsidRPr="00A268D3">
        <w:t xml:space="preserve">. </w:t>
      </w:r>
      <w:r w:rsidRPr="00A268D3">
        <w:t>При помощи ИК-тепловидения контролируют развитие болезни Рейно</w:t>
      </w:r>
      <w:r w:rsidR="00A268D3" w:rsidRPr="00A268D3">
        <w:t>.</w:t>
      </w:r>
    </w:p>
    <w:p w:rsidR="00A268D3" w:rsidRDefault="00147A4D" w:rsidP="00A268D3">
      <w:r w:rsidRPr="00A268D3">
        <w:t>Оптическое свечение не связано с наличием загрязнений на коже и зависит от функционального состояния пациента, снижаясь в покое и повышаясь с ростом его активности</w:t>
      </w:r>
      <w:r w:rsidR="00A268D3" w:rsidRPr="00A268D3">
        <w:t>.</w:t>
      </w:r>
    </w:p>
    <w:p w:rsidR="00A268D3" w:rsidRDefault="00147A4D" w:rsidP="00A268D3">
      <w:r w:rsidRPr="00A268D3">
        <w:t>Акустические</w:t>
      </w:r>
      <w:r w:rsidR="00A268D3" w:rsidRPr="00A268D3">
        <w:t xml:space="preserve"> </w:t>
      </w:r>
      <w:r w:rsidRPr="00A268D3">
        <w:t>колебания несут информацию о многих процессах внутри организма</w:t>
      </w:r>
      <w:r w:rsidR="00A268D3" w:rsidRPr="00A268D3">
        <w:t xml:space="preserve">: </w:t>
      </w:r>
      <w:r w:rsidRPr="00A268D3">
        <w:t>дыхательных движениях, биениях сердца и температуре внутренних органов</w:t>
      </w:r>
      <w:r w:rsidR="00A268D3" w:rsidRPr="00A268D3">
        <w:t>.</w:t>
      </w:r>
    </w:p>
    <w:p w:rsidR="00A268D3" w:rsidRDefault="00147A4D" w:rsidP="00A268D3">
      <w:r w:rsidRPr="00A268D3">
        <w:rPr>
          <w:i/>
          <w:iCs/>
        </w:rPr>
        <w:t xml:space="preserve">Низкочастотные механические колебания </w:t>
      </w:r>
      <w:r w:rsidRPr="00A268D3">
        <w:t>применяются</w:t>
      </w:r>
      <w:r w:rsidRPr="00A268D3">
        <w:rPr>
          <w:i/>
          <w:iCs/>
        </w:rPr>
        <w:t xml:space="preserve"> </w:t>
      </w:r>
      <w:r w:rsidRPr="00A268D3">
        <w:t>для измерения акустических шумов, создаваемых сердцем</w:t>
      </w:r>
      <w:r w:rsidR="00A268D3" w:rsidRPr="00A268D3">
        <w:t>.</w:t>
      </w:r>
    </w:p>
    <w:p w:rsidR="00A268D3" w:rsidRDefault="00147A4D" w:rsidP="00A268D3">
      <w:r w:rsidRPr="00A268D3">
        <w:t>Явление акустического эха используется для диагностики слуха новорожденных в первые несколько дней жизни, когда невозможно использовать обычные методы аудиометрии</w:t>
      </w:r>
      <w:r w:rsidR="00A268D3" w:rsidRPr="00A268D3">
        <w:t>.</w:t>
      </w:r>
    </w:p>
    <w:p w:rsidR="00A268D3" w:rsidRDefault="00147A4D" w:rsidP="00A268D3">
      <w:r w:rsidRPr="00A268D3">
        <w:t>С помощью прибора акустотермометра можно, например, измерить температуру тела человека, погруженного в воду</w:t>
      </w:r>
      <w:r w:rsidR="00A268D3" w:rsidRPr="00A268D3">
        <w:t xml:space="preserve">. </w:t>
      </w:r>
      <w:r w:rsidRPr="00A268D3">
        <w:t>Существенной областью применения акустотермографии станет измерение глубинной температуры в онкологии, при процедурах, связанных с нагревом опухолей в глубине тела с помощью разных методов</w:t>
      </w:r>
      <w:r w:rsidR="00A268D3" w:rsidRPr="00A268D3">
        <w:t xml:space="preserve">: </w:t>
      </w:r>
      <w:r w:rsidRPr="00A268D3">
        <w:t>ультравысокими и сверхвысокими частотами, ультразвуком, лазерным излучением</w:t>
      </w:r>
      <w:r w:rsidR="00A268D3" w:rsidRPr="00A268D3">
        <w:t>.</w:t>
      </w:r>
    </w:p>
    <w:p w:rsidR="00A268D3" w:rsidRDefault="00147A4D" w:rsidP="00A268D3">
      <w:r w:rsidRPr="00A268D3">
        <w:t>Таким образом, подводя итог можно сказать, что изучение изменения физических полей человека является очень важным для диагностики многих заболеваний</w:t>
      </w:r>
      <w:r w:rsidR="00A268D3" w:rsidRPr="00A268D3">
        <w:t>.</w:t>
      </w:r>
    </w:p>
    <w:p w:rsidR="00A268D3" w:rsidRDefault="009C2B43" w:rsidP="009C2B43">
      <w:pPr>
        <w:pStyle w:val="2"/>
      </w:pPr>
      <w:r>
        <w:br w:type="page"/>
      </w:r>
      <w:bookmarkStart w:id="20" w:name="_Toc241398376"/>
      <w:r w:rsidR="00B652C6" w:rsidRPr="00A268D3">
        <w:t>Список литературы</w:t>
      </w:r>
      <w:bookmarkEnd w:id="20"/>
    </w:p>
    <w:p w:rsidR="009C2B43" w:rsidRPr="009C2B43" w:rsidRDefault="009C2B43" w:rsidP="009C2B43"/>
    <w:p w:rsidR="00A268D3" w:rsidRDefault="003F1003" w:rsidP="009C2B43">
      <w:pPr>
        <w:ind w:firstLine="0"/>
      </w:pPr>
      <w:r w:rsidRPr="00A268D3">
        <w:t>1</w:t>
      </w:r>
      <w:r w:rsidR="00A268D3" w:rsidRPr="00A268D3">
        <w:t xml:space="preserve">. </w:t>
      </w:r>
      <w:r w:rsidRPr="00A268D3">
        <w:t>Годик Э</w:t>
      </w:r>
      <w:r w:rsidR="00A268D3">
        <w:t xml:space="preserve">.Э., </w:t>
      </w:r>
      <w:r w:rsidRPr="00A268D3">
        <w:t>Гуляев Ю</w:t>
      </w:r>
      <w:r w:rsidR="00A268D3">
        <w:t xml:space="preserve">.В. </w:t>
      </w:r>
      <w:r w:rsidRPr="00A268D3">
        <w:t>Физические поля человека и животных</w:t>
      </w:r>
      <w:r w:rsidR="00A268D3">
        <w:t xml:space="preserve"> // </w:t>
      </w:r>
      <w:r w:rsidRPr="00A268D3">
        <w:t>В мире науки</w:t>
      </w:r>
      <w:r w:rsidR="00A268D3" w:rsidRPr="00A268D3">
        <w:t xml:space="preserve">. </w:t>
      </w:r>
      <w:r w:rsidR="00A268D3">
        <w:t>-</w:t>
      </w:r>
      <w:r w:rsidRPr="00A268D3">
        <w:t xml:space="preserve"> 1990</w:t>
      </w:r>
      <w:r w:rsidR="00A268D3" w:rsidRPr="00A268D3">
        <w:t>. -</w:t>
      </w:r>
      <w:r w:rsidR="00A268D3">
        <w:t xml:space="preserve"> </w:t>
      </w:r>
      <w:r w:rsidRPr="00A268D3">
        <w:t>№5</w:t>
      </w:r>
      <w:r w:rsidR="00A268D3" w:rsidRPr="00A268D3">
        <w:t xml:space="preserve">. </w:t>
      </w:r>
      <w:r w:rsidR="00A268D3">
        <w:t>-</w:t>
      </w:r>
      <w:r w:rsidRPr="00A268D3">
        <w:t xml:space="preserve"> С</w:t>
      </w:r>
      <w:r w:rsidR="00A268D3">
        <w:t>.7</w:t>
      </w:r>
      <w:r w:rsidRPr="00A268D3">
        <w:t>5-83</w:t>
      </w:r>
      <w:r w:rsidR="00A268D3" w:rsidRPr="00A268D3">
        <w:t>.</w:t>
      </w:r>
    </w:p>
    <w:p w:rsidR="00A268D3" w:rsidRPr="00A268D3" w:rsidRDefault="003F1003" w:rsidP="009C2B43">
      <w:pPr>
        <w:ind w:firstLine="0"/>
      </w:pPr>
      <w:r w:rsidRPr="00A268D3">
        <w:t>2</w:t>
      </w:r>
      <w:r w:rsidR="00A268D3" w:rsidRPr="00A268D3">
        <w:t xml:space="preserve">. </w:t>
      </w:r>
      <w:r w:rsidRPr="00A268D3">
        <w:t>Гуляев Ю</w:t>
      </w:r>
      <w:r w:rsidR="00A268D3">
        <w:t xml:space="preserve">.В., </w:t>
      </w:r>
      <w:r w:rsidRPr="00A268D3">
        <w:t>Годик Э</w:t>
      </w:r>
      <w:r w:rsidR="00A268D3">
        <w:t xml:space="preserve">.Э., </w:t>
      </w:r>
      <w:r w:rsidRPr="00A268D3">
        <w:t>Петров А</w:t>
      </w:r>
      <w:r w:rsidR="00A268D3">
        <w:t xml:space="preserve">.В., </w:t>
      </w:r>
      <w:r w:rsidRPr="00A268D3">
        <w:t>Тараторин А</w:t>
      </w:r>
      <w:r w:rsidR="00A268D3">
        <w:t xml:space="preserve">.М. </w:t>
      </w:r>
      <w:r w:rsidRPr="00A268D3">
        <w:t>О возможностях дистантной</w:t>
      </w:r>
      <w:r w:rsidR="00A268D3" w:rsidRPr="00A268D3">
        <w:t xml:space="preserve"> </w:t>
      </w:r>
      <w:r w:rsidRPr="00A268D3">
        <w:t>функциональной диагностики биологических объектов по их собственному инфракрасному излучению</w:t>
      </w:r>
      <w:r w:rsidR="00A268D3">
        <w:t xml:space="preserve"> // </w:t>
      </w:r>
      <w:r w:rsidRPr="00A268D3">
        <w:t>Докл</w:t>
      </w:r>
      <w:r w:rsidR="00A268D3" w:rsidRPr="00A268D3">
        <w:t xml:space="preserve">. </w:t>
      </w:r>
      <w:r w:rsidRPr="00A268D3">
        <w:t>АН СССР</w:t>
      </w:r>
      <w:r w:rsidR="00A268D3" w:rsidRPr="00A268D3">
        <w:t xml:space="preserve">. </w:t>
      </w:r>
      <w:r w:rsidR="00A268D3">
        <w:t>-</w:t>
      </w:r>
      <w:r w:rsidR="00A268D3" w:rsidRPr="00A268D3">
        <w:t xml:space="preserve"> </w:t>
      </w:r>
      <w:r w:rsidRPr="00A268D3">
        <w:t>1984</w:t>
      </w:r>
      <w:r w:rsidR="00A268D3" w:rsidRPr="00A268D3">
        <w:t xml:space="preserve">. </w:t>
      </w:r>
      <w:r w:rsidR="00A268D3">
        <w:t>-</w:t>
      </w:r>
      <w:r w:rsidRPr="00A268D3">
        <w:t xml:space="preserve"> </w:t>
      </w:r>
      <w:r w:rsidR="00B72498" w:rsidRPr="00A268D3">
        <w:t>Т</w:t>
      </w:r>
      <w:r w:rsidR="00A268D3">
        <w:t>.2</w:t>
      </w:r>
      <w:r w:rsidR="00B72498" w:rsidRPr="00A268D3">
        <w:t>77,</w:t>
      </w:r>
      <w:r w:rsidR="00A268D3" w:rsidRPr="00A268D3">
        <w:t xml:space="preserve"> - </w:t>
      </w:r>
      <w:r w:rsidR="00B72498" w:rsidRPr="00A268D3">
        <w:t>№6</w:t>
      </w:r>
      <w:r w:rsidR="00A268D3" w:rsidRPr="00A268D3">
        <w:t xml:space="preserve">. </w:t>
      </w:r>
      <w:r w:rsidR="00A268D3">
        <w:t>-</w:t>
      </w:r>
      <w:r w:rsidR="00B72498" w:rsidRPr="00A268D3">
        <w:t xml:space="preserve"> С</w:t>
      </w:r>
      <w:r w:rsidR="00A268D3">
        <w:t>.1</w:t>
      </w:r>
      <w:r w:rsidR="00B72498" w:rsidRPr="00A268D3">
        <w:t>486-1491</w:t>
      </w:r>
    </w:p>
    <w:p w:rsidR="00A268D3" w:rsidRDefault="00CE6EF6" w:rsidP="009C2B43">
      <w:pPr>
        <w:ind w:firstLine="0"/>
      </w:pPr>
      <w:r w:rsidRPr="00A268D3">
        <w:t>3</w:t>
      </w:r>
      <w:r w:rsidR="00A268D3" w:rsidRPr="00A268D3">
        <w:t xml:space="preserve">. </w:t>
      </w:r>
      <w:r w:rsidRPr="00A268D3">
        <w:t>Мирошников М</w:t>
      </w:r>
      <w:r w:rsidR="00A268D3">
        <w:t xml:space="preserve">.М. </w:t>
      </w:r>
      <w:r w:rsidRPr="00A268D3">
        <w:t>Теоретические основы оптико-электронных приборов, 1983г</w:t>
      </w:r>
      <w:r w:rsidR="00A268D3" w:rsidRPr="00A268D3">
        <w:t>.</w:t>
      </w:r>
    </w:p>
    <w:p w:rsidR="00F9442F" w:rsidRPr="009C2B43" w:rsidRDefault="00CE6EF6" w:rsidP="009C2B43">
      <w:pPr>
        <w:ind w:firstLine="0"/>
      </w:pPr>
      <w:r w:rsidRPr="00A268D3">
        <w:t>4</w:t>
      </w:r>
      <w:r w:rsidR="00A268D3" w:rsidRPr="00A268D3">
        <w:t xml:space="preserve">. </w:t>
      </w:r>
      <w:r w:rsidR="00B72498" w:rsidRPr="00A268D3">
        <w:t>Антонов В</w:t>
      </w:r>
      <w:r w:rsidR="00A268D3">
        <w:t xml:space="preserve">.Ф., </w:t>
      </w:r>
      <w:r w:rsidR="00B72498" w:rsidRPr="00A268D3">
        <w:t>Черныш А</w:t>
      </w:r>
      <w:r w:rsidR="00A268D3">
        <w:t xml:space="preserve">.М., </w:t>
      </w:r>
      <w:r w:rsidR="00B72498" w:rsidRPr="00A268D3">
        <w:t>Вознесенский С</w:t>
      </w:r>
      <w:r w:rsidR="00A268D3">
        <w:t xml:space="preserve">.А., </w:t>
      </w:r>
      <w:r w:rsidR="00B72498" w:rsidRPr="00A268D3">
        <w:t>Козлова Е</w:t>
      </w:r>
      <w:r w:rsidR="00A268D3">
        <w:t xml:space="preserve">.К., </w:t>
      </w:r>
      <w:r w:rsidR="00A268D3" w:rsidRPr="00A268D3">
        <w:t>20</w:t>
      </w:r>
      <w:r w:rsidR="00B72498" w:rsidRPr="00A268D3">
        <w:t>00г</w:t>
      </w:r>
      <w:r w:rsidR="00A268D3" w:rsidRPr="00A268D3">
        <w:t>.</w:t>
      </w:r>
    </w:p>
    <w:sectPr w:rsidR="00F9442F" w:rsidRPr="009C2B43" w:rsidSect="00A268D3">
      <w:headerReference w:type="default" r:id="rId8"/>
      <w:footerReference w:type="default" r:id="rId9"/>
      <w:type w:val="continuous"/>
      <w:pgSz w:w="11906" w:h="16838"/>
      <w:pgMar w:top="1134" w:right="850" w:bottom="1134" w:left="1701" w:header="680" w:footer="567" w:gutter="0"/>
      <w:pgNumType w:start="1"/>
      <w:cols w:space="708"/>
      <w:noEndnote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6598" w:rsidRDefault="00616598">
      <w:r>
        <w:separator/>
      </w:r>
    </w:p>
  </w:endnote>
  <w:endnote w:type="continuationSeparator" w:id="0">
    <w:p w:rsidR="00616598" w:rsidRDefault="006165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2B43" w:rsidRDefault="009C2B43" w:rsidP="00A268D3">
    <w:pPr>
      <w:pStyle w:val="a6"/>
      <w:ind w:firstLine="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6598" w:rsidRDefault="00616598">
      <w:r>
        <w:separator/>
      </w:r>
    </w:p>
  </w:footnote>
  <w:footnote w:type="continuationSeparator" w:id="0">
    <w:p w:rsidR="00616598" w:rsidRDefault="0061659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2B43" w:rsidRDefault="0034740C" w:rsidP="00A268D3">
    <w:pPr>
      <w:pStyle w:val="a9"/>
      <w:framePr w:wrap="auto" w:vAnchor="text" w:hAnchor="margin" w:xAlign="right" w:y="1"/>
      <w:rPr>
        <w:rStyle w:val="aa"/>
      </w:rPr>
    </w:pPr>
    <w:r>
      <w:rPr>
        <w:rStyle w:val="aa"/>
      </w:rPr>
      <w:t>2</w:t>
    </w:r>
  </w:p>
  <w:p w:rsidR="009C2B43" w:rsidRDefault="009C2B43" w:rsidP="00A268D3">
    <w:pPr>
      <w:pStyle w:val="a9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347EBD"/>
    <w:multiLevelType w:val="hybridMultilevel"/>
    <w:tmpl w:val="5F128D90"/>
    <w:lvl w:ilvl="0" w:tplc="72E2BE26">
      <w:start w:val="1"/>
      <w:numFmt w:val="bullet"/>
      <w:pStyle w:val="a"/>
      <w:lvlText w:val=""/>
      <w:lvlJc w:val="left"/>
      <w:pPr>
        <w:tabs>
          <w:tab w:val="num" w:pos="1077"/>
        </w:tabs>
        <w:ind w:firstLine="720"/>
      </w:pPr>
      <w:rPr>
        <w:rFonts w:ascii="Symbol" w:hAnsi="Symbol" w:cs="Symbol" w:hint="default"/>
        <w:sz w:val="24"/>
        <w:szCs w:val="24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">
    <w:nsid w:val="1A933258"/>
    <w:multiLevelType w:val="hybridMultilevel"/>
    <w:tmpl w:val="1CA09462"/>
    <w:lvl w:ilvl="0" w:tplc="B92A2ABE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  <w:b w:val="0"/>
        <w:bCs w:val="0"/>
        <w:sz w:val="32"/>
        <w:szCs w:val="32"/>
      </w:rPr>
    </w:lvl>
    <w:lvl w:ilvl="1" w:tplc="04190019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2">
    <w:nsid w:val="3388387A"/>
    <w:multiLevelType w:val="hybridMultilevel"/>
    <w:tmpl w:val="68BC4D5C"/>
    <w:lvl w:ilvl="0" w:tplc="CE5C2A84">
      <w:start w:val="1"/>
      <w:numFmt w:val="decimal"/>
      <w:pStyle w:val="a0"/>
      <w:lvlText w:val="%1."/>
      <w:lvlJc w:val="left"/>
      <w:pPr>
        <w:tabs>
          <w:tab w:val="num" w:pos="0"/>
        </w:tabs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7DD34BEA"/>
    <w:multiLevelType w:val="singleLevel"/>
    <w:tmpl w:val="6FF6B1F0"/>
    <w:lvl w:ilvl="0">
      <w:start w:val="1"/>
      <w:numFmt w:val="decimal"/>
      <w:pStyle w:val="a1"/>
      <w:lvlText w:val="%1."/>
      <w:lvlJc w:val="left"/>
      <w:pPr>
        <w:tabs>
          <w:tab w:val="num" w:pos="0"/>
        </w:tabs>
        <w:ind w:firstLine="720"/>
      </w:pPr>
      <w:rPr>
        <w:rFonts w:hint="default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doNotHyphenateCaps/>
  <w:drawingGridHorizontalSpacing w:val="140"/>
  <w:displayHorizontalDrawingGridEvery w:val="2"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F4536"/>
    <w:rsid w:val="00014F11"/>
    <w:rsid w:val="00090630"/>
    <w:rsid w:val="00147A4D"/>
    <w:rsid w:val="00195FFE"/>
    <w:rsid w:val="001A4C3F"/>
    <w:rsid w:val="001C3EED"/>
    <w:rsid w:val="001C7F15"/>
    <w:rsid w:val="001D0F7D"/>
    <w:rsid w:val="001E6451"/>
    <w:rsid w:val="002D7AD1"/>
    <w:rsid w:val="002F5D7F"/>
    <w:rsid w:val="0034740C"/>
    <w:rsid w:val="003E781E"/>
    <w:rsid w:val="003F1003"/>
    <w:rsid w:val="0044550C"/>
    <w:rsid w:val="004B7186"/>
    <w:rsid w:val="005B2632"/>
    <w:rsid w:val="005F56AD"/>
    <w:rsid w:val="00616598"/>
    <w:rsid w:val="00652030"/>
    <w:rsid w:val="006953CA"/>
    <w:rsid w:val="006F3960"/>
    <w:rsid w:val="006F4DBF"/>
    <w:rsid w:val="006F513F"/>
    <w:rsid w:val="007058A9"/>
    <w:rsid w:val="00797117"/>
    <w:rsid w:val="008318AC"/>
    <w:rsid w:val="00861AF9"/>
    <w:rsid w:val="00915A0E"/>
    <w:rsid w:val="00990D19"/>
    <w:rsid w:val="009A6F6C"/>
    <w:rsid w:val="009C2B43"/>
    <w:rsid w:val="00A268D3"/>
    <w:rsid w:val="00A51445"/>
    <w:rsid w:val="00B00090"/>
    <w:rsid w:val="00B25A34"/>
    <w:rsid w:val="00B652C6"/>
    <w:rsid w:val="00B72498"/>
    <w:rsid w:val="00BA587D"/>
    <w:rsid w:val="00BE5A68"/>
    <w:rsid w:val="00BF1299"/>
    <w:rsid w:val="00CE6EF6"/>
    <w:rsid w:val="00D37707"/>
    <w:rsid w:val="00DC0BC0"/>
    <w:rsid w:val="00DE66EE"/>
    <w:rsid w:val="00E752EB"/>
    <w:rsid w:val="00E8794D"/>
    <w:rsid w:val="00EA1708"/>
    <w:rsid w:val="00F85600"/>
    <w:rsid w:val="00F9442F"/>
    <w:rsid w:val="00FC7B96"/>
    <w:rsid w:val="00FF45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autoRedefine/>
    <w:qFormat/>
    <w:rsid w:val="00FC7B96"/>
    <w:pPr>
      <w:spacing w:line="360" w:lineRule="auto"/>
      <w:ind w:firstLine="720"/>
      <w:jc w:val="both"/>
    </w:pPr>
    <w:rPr>
      <w:sz w:val="28"/>
      <w:szCs w:val="28"/>
    </w:rPr>
  </w:style>
  <w:style w:type="paragraph" w:styleId="1">
    <w:name w:val="heading 1"/>
    <w:basedOn w:val="a2"/>
    <w:next w:val="a2"/>
    <w:link w:val="10"/>
    <w:uiPriority w:val="99"/>
    <w:qFormat/>
    <w:rsid w:val="00FC7B96"/>
    <w:pPr>
      <w:keepNext/>
      <w:ind w:firstLine="0"/>
      <w:jc w:val="center"/>
      <w:outlineLvl w:val="0"/>
    </w:pPr>
    <w:rPr>
      <w:b/>
      <w:bCs/>
      <w:caps/>
      <w:noProof/>
      <w:kern w:val="16"/>
    </w:rPr>
  </w:style>
  <w:style w:type="paragraph" w:styleId="2">
    <w:name w:val="heading 2"/>
    <w:basedOn w:val="a2"/>
    <w:next w:val="a2"/>
    <w:link w:val="20"/>
    <w:autoRedefine/>
    <w:uiPriority w:val="99"/>
    <w:qFormat/>
    <w:rsid w:val="00FC7B96"/>
    <w:pPr>
      <w:keepNext/>
      <w:tabs>
        <w:tab w:val="left" w:pos="6285"/>
      </w:tabs>
      <w:ind w:firstLine="0"/>
      <w:jc w:val="center"/>
      <w:outlineLvl w:val="1"/>
    </w:pPr>
    <w:rPr>
      <w:b/>
      <w:bCs/>
      <w:i/>
      <w:iCs/>
      <w:smallCaps/>
      <w:noProof/>
      <w:color w:val="000000"/>
      <w:kern w:val="36"/>
      <w:position w:val="-4"/>
    </w:rPr>
  </w:style>
  <w:style w:type="paragraph" w:styleId="3">
    <w:name w:val="heading 3"/>
    <w:basedOn w:val="a2"/>
    <w:next w:val="a2"/>
    <w:link w:val="30"/>
    <w:uiPriority w:val="99"/>
    <w:qFormat/>
    <w:rsid w:val="00FC7B96"/>
    <w:pPr>
      <w:keepNext/>
      <w:outlineLvl w:val="2"/>
    </w:pPr>
    <w:rPr>
      <w:b/>
      <w:bCs/>
      <w:noProof/>
    </w:rPr>
  </w:style>
  <w:style w:type="paragraph" w:styleId="4">
    <w:name w:val="heading 4"/>
    <w:basedOn w:val="a2"/>
    <w:next w:val="a2"/>
    <w:link w:val="40"/>
    <w:uiPriority w:val="99"/>
    <w:qFormat/>
    <w:rsid w:val="00FC7B96"/>
    <w:pPr>
      <w:keepNext/>
      <w:ind w:firstLine="0"/>
      <w:jc w:val="center"/>
      <w:outlineLvl w:val="3"/>
    </w:pPr>
    <w:rPr>
      <w:i/>
      <w:iCs/>
      <w:noProof/>
    </w:rPr>
  </w:style>
  <w:style w:type="paragraph" w:styleId="5">
    <w:name w:val="heading 5"/>
    <w:basedOn w:val="a2"/>
    <w:next w:val="a2"/>
    <w:link w:val="50"/>
    <w:uiPriority w:val="99"/>
    <w:qFormat/>
    <w:rsid w:val="00FC7B96"/>
    <w:pPr>
      <w:keepNext/>
      <w:ind w:left="737" w:firstLine="0"/>
      <w:jc w:val="left"/>
      <w:outlineLvl w:val="4"/>
    </w:pPr>
  </w:style>
  <w:style w:type="paragraph" w:styleId="6">
    <w:name w:val="heading 6"/>
    <w:basedOn w:val="a2"/>
    <w:next w:val="a2"/>
    <w:link w:val="60"/>
    <w:uiPriority w:val="99"/>
    <w:qFormat/>
    <w:rsid w:val="00FC7B96"/>
    <w:pPr>
      <w:keepNext/>
      <w:jc w:val="center"/>
      <w:outlineLvl w:val="5"/>
    </w:pPr>
    <w:rPr>
      <w:b/>
      <w:bCs/>
      <w:sz w:val="30"/>
      <w:szCs w:val="30"/>
    </w:rPr>
  </w:style>
  <w:style w:type="paragraph" w:styleId="7">
    <w:name w:val="heading 7"/>
    <w:basedOn w:val="a2"/>
    <w:next w:val="a2"/>
    <w:link w:val="70"/>
    <w:uiPriority w:val="99"/>
    <w:qFormat/>
    <w:rsid w:val="00FC7B96"/>
    <w:pPr>
      <w:keepNext/>
      <w:outlineLvl w:val="6"/>
    </w:pPr>
    <w:rPr>
      <w:sz w:val="24"/>
      <w:szCs w:val="24"/>
    </w:rPr>
  </w:style>
  <w:style w:type="paragraph" w:styleId="8">
    <w:name w:val="heading 8"/>
    <w:basedOn w:val="a2"/>
    <w:next w:val="a2"/>
    <w:link w:val="80"/>
    <w:uiPriority w:val="99"/>
    <w:qFormat/>
    <w:rsid w:val="00FC7B96"/>
    <w:pPr>
      <w:keepNext/>
      <w:outlineLvl w:val="7"/>
    </w:pPr>
    <w:rPr>
      <w:rFonts w:ascii="Arial" w:hAnsi="Arial" w:cs="Arial"/>
      <w:b/>
      <w:bCs/>
      <w:sz w:val="32"/>
      <w:szCs w:val="32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Pr>
      <w:rFonts w:ascii="Calibri" w:eastAsia="Times New Roman" w:hAnsi="Calibri" w:cs="Times New Roman"/>
      <w:b/>
      <w:bCs/>
    </w:rPr>
  </w:style>
  <w:style w:type="character" w:customStyle="1" w:styleId="70">
    <w:name w:val="Заголовок 7 Знак"/>
    <w:link w:val="7"/>
    <w:uiPriority w:val="9"/>
    <w:semiHidden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"/>
    <w:semiHidden/>
    <w:rPr>
      <w:rFonts w:ascii="Calibri" w:eastAsia="Times New Roman" w:hAnsi="Calibri" w:cs="Times New Roman"/>
      <w:i/>
      <w:iCs/>
      <w:sz w:val="24"/>
      <w:szCs w:val="24"/>
    </w:rPr>
  </w:style>
  <w:style w:type="paragraph" w:styleId="a6">
    <w:name w:val="footer"/>
    <w:basedOn w:val="a2"/>
    <w:link w:val="a7"/>
    <w:uiPriority w:val="99"/>
    <w:semiHidden/>
    <w:rsid w:val="00FC7B96"/>
    <w:pPr>
      <w:tabs>
        <w:tab w:val="center" w:pos="4819"/>
        <w:tab w:val="right" w:pos="9639"/>
      </w:tabs>
    </w:pPr>
  </w:style>
  <w:style w:type="character" w:customStyle="1" w:styleId="a8">
    <w:name w:val="Верхний колонтитул Знак"/>
    <w:link w:val="a9"/>
    <w:uiPriority w:val="99"/>
    <w:semiHidden/>
    <w:locked/>
    <w:rsid w:val="00FC7B96"/>
    <w:rPr>
      <w:noProof/>
      <w:kern w:val="16"/>
      <w:sz w:val="28"/>
      <w:szCs w:val="28"/>
      <w:lang w:val="ru-RU" w:eastAsia="ru-RU"/>
    </w:rPr>
  </w:style>
  <w:style w:type="character" w:styleId="aa">
    <w:name w:val="page number"/>
    <w:uiPriority w:val="99"/>
    <w:rsid w:val="00FC7B96"/>
  </w:style>
  <w:style w:type="table" w:styleId="-1">
    <w:name w:val="Table Web 1"/>
    <w:basedOn w:val="a4"/>
    <w:uiPriority w:val="99"/>
    <w:rsid w:val="00FC7B96"/>
    <w:pPr>
      <w:widowControl w:val="0"/>
      <w:autoSpaceDE w:val="0"/>
      <w:autoSpaceDN w:val="0"/>
      <w:adjustRightInd w:val="0"/>
      <w:spacing w:line="360" w:lineRule="auto"/>
      <w:ind w:firstLine="709"/>
      <w:jc w:val="both"/>
    </w:p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blStylePr w:type="firstRow"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9">
    <w:name w:val="header"/>
    <w:basedOn w:val="a2"/>
    <w:next w:val="ab"/>
    <w:link w:val="a8"/>
    <w:uiPriority w:val="99"/>
    <w:rsid w:val="00FC7B96"/>
    <w:pPr>
      <w:tabs>
        <w:tab w:val="center" w:pos="4677"/>
        <w:tab w:val="right" w:pos="9355"/>
      </w:tabs>
      <w:spacing w:line="240" w:lineRule="auto"/>
      <w:ind w:firstLine="0"/>
      <w:jc w:val="right"/>
    </w:pPr>
    <w:rPr>
      <w:noProof/>
      <w:kern w:val="16"/>
    </w:rPr>
  </w:style>
  <w:style w:type="character" w:styleId="ac">
    <w:name w:val="endnote reference"/>
    <w:uiPriority w:val="99"/>
    <w:semiHidden/>
    <w:rsid w:val="00FC7B96"/>
    <w:rPr>
      <w:vertAlign w:val="superscript"/>
    </w:rPr>
  </w:style>
  <w:style w:type="paragraph" w:styleId="ab">
    <w:name w:val="Body Text"/>
    <w:basedOn w:val="a2"/>
    <w:link w:val="ad"/>
    <w:uiPriority w:val="99"/>
    <w:rsid w:val="00FC7B96"/>
    <w:pPr>
      <w:ind w:firstLine="0"/>
    </w:pPr>
  </w:style>
  <w:style w:type="character" w:customStyle="1" w:styleId="ad">
    <w:name w:val="Основной текст Знак"/>
    <w:link w:val="ab"/>
    <w:uiPriority w:val="99"/>
    <w:semiHidden/>
    <w:rPr>
      <w:sz w:val="28"/>
      <w:szCs w:val="28"/>
    </w:rPr>
  </w:style>
  <w:style w:type="paragraph" w:customStyle="1" w:styleId="ae">
    <w:name w:val="выделение"/>
    <w:uiPriority w:val="99"/>
    <w:rsid w:val="00FC7B96"/>
    <w:pPr>
      <w:spacing w:line="360" w:lineRule="auto"/>
      <w:ind w:firstLine="709"/>
      <w:jc w:val="both"/>
    </w:pPr>
    <w:rPr>
      <w:b/>
      <w:bCs/>
      <w:i/>
      <w:iCs/>
      <w:noProof/>
      <w:sz w:val="28"/>
      <w:szCs w:val="28"/>
    </w:rPr>
  </w:style>
  <w:style w:type="character" w:styleId="af">
    <w:name w:val="Hyperlink"/>
    <w:uiPriority w:val="99"/>
    <w:rsid w:val="00FC7B96"/>
    <w:rPr>
      <w:color w:val="0000FF"/>
      <w:u w:val="single"/>
    </w:rPr>
  </w:style>
  <w:style w:type="paragraph" w:customStyle="1" w:styleId="21">
    <w:name w:val="Заголовок 2 дипл"/>
    <w:basedOn w:val="a2"/>
    <w:next w:val="af0"/>
    <w:uiPriority w:val="99"/>
    <w:rsid w:val="00FC7B96"/>
    <w:pPr>
      <w:widowControl w:val="0"/>
      <w:autoSpaceDE w:val="0"/>
      <w:autoSpaceDN w:val="0"/>
      <w:adjustRightInd w:val="0"/>
      <w:ind w:firstLine="709"/>
    </w:pPr>
    <w:rPr>
      <w:lang w:val="en-US" w:eastAsia="en-US"/>
    </w:rPr>
  </w:style>
  <w:style w:type="paragraph" w:styleId="af0">
    <w:name w:val="Body Text Indent"/>
    <w:basedOn w:val="a2"/>
    <w:link w:val="af1"/>
    <w:uiPriority w:val="99"/>
    <w:rsid w:val="00FC7B96"/>
    <w:pPr>
      <w:shd w:val="clear" w:color="auto" w:fill="FFFFFF"/>
      <w:spacing w:before="192"/>
      <w:ind w:right="-5" w:firstLine="360"/>
    </w:pPr>
  </w:style>
  <w:style w:type="character" w:customStyle="1" w:styleId="af1">
    <w:name w:val="Основной текст с отступом Знак"/>
    <w:link w:val="af0"/>
    <w:uiPriority w:val="99"/>
    <w:semiHidden/>
    <w:rPr>
      <w:sz w:val="28"/>
      <w:szCs w:val="28"/>
    </w:rPr>
  </w:style>
  <w:style w:type="character" w:customStyle="1" w:styleId="11">
    <w:name w:val="Текст Знак1"/>
    <w:link w:val="af2"/>
    <w:uiPriority w:val="99"/>
    <w:locked/>
    <w:rsid w:val="00FC7B96"/>
    <w:rPr>
      <w:rFonts w:ascii="Consolas" w:eastAsia="Times New Roman" w:hAnsi="Consolas" w:cs="Consolas"/>
      <w:sz w:val="21"/>
      <w:szCs w:val="21"/>
      <w:lang w:val="uk-UA" w:eastAsia="en-US"/>
    </w:rPr>
  </w:style>
  <w:style w:type="paragraph" w:styleId="af2">
    <w:name w:val="Plain Text"/>
    <w:basedOn w:val="a2"/>
    <w:link w:val="11"/>
    <w:uiPriority w:val="99"/>
    <w:rsid w:val="00FC7B96"/>
    <w:rPr>
      <w:rFonts w:ascii="Consolas" w:hAnsi="Consolas" w:cs="Consolas"/>
      <w:sz w:val="21"/>
      <w:szCs w:val="21"/>
      <w:lang w:val="uk-UA" w:eastAsia="en-US"/>
    </w:rPr>
  </w:style>
  <w:style w:type="character" w:customStyle="1" w:styleId="af3">
    <w:name w:val="Текст Знак"/>
    <w:uiPriority w:val="99"/>
    <w:semiHidden/>
    <w:rPr>
      <w:rFonts w:ascii="Courier New" w:hAnsi="Courier New" w:cs="Courier New"/>
      <w:sz w:val="20"/>
      <w:szCs w:val="20"/>
    </w:rPr>
  </w:style>
  <w:style w:type="character" w:customStyle="1" w:styleId="a7">
    <w:name w:val="Нижний колонтитул Знак"/>
    <w:link w:val="a6"/>
    <w:uiPriority w:val="99"/>
    <w:semiHidden/>
    <w:locked/>
    <w:rsid w:val="00FC7B96"/>
    <w:rPr>
      <w:sz w:val="28"/>
      <w:szCs w:val="28"/>
      <w:lang w:val="ru-RU" w:eastAsia="ru-RU"/>
    </w:rPr>
  </w:style>
  <w:style w:type="character" w:styleId="af4">
    <w:name w:val="footnote reference"/>
    <w:uiPriority w:val="99"/>
    <w:semiHidden/>
    <w:rsid w:val="00FC7B96"/>
    <w:rPr>
      <w:sz w:val="28"/>
      <w:szCs w:val="28"/>
      <w:vertAlign w:val="superscript"/>
    </w:rPr>
  </w:style>
  <w:style w:type="paragraph" w:customStyle="1" w:styleId="a0">
    <w:name w:val="лит"/>
    <w:autoRedefine/>
    <w:uiPriority w:val="99"/>
    <w:rsid w:val="00FC7B96"/>
    <w:pPr>
      <w:numPr>
        <w:numId w:val="2"/>
      </w:numPr>
      <w:spacing w:line="360" w:lineRule="auto"/>
      <w:ind w:firstLine="720"/>
      <w:jc w:val="both"/>
    </w:pPr>
    <w:rPr>
      <w:sz w:val="28"/>
      <w:szCs w:val="28"/>
    </w:rPr>
  </w:style>
  <w:style w:type="character" w:customStyle="1" w:styleId="af5">
    <w:name w:val="номер страницы"/>
    <w:uiPriority w:val="99"/>
    <w:rsid w:val="00FC7B96"/>
    <w:rPr>
      <w:sz w:val="28"/>
      <w:szCs w:val="28"/>
    </w:rPr>
  </w:style>
  <w:style w:type="paragraph" w:styleId="af6">
    <w:name w:val="Normal (Web)"/>
    <w:basedOn w:val="a2"/>
    <w:uiPriority w:val="99"/>
    <w:rsid w:val="00FC7B96"/>
    <w:pPr>
      <w:spacing w:before="100" w:beforeAutospacing="1" w:after="100" w:afterAutospacing="1"/>
    </w:pPr>
    <w:rPr>
      <w:lang w:val="uk-UA" w:eastAsia="uk-UA"/>
    </w:rPr>
  </w:style>
  <w:style w:type="paragraph" w:styleId="12">
    <w:name w:val="toc 1"/>
    <w:basedOn w:val="a2"/>
    <w:next w:val="a2"/>
    <w:autoRedefine/>
    <w:uiPriority w:val="99"/>
    <w:semiHidden/>
    <w:rsid w:val="00FC7B96"/>
    <w:pPr>
      <w:tabs>
        <w:tab w:val="right" w:leader="dot" w:pos="1400"/>
      </w:tabs>
      <w:ind w:firstLine="0"/>
    </w:pPr>
  </w:style>
  <w:style w:type="paragraph" w:styleId="22">
    <w:name w:val="toc 2"/>
    <w:basedOn w:val="a2"/>
    <w:next w:val="a2"/>
    <w:autoRedefine/>
    <w:uiPriority w:val="99"/>
    <w:semiHidden/>
    <w:rsid w:val="00FC7B96"/>
    <w:pPr>
      <w:tabs>
        <w:tab w:val="left" w:leader="dot" w:pos="3500"/>
      </w:tabs>
      <w:ind w:firstLine="0"/>
      <w:jc w:val="left"/>
    </w:pPr>
    <w:rPr>
      <w:smallCaps/>
    </w:rPr>
  </w:style>
  <w:style w:type="paragraph" w:styleId="31">
    <w:name w:val="toc 3"/>
    <w:basedOn w:val="a2"/>
    <w:next w:val="a2"/>
    <w:autoRedefine/>
    <w:uiPriority w:val="99"/>
    <w:semiHidden/>
    <w:rsid w:val="00FC7B96"/>
    <w:pPr>
      <w:ind w:firstLine="0"/>
      <w:jc w:val="left"/>
    </w:pPr>
  </w:style>
  <w:style w:type="paragraph" w:styleId="41">
    <w:name w:val="toc 4"/>
    <w:basedOn w:val="a2"/>
    <w:next w:val="a2"/>
    <w:autoRedefine/>
    <w:uiPriority w:val="99"/>
    <w:semiHidden/>
    <w:rsid w:val="00FC7B96"/>
    <w:pPr>
      <w:tabs>
        <w:tab w:val="right" w:leader="dot" w:pos="9345"/>
      </w:tabs>
      <w:ind w:firstLine="0"/>
    </w:pPr>
    <w:rPr>
      <w:noProof/>
    </w:rPr>
  </w:style>
  <w:style w:type="paragraph" w:styleId="51">
    <w:name w:val="toc 5"/>
    <w:basedOn w:val="a2"/>
    <w:next w:val="a2"/>
    <w:autoRedefine/>
    <w:uiPriority w:val="99"/>
    <w:semiHidden/>
    <w:rsid w:val="00FC7B96"/>
    <w:pPr>
      <w:ind w:left="958"/>
    </w:pPr>
  </w:style>
  <w:style w:type="paragraph" w:styleId="23">
    <w:name w:val="Body Text Indent 2"/>
    <w:basedOn w:val="a2"/>
    <w:link w:val="24"/>
    <w:uiPriority w:val="99"/>
    <w:rsid w:val="00FC7B96"/>
    <w:pPr>
      <w:shd w:val="clear" w:color="auto" w:fill="FFFFFF"/>
      <w:tabs>
        <w:tab w:val="left" w:pos="163"/>
      </w:tabs>
      <w:ind w:firstLine="360"/>
    </w:pPr>
  </w:style>
  <w:style w:type="character" w:customStyle="1" w:styleId="24">
    <w:name w:val="Основной текст с отступом 2 Знак"/>
    <w:link w:val="23"/>
    <w:uiPriority w:val="99"/>
    <w:semiHidden/>
    <w:rPr>
      <w:sz w:val="28"/>
      <w:szCs w:val="28"/>
    </w:rPr>
  </w:style>
  <w:style w:type="paragraph" w:styleId="32">
    <w:name w:val="Body Text Indent 3"/>
    <w:basedOn w:val="a2"/>
    <w:link w:val="33"/>
    <w:uiPriority w:val="99"/>
    <w:rsid w:val="00FC7B96"/>
    <w:pPr>
      <w:shd w:val="clear" w:color="auto" w:fill="FFFFFF"/>
      <w:tabs>
        <w:tab w:val="left" w:pos="4262"/>
        <w:tab w:val="left" w:pos="5640"/>
      </w:tabs>
      <w:ind w:left="720"/>
    </w:pPr>
  </w:style>
  <w:style w:type="character" w:customStyle="1" w:styleId="33">
    <w:name w:val="Основной текст с отступом 3 Знак"/>
    <w:link w:val="32"/>
    <w:uiPriority w:val="99"/>
    <w:semiHidden/>
    <w:rPr>
      <w:sz w:val="16"/>
      <w:szCs w:val="16"/>
    </w:rPr>
  </w:style>
  <w:style w:type="table" w:styleId="af7">
    <w:name w:val="Table Grid"/>
    <w:basedOn w:val="a4"/>
    <w:uiPriority w:val="99"/>
    <w:rsid w:val="00FC7B96"/>
    <w:pPr>
      <w:spacing w:line="360" w:lineRule="auto"/>
    </w:pPr>
    <w:tblPr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rPr>
      <w:jc w:val="center"/>
    </w:trPr>
  </w:style>
  <w:style w:type="paragraph" w:customStyle="1" w:styleId="af8">
    <w:name w:val="содержание"/>
    <w:uiPriority w:val="99"/>
    <w:rsid w:val="00FC7B96"/>
    <w:pPr>
      <w:spacing w:line="360" w:lineRule="auto"/>
      <w:jc w:val="center"/>
    </w:pPr>
    <w:rPr>
      <w:b/>
      <w:bCs/>
      <w:i/>
      <w:iCs/>
      <w:smallCaps/>
      <w:noProof/>
      <w:sz w:val="28"/>
      <w:szCs w:val="28"/>
    </w:rPr>
  </w:style>
  <w:style w:type="paragraph" w:customStyle="1" w:styleId="a">
    <w:name w:val="список ненумерованный"/>
    <w:autoRedefine/>
    <w:uiPriority w:val="99"/>
    <w:rsid w:val="00FC7B96"/>
    <w:pPr>
      <w:numPr>
        <w:numId w:val="3"/>
      </w:numPr>
      <w:tabs>
        <w:tab w:val="num" w:pos="0"/>
      </w:tabs>
      <w:spacing w:line="360" w:lineRule="auto"/>
      <w:jc w:val="both"/>
    </w:pPr>
    <w:rPr>
      <w:noProof/>
      <w:sz w:val="28"/>
      <w:szCs w:val="28"/>
      <w:lang w:val="uk-UA"/>
    </w:rPr>
  </w:style>
  <w:style w:type="paragraph" w:customStyle="1" w:styleId="a1">
    <w:name w:val="список нумерованный"/>
    <w:autoRedefine/>
    <w:uiPriority w:val="99"/>
    <w:rsid w:val="00FC7B96"/>
    <w:pPr>
      <w:numPr>
        <w:numId w:val="4"/>
      </w:numPr>
      <w:spacing w:line="360" w:lineRule="auto"/>
      <w:jc w:val="both"/>
    </w:pPr>
    <w:rPr>
      <w:noProof/>
      <w:sz w:val="28"/>
      <w:szCs w:val="28"/>
    </w:rPr>
  </w:style>
  <w:style w:type="paragraph" w:customStyle="1" w:styleId="100">
    <w:name w:val="Стиль Оглавление 1 + Первая строка:  0 см"/>
    <w:basedOn w:val="12"/>
    <w:autoRedefine/>
    <w:uiPriority w:val="99"/>
    <w:rsid w:val="00FC7B96"/>
    <w:rPr>
      <w:b/>
      <w:bCs/>
    </w:rPr>
  </w:style>
  <w:style w:type="paragraph" w:customStyle="1" w:styleId="101">
    <w:name w:val="Стиль Оглавление 1 + Первая строка:  0 см1"/>
    <w:basedOn w:val="12"/>
    <w:autoRedefine/>
    <w:uiPriority w:val="99"/>
    <w:rsid w:val="00FC7B96"/>
    <w:rPr>
      <w:b/>
      <w:bCs/>
    </w:rPr>
  </w:style>
  <w:style w:type="paragraph" w:customStyle="1" w:styleId="200">
    <w:name w:val="Стиль Оглавление 2 + Слева:  0 см Первая строка:  0 см"/>
    <w:basedOn w:val="22"/>
    <w:autoRedefine/>
    <w:uiPriority w:val="99"/>
    <w:rsid w:val="00FC7B96"/>
  </w:style>
  <w:style w:type="paragraph" w:customStyle="1" w:styleId="31250">
    <w:name w:val="Стиль Оглавление 3 + Слева:  125 см Первая строка:  0 см"/>
    <w:basedOn w:val="31"/>
    <w:autoRedefine/>
    <w:uiPriority w:val="99"/>
    <w:rsid w:val="00FC7B96"/>
    <w:rPr>
      <w:i/>
      <w:iCs/>
    </w:rPr>
  </w:style>
  <w:style w:type="paragraph" w:customStyle="1" w:styleId="af9">
    <w:name w:val="ТАБЛИЦА"/>
    <w:next w:val="a2"/>
    <w:autoRedefine/>
    <w:uiPriority w:val="99"/>
    <w:rsid w:val="00FC7B96"/>
    <w:pPr>
      <w:spacing w:line="360" w:lineRule="auto"/>
    </w:pPr>
    <w:rPr>
      <w:color w:val="000000"/>
    </w:rPr>
  </w:style>
  <w:style w:type="paragraph" w:customStyle="1" w:styleId="afa">
    <w:name w:val="Стиль ТАБЛИЦА + Междустр.интервал:  полуторный"/>
    <w:basedOn w:val="af9"/>
    <w:uiPriority w:val="99"/>
    <w:rsid w:val="00FC7B96"/>
  </w:style>
  <w:style w:type="paragraph" w:customStyle="1" w:styleId="13">
    <w:name w:val="Стиль ТАБЛИЦА + Междустр.интервал:  полуторный1"/>
    <w:basedOn w:val="af9"/>
    <w:autoRedefine/>
    <w:uiPriority w:val="99"/>
    <w:rsid w:val="00FC7B96"/>
  </w:style>
  <w:style w:type="table" w:customStyle="1" w:styleId="14">
    <w:name w:val="Стиль таблицы1"/>
    <w:uiPriority w:val="99"/>
    <w:rsid w:val="00FC7B96"/>
    <w:pPr>
      <w:spacing w:line="360" w:lineRule="auto"/>
    </w:pPr>
    <w:tblPr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customStyle="1" w:styleId="afb">
    <w:name w:val="схема"/>
    <w:basedOn w:val="a2"/>
    <w:autoRedefine/>
    <w:uiPriority w:val="99"/>
    <w:rsid w:val="00FC7B96"/>
    <w:pPr>
      <w:spacing w:line="240" w:lineRule="auto"/>
      <w:ind w:firstLine="0"/>
      <w:jc w:val="center"/>
    </w:pPr>
    <w:rPr>
      <w:sz w:val="20"/>
      <w:szCs w:val="20"/>
    </w:rPr>
  </w:style>
  <w:style w:type="paragraph" w:styleId="afc">
    <w:name w:val="endnote text"/>
    <w:basedOn w:val="a2"/>
    <w:link w:val="afd"/>
    <w:uiPriority w:val="99"/>
    <w:semiHidden/>
    <w:rsid w:val="00FC7B96"/>
    <w:rPr>
      <w:sz w:val="20"/>
      <w:szCs w:val="20"/>
    </w:rPr>
  </w:style>
  <w:style w:type="character" w:customStyle="1" w:styleId="afd">
    <w:name w:val="Текст концевой сноски Знак"/>
    <w:link w:val="afc"/>
    <w:uiPriority w:val="99"/>
    <w:semiHidden/>
    <w:rPr>
      <w:sz w:val="20"/>
      <w:szCs w:val="20"/>
    </w:rPr>
  </w:style>
  <w:style w:type="paragraph" w:styleId="afe">
    <w:name w:val="footnote text"/>
    <w:basedOn w:val="a2"/>
    <w:link w:val="aff"/>
    <w:autoRedefine/>
    <w:uiPriority w:val="99"/>
    <w:semiHidden/>
    <w:rsid w:val="00FC7B96"/>
    <w:rPr>
      <w:sz w:val="20"/>
      <w:szCs w:val="20"/>
    </w:rPr>
  </w:style>
  <w:style w:type="character" w:customStyle="1" w:styleId="aff">
    <w:name w:val="Текст сноски Знак"/>
    <w:link w:val="afe"/>
    <w:uiPriority w:val="99"/>
    <w:locked/>
    <w:rsid w:val="00FC7B96"/>
    <w:rPr>
      <w:lang w:val="ru-RU" w:eastAsia="ru-RU"/>
    </w:rPr>
  </w:style>
  <w:style w:type="paragraph" w:customStyle="1" w:styleId="aff0">
    <w:name w:val="титут"/>
    <w:autoRedefine/>
    <w:uiPriority w:val="99"/>
    <w:rsid w:val="00FC7B96"/>
    <w:pPr>
      <w:spacing w:line="360" w:lineRule="auto"/>
      <w:jc w:val="center"/>
    </w:pPr>
    <w:rPr>
      <w:noProof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qFormat/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6790</Words>
  <Characters>47489</Characters>
  <Application>Microsoft Office Word</Application>
  <DocSecurity>0</DocSecurity>
  <Lines>938</Lines>
  <Paragraphs>188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Введение</vt:lpstr>
    </vt:vector>
  </TitlesOfParts>
  <Company/>
  <LinksUpToDate>false</LinksUpToDate>
  <CharactersWithSpaces>54093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Введение</dc:title>
  <dc:subject/>
  <dc:creator/>
  <cp:keywords/>
  <dc:description/>
  <cp:lastModifiedBy>Alex</cp:lastModifiedBy>
  <cp:revision>2</cp:revision>
  <dcterms:created xsi:type="dcterms:W3CDTF">2016-12-13T08:14:00Z</dcterms:created>
  <dcterms:modified xsi:type="dcterms:W3CDTF">2016-12-13T08:14:00Z</dcterms:modified>
</cp:coreProperties>
</file>