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4F28" w:rsidRPr="003D6F40" w:rsidRDefault="00BD5974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napToGrid w:val="0"/>
          <w:spacing w:val="0"/>
          <w:lang w:val="uk-UA"/>
        </w:rPr>
      </w:pPr>
      <w:bookmarkStart w:id="0" w:name="_Toc94331167"/>
      <w:bookmarkStart w:id="1" w:name="_Toc94331319"/>
      <w:bookmarkStart w:id="2" w:name="_Toc94331450"/>
      <w:bookmarkStart w:id="3" w:name="_Toc161234965"/>
      <w:bookmarkStart w:id="4" w:name="_GoBack"/>
      <w:bookmarkEnd w:id="4"/>
      <w:r w:rsidRPr="003D6F40">
        <w:rPr>
          <w:rFonts w:ascii="Times New Roman" w:hAnsi="Times New Roman"/>
          <w:snapToGrid w:val="0"/>
          <w:spacing w:val="0"/>
          <w:lang w:val="uk-UA"/>
        </w:rPr>
        <w:t>Вступ</w:t>
      </w:r>
      <w:bookmarkEnd w:id="0"/>
      <w:bookmarkEnd w:id="1"/>
      <w:bookmarkEnd w:id="2"/>
      <w:bookmarkEnd w:id="3"/>
    </w:p>
    <w:p w:rsidR="00D84F28" w:rsidRPr="003D6F40" w:rsidRDefault="00D84F28" w:rsidP="003D6F40">
      <w:pPr>
        <w:spacing w:line="360" w:lineRule="auto"/>
        <w:ind w:firstLine="709"/>
        <w:jc w:val="both"/>
        <w:rPr>
          <w:spacing w:val="0"/>
        </w:rPr>
      </w:pP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Ми живемо в новому столітті. Відомі діячі XIX ст. поклали величезні надії на майбутнє. Так, наука швидко стрибнула дуже далеко, але таких воєн, які були в XX ст., не знала жодна епоха. Людина освоїла космос, але знайшовши найстрашніше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хімічну і біологічну зброю, атомну бомбу, будує міста, аеродроми, заводи, склади боєприпасів, вирубує лісу, знищує ріки</w:t>
      </w:r>
      <w:r w:rsidR="003D6F40">
        <w:rPr>
          <w:b w:val="0"/>
          <w:snapToGrid w:val="0"/>
          <w:spacing w:val="0"/>
          <w:lang w:val="uk-UA"/>
        </w:rPr>
        <w:t>…</w:t>
      </w:r>
      <w:r w:rsidRPr="003D6F40">
        <w:rPr>
          <w:b w:val="0"/>
          <w:snapToGrid w:val="0"/>
          <w:spacing w:val="0"/>
          <w:lang w:val="uk-UA"/>
        </w:rPr>
        <w:t xml:space="preserve"> Невже в новому сторіччі ми будемо жити в кам'яних джунглях.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Досить далеко в історію відійшли ті часи, коли екологія була виділена як наука. Ця наука досить цікава та займається вивченням досить значного кола питань, які стосуються як ботаніки так і біології взагалі. Отже, досить цікавим питанням для вивчення є питання вивчення впливу вологості на рослинні організми. Наша планета насичена рослинами, вони пристосувалися до різних умов середовищ. Особливо цікаву групу рослин становлять ксерофіти – рослини, які пристосувались до існування в посушливих умовах. Досить поширеними ксерофітами серед штучної флори є сукуленти, які представлені досить значною кількістю видів.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Наша курсова робота присвячена розгляду видів ксерофітів</w:t>
      </w:r>
      <w:r w:rsidR="00D30493" w:rsidRPr="003D6F40">
        <w:rPr>
          <w:b w:val="0"/>
          <w:snapToGrid w:val="0"/>
          <w:spacing w:val="0"/>
          <w:lang w:val="uk-UA"/>
        </w:rPr>
        <w:t xml:space="preserve"> та сукулентів</w:t>
      </w:r>
      <w:r w:rsidRPr="003D6F40">
        <w:rPr>
          <w:b w:val="0"/>
          <w:snapToGrid w:val="0"/>
          <w:spacing w:val="0"/>
          <w:lang w:val="uk-UA"/>
        </w:rPr>
        <w:t xml:space="preserve"> штучної флори, їх особливостям будови та розмноження. Особливу увагу ми приділяємо в своїй роботі розгляду представників штучної флори, які використовуються в озелененні наших приміщень.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Ксерефіти – це екологічна група рослин. Сукуленти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група видів багаторічних ксерофітних рослин, здатних накопичувати воду в сильно розвитий спеціалізованій тканині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водоносній паренхімі (до 2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3</w:t>
      </w:r>
      <w:r w:rsidRPr="003D6F40">
        <w:rPr>
          <w:b w:val="0"/>
          <w:snapToGrid w:val="0"/>
          <w:spacing w:val="0"/>
          <w:lang w:val="uk-UA"/>
        </w:rPr>
        <w:t xml:space="preserve"> т). Водозапасаюча тканина в рослин може розташовуватися в листах, стеблі, підземних органах.</w:t>
      </w:r>
    </w:p>
    <w:p w:rsidR="00D84F28" w:rsidRPr="003D6F40" w:rsidRDefault="00D84F28" w:rsidP="003D6F40">
      <w:pPr>
        <w:pStyle w:val="a3"/>
        <w:ind w:firstLine="709"/>
        <w:rPr>
          <w:color w:val="000000"/>
          <w:spacing w:val="0"/>
        </w:rPr>
      </w:pPr>
      <w:r w:rsidRPr="003D6F40">
        <w:rPr>
          <w:color w:val="000000"/>
          <w:spacing w:val="0"/>
        </w:rPr>
        <w:t xml:space="preserve">Відповідно, виділяє листові сукуленти (алоє, очітки-седуми і </w:t>
      </w:r>
      <w:r w:rsidR="003D6F40">
        <w:rPr>
          <w:color w:val="000000"/>
          <w:spacing w:val="0"/>
        </w:rPr>
        <w:t>т.д.</w:t>
      </w:r>
      <w:r w:rsidRPr="003D6F40">
        <w:rPr>
          <w:color w:val="000000"/>
          <w:spacing w:val="0"/>
        </w:rPr>
        <w:t>), стеблові (кактуси, молочаї, стапелії) і кореневі (молочаї).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Тут важливо відзначити, що багато видів одночасно мають сукулентні листки і стебло, чи стебло і корінь. Тому вищенаведений розподіл дуже умовно.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У кімнатних умовах вирощують сукуленти найрізноманітніших видів, з різними формами листів і стебел. Ксерофіти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світлолюбні і теплолюбні рослини, з підвищеною стійкістю до високих температур. Вони дуже мало витрачають води і дуже повільно ростуть. Існує закономірність: чим сильніше виражена ксерофітність, тим рідше варто поливати цю рослину.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Завдання нашої роботи полягає у вирішення декількох питань, а саме:</w:t>
      </w:r>
    </w:p>
    <w:p w:rsidR="00D84F28" w:rsidRPr="003D6F40" w:rsidRDefault="00D84F28" w:rsidP="003D6F40">
      <w:pPr>
        <w:numPr>
          <w:ilvl w:val="0"/>
          <w:numId w:val="1"/>
        </w:numPr>
        <w:spacing w:line="360" w:lineRule="auto"/>
        <w:ind w:left="0"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з`ясувати особливості природної флори ксерофітів;</w:t>
      </w:r>
    </w:p>
    <w:p w:rsidR="00D84F28" w:rsidRPr="003D6F40" w:rsidRDefault="00D84F28" w:rsidP="003D6F40">
      <w:pPr>
        <w:numPr>
          <w:ilvl w:val="0"/>
          <w:numId w:val="1"/>
        </w:numPr>
        <w:spacing w:line="360" w:lineRule="auto"/>
        <w:ind w:left="0"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охарактеризувати особливості штучно створеної ксерофітної флори;</w:t>
      </w:r>
    </w:p>
    <w:p w:rsidR="00D84F28" w:rsidRPr="003D6F40" w:rsidRDefault="00D84F28" w:rsidP="003D6F40">
      <w:pPr>
        <w:numPr>
          <w:ilvl w:val="0"/>
          <w:numId w:val="1"/>
        </w:numPr>
        <w:spacing w:line="360" w:lineRule="auto"/>
        <w:ind w:left="0"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навести морфолого-біологічну характеристику ксерофітних рослин;</w:t>
      </w:r>
    </w:p>
    <w:p w:rsidR="00D84F28" w:rsidRPr="003D6F40" w:rsidRDefault="00D84F28" w:rsidP="003D6F40">
      <w:pPr>
        <w:numPr>
          <w:ilvl w:val="0"/>
          <w:numId w:val="1"/>
        </w:numPr>
        <w:spacing w:line="360" w:lineRule="auto"/>
        <w:ind w:left="0"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навести опис найбільш поширених видів штучної ксерофітної флори.</w:t>
      </w:r>
    </w:p>
    <w:p w:rsidR="00D84F28" w:rsidRPr="003D6F40" w:rsidRDefault="00D84F28" w:rsidP="003D6F40">
      <w:pPr>
        <w:pStyle w:val="a3"/>
        <w:ind w:firstLine="709"/>
        <w:rPr>
          <w:color w:val="000000"/>
          <w:spacing w:val="0"/>
        </w:rPr>
      </w:pPr>
      <w:r w:rsidRPr="003D6F40">
        <w:rPr>
          <w:color w:val="000000"/>
          <w:spacing w:val="0"/>
        </w:rPr>
        <w:t>При виконанні роботи були використані наступні методи дослідження: порівняння, аналіз літературних джерел, опис найбільш поширених видів штучної ксерофітної флори.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</w:p>
    <w:p w:rsidR="00D84F28" w:rsidRPr="003D6F40" w:rsidRDefault="00D84F28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napToGrid w:val="0"/>
          <w:spacing w:val="0"/>
          <w:lang w:val="uk-UA"/>
        </w:rPr>
      </w:pPr>
      <w:r w:rsidRPr="003D6F40">
        <w:rPr>
          <w:rFonts w:ascii="Times New Roman" w:hAnsi="Times New Roman"/>
          <w:b w:val="0"/>
          <w:snapToGrid w:val="0"/>
          <w:spacing w:val="0"/>
          <w:lang w:val="uk-UA"/>
        </w:rPr>
        <w:br w:type="page"/>
      </w:r>
      <w:bookmarkStart w:id="5" w:name="_Toc161234966"/>
      <w:bookmarkStart w:id="6" w:name="_Toc94331168"/>
      <w:bookmarkStart w:id="7" w:name="_Toc94331320"/>
      <w:bookmarkStart w:id="8" w:name="_Toc94331451"/>
      <w:r w:rsidR="00F74C7E" w:rsidRPr="003D6F40">
        <w:rPr>
          <w:rFonts w:ascii="Times New Roman" w:hAnsi="Times New Roman"/>
          <w:snapToGrid w:val="0"/>
          <w:spacing w:val="0"/>
          <w:lang w:val="uk-UA"/>
        </w:rPr>
        <w:t>1</w:t>
      </w:r>
      <w:bookmarkStart w:id="9" w:name="_Toc161234967"/>
      <w:bookmarkEnd w:id="5"/>
      <w:r w:rsidR="00BD5974">
        <w:rPr>
          <w:rFonts w:ascii="Times New Roman" w:hAnsi="Times New Roman"/>
          <w:snapToGrid w:val="0"/>
          <w:spacing w:val="0"/>
          <w:lang w:val="uk-UA"/>
        </w:rPr>
        <w:t xml:space="preserve">. </w:t>
      </w:r>
      <w:r w:rsidR="00BD5974" w:rsidRPr="003D6F40">
        <w:rPr>
          <w:rFonts w:ascii="Times New Roman" w:hAnsi="Times New Roman"/>
          <w:snapToGrid w:val="0"/>
          <w:spacing w:val="0"/>
          <w:lang w:val="uk-UA"/>
        </w:rPr>
        <w:t>Загальна характеристика ксерофітних рослин. морфолого-біологічна характеристика ксерофітних рослин</w:t>
      </w:r>
      <w:bookmarkEnd w:id="6"/>
      <w:bookmarkEnd w:id="7"/>
      <w:bookmarkEnd w:id="8"/>
      <w:bookmarkEnd w:id="9"/>
    </w:p>
    <w:p w:rsidR="00D84F28" w:rsidRPr="003D6F40" w:rsidRDefault="00D84F28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napToGrid w:val="0"/>
          <w:spacing w:val="0"/>
          <w:lang w:val="uk-UA"/>
        </w:rPr>
      </w:pP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Морфологія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розділ ботаніки, що вивчає закономірності будови і формоутворення в рослин.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За морфологічною будовою ксерофіти в цілому не відрізняються від інших вищих рослин, мають як і вони, корені, стебла, листки, квітки, плоди. Але кожна така структура має визначені особливості, що робить ксерофітні та сукулентні рослини цікавими для вивчення, як для ботаніка, так і для еколога. Розглянемо ці особливості.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Корені. Ми уже визначили, що найчастіше коренева система мичкувата чи поверхнева. Але є види, що у процесі еволюції «придбали» величезні ріпчасті чи схожі на бульби корені. Вони дуже допомагають листку та стеблу зберігати воду.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Стебла. Існує листові і стеблові сукуленти, причому вважається, що стеблових значно менше, ніж листових. Крім представників родини кактусових, до стеблових сукулентів належать рослини із родини Молочайних і інших. Стебла в них зелені і виконують функцію листка.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Мало сказати, що ці стебла дуже різноманітні за формою. Як приклад, розглянемо сукуленти із родини Молочайних. Листки їх або скорочені до лусочок, або несукулентні і швидко обпадають у посушливу погоду. Багато з них деревовидні рослини з 3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4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5</w:t>
      </w:r>
      <w:r w:rsidRPr="003D6F40">
        <w:rPr>
          <w:b w:val="0"/>
          <w:snapToGrid w:val="0"/>
          <w:spacing w:val="0"/>
          <w:lang w:val="uk-UA"/>
        </w:rPr>
        <w:t xml:space="preserve"> гранними стеблами висотою до 20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мм</w:t>
      </w:r>
      <w:r w:rsidRPr="003D6F40">
        <w:rPr>
          <w:b w:val="0"/>
          <w:snapToGrid w:val="0"/>
          <w:spacing w:val="0"/>
          <w:lang w:val="uk-UA"/>
        </w:rPr>
        <w:t xml:space="preserve">, наприклад Молочай капарисовий, Молочай прибережний, Молочай вузькоголчастий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має фантастичний вигляд: зовні нагадує купку гострих колючок, нанизаних одна на одну.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Тобто варто сказати, що функцію листів виконують стебла, вони запасають і довгий час зберігають Н</w:t>
      </w:r>
      <w:r w:rsidRPr="003D6F40">
        <w:rPr>
          <w:b w:val="0"/>
          <w:snapToGrid w:val="0"/>
          <w:spacing w:val="0"/>
          <w:vertAlign w:val="subscript"/>
          <w:lang w:val="uk-UA"/>
        </w:rPr>
        <w:t>2</w:t>
      </w:r>
      <w:r w:rsidRPr="003D6F40">
        <w:rPr>
          <w:b w:val="0"/>
          <w:snapToGrid w:val="0"/>
          <w:spacing w:val="0"/>
          <w:lang w:val="uk-UA"/>
        </w:rPr>
        <w:t>О.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Листки. Майже білі, блакитнувато-зелені, сіро-зелені, червоно-зелені, червоні і коричневі листки родини толстянкові вражають і не залишають без уваги. Але краса лиш для нас, а для рослин усі ці кольори захисні. Листки також можуть мати густе опушення. В окремих видів воно дуже липке, там накопичується пісок і сміття, що також захищає рослину від сонця. Агави взагалі сховали свої листки в довгу щільну трубку. І тільки тоді, коли молодий листок досягає майже максимальної довжини, він відокремлюється від цієї трубки.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За формою листки сукулентів можуть бути вузьколінійні, схожі на хвоїнки, до кулястих. За розміром листки теж різноманітні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від маленьких лускоподібних, 3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4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мм</w:t>
      </w:r>
      <w:r w:rsidRPr="003D6F40">
        <w:rPr>
          <w:b w:val="0"/>
          <w:snapToGrid w:val="0"/>
          <w:spacing w:val="0"/>
          <w:lang w:val="uk-UA"/>
        </w:rPr>
        <w:t xml:space="preserve"> довжиною, до величезних, довжиною 1,5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2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м</w:t>
      </w:r>
      <w:r w:rsidRPr="003D6F40">
        <w:rPr>
          <w:b w:val="0"/>
          <w:snapToGrid w:val="0"/>
          <w:spacing w:val="0"/>
          <w:lang w:val="uk-UA"/>
        </w:rPr>
        <w:t xml:space="preserve"> твердих мечоподібних листків у агав і фуркрей. Деякі листки потовщені в нижній частині й утворюють наземну цибулину, м'ясисті лусочки якої запасають вологу. Але на відміну від цибулини ріпчастої ці лусочки значно товщі і мають зелене забарвлення.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Квітки і плоди. Дуже захищені в ксерофітних рослин квітки і плоди. Узагалі ж кожна жива істота, і рослина теж, повинне давати потомство. А в тих умовах, у яких ростуть ксерофіти, особливо важко зацвісти, утворити насіння і зберегти його неушкодженим. Щоб переконати вас у цьому, приведемо такий приклад. Учені підрахували, що розповсюджені в штаті Аризона (США) кактус карнегія гігантська, за своє життя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100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1</w:t>
      </w:r>
      <w:r w:rsidRPr="003D6F40">
        <w:rPr>
          <w:b w:val="0"/>
          <w:snapToGrid w:val="0"/>
          <w:spacing w:val="0"/>
          <w:lang w:val="uk-UA"/>
        </w:rPr>
        <w:t>50 років дає в середньому 4*10</w:t>
      </w:r>
      <w:r w:rsidRPr="003D6F40">
        <w:rPr>
          <w:b w:val="0"/>
          <w:snapToGrid w:val="0"/>
          <w:spacing w:val="0"/>
          <w:vertAlign w:val="superscript"/>
          <w:lang w:val="uk-UA"/>
        </w:rPr>
        <w:t>7</w:t>
      </w:r>
      <w:r w:rsidRPr="003D6F40">
        <w:rPr>
          <w:b w:val="0"/>
          <w:snapToGrid w:val="0"/>
          <w:spacing w:val="0"/>
          <w:lang w:val="uk-UA"/>
        </w:rPr>
        <w:t xml:space="preserve"> штук насінь. А зберігається і доживає до репродуктивного періоду (тобто до періоду цвітіння), що починається, коли рослині виповнюється 30 років, тільки 0,</w:t>
      </w:r>
      <w:r w:rsidR="003D6F40" w:rsidRPr="003D6F40">
        <w:rPr>
          <w:b w:val="0"/>
          <w:snapToGrid w:val="0"/>
          <w:spacing w:val="0"/>
          <w:lang w:val="uk-UA"/>
        </w:rPr>
        <w:t>1</w:t>
      </w:r>
      <w:r w:rsidR="003D6F40">
        <w:rPr>
          <w:b w:val="0"/>
          <w:snapToGrid w:val="0"/>
          <w:spacing w:val="0"/>
          <w:lang w:val="uk-UA"/>
        </w:rPr>
        <w:t>%</w:t>
      </w:r>
      <w:r w:rsidRPr="003D6F40">
        <w:rPr>
          <w:b w:val="0"/>
          <w:snapToGrid w:val="0"/>
          <w:spacing w:val="0"/>
          <w:lang w:val="uk-UA"/>
        </w:rPr>
        <w:t xml:space="preserve"> від усієї кількості.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А самі квітки? У багатьох ксерофітів вони розкриваються тільки вночі. А от рослини родини портулакові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талінум і анакампсерос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обманюють майже усіх. Працівники ботанічного саду імені академіка Фоміна КНУ розповідають дуже цікаву історію: «Ми коли тільки починали працювати с. цими рослинами, не один раз дивувалися. Ранком прийдеш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на рослині бутон, що готуватися розкритися от-от, увечері подивишся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бутон усе ще закритий. А через день-два уже всіх пелюстків відпали. А де ж квітка? І тільки через якийсь час ми змогли спостерігати цвітіння талінумов і анакампсеросів. Виявилося, їхні квітки розкривалися тільки 2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3</w:t>
      </w:r>
      <w:r w:rsidRPr="003D6F40">
        <w:rPr>
          <w:b w:val="0"/>
          <w:snapToGrid w:val="0"/>
          <w:spacing w:val="0"/>
          <w:lang w:val="uk-UA"/>
        </w:rPr>
        <w:t xml:space="preserve"> години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у 14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1</w:t>
      </w:r>
      <w:r w:rsidRPr="003D6F40">
        <w:rPr>
          <w:b w:val="0"/>
          <w:snapToGrid w:val="0"/>
          <w:spacing w:val="0"/>
          <w:lang w:val="uk-UA"/>
        </w:rPr>
        <w:t xml:space="preserve">6 годин дня. Деякі види вирощують у кімнатних умовах. У більшості випадків,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це невеликі рослини з 4</w:t>
      </w:r>
      <w:r w:rsidR="003D6F40">
        <w:rPr>
          <w:b w:val="0"/>
          <w:snapToGrid w:val="0"/>
          <w:spacing w:val="0"/>
          <w:lang w:val="uk-UA"/>
        </w:rPr>
        <w:t>-</w:t>
      </w:r>
      <w:r w:rsidR="003D6F40" w:rsidRPr="003D6F40">
        <w:rPr>
          <w:b w:val="0"/>
          <w:snapToGrid w:val="0"/>
          <w:spacing w:val="0"/>
          <w:lang w:val="uk-UA"/>
        </w:rPr>
        <w:t>г</w:t>
      </w:r>
      <w:r w:rsidRPr="003D6F40">
        <w:rPr>
          <w:b w:val="0"/>
          <w:snapToGrid w:val="0"/>
          <w:spacing w:val="0"/>
          <w:lang w:val="uk-UA"/>
        </w:rPr>
        <w:t xml:space="preserve">ранним зеленим стеблом. Але от на нижній частині стебла з'являється зелений, дисковидний смішний бутон на досить довгій квітконіжці. Він росте й в один чудесний день розкривається. Але що ми бачимо? Ніяких тонких, ніжних і напівпрозорих пелюстків, ніяких жовтих тичинок і гнучкої маточки. Квітка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шкіряста п`ятикутна зірка сірчасто-жовтого кольору з неправильними темно-коричневими плямами; чи яскраво червоні квітки, теж розташовані в основі стебла.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Цю тему можна продовжувати довго говорити, але визначене представлення про ксерофітні рослини вже одержали. А далі докладніше про деякі з них.</w:t>
      </w:r>
    </w:p>
    <w:p w:rsidR="00BD5974" w:rsidRDefault="00BD5974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napToGrid w:val="0"/>
          <w:spacing w:val="0"/>
          <w:lang w:val="uk-UA"/>
        </w:rPr>
      </w:pPr>
    </w:p>
    <w:p w:rsidR="00BD5974" w:rsidRDefault="00BD5974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napToGrid w:val="0"/>
          <w:spacing w:val="0"/>
          <w:lang w:val="uk-UA"/>
        </w:rPr>
      </w:pPr>
    </w:p>
    <w:p w:rsidR="00D84F28" w:rsidRPr="003D6F40" w:rsidRDefault="00D84F28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napToGrid w:val="0"/>
          <w:spacing w:val="0"/>
          <w:lang w:val="uk-UA"/>
        </w:rPr>
      </w:pPr>
      <w:r w:rsidRPr="003D6F40">
        <w:rPr>
          <w:rFonts w:ascii="Times New Roman" w:hAnsi="Times New Roman"/>
          <w:snapToGrid w:val="0"/>
          <w:spacing w:val="0"/>
          <w:lang w:val="uk-UA"/>
        </w:rPr>
        <w:br w:type="page"/>
      </w:r>
      <w:bookmarkStart w:id="10" w:name="_Toc161234968"/>
      <w:bookmarkStart w:id="11" w:name="_Toc94331170"/>
      <w:bookmarkStart w:id="12" w:name="_Toc94331321"/>
      <w:bookmarkStart w:id="13" w:name="_Toc94331452"/>
      <w:bookmarkStart w:id="14" w:name="_Toc94331169"/>
      <w:r w:rsidR="00AA5D91" w:rsidRPr="003D6F40">
        <w:rPr>
          <w:rFonts w:ascii="Times New Roman" w:hAnsi="Times New Roman"/>
          <w:snapToGrid w:val="0"/>
          <w:spacing w:val="0"/>
          <w:lang w:val="uk-UA"/>
        </w:rPr>
        <w:t>2</w:t>
      </w:r>
      <w:bookmarkStart w:id="15" w:name="_Toc161234969"/>
      <w:bookmarkEnd w:id="10"/>
      <w:r w:rsidR="00BD5974">
        <w:rPr>
          <w:rFonts w:ascii="Times New Roman" w:hAnsi="Times New Roman"/>
          <w:snapToGrid w:val="0"/>
          <w:spacing w:val="0"/>
          <w:lang w:val="uk-UA"/>
        </w:rPr>
        <w:t xml:space="preserve">. </w:t>
      </w:r>
      <w:r w:rsidR="00BD5974" w:rsidRPr="003D6F40">
        <w:rPr>
          <w:rFonts w:ascii="Times New Roman" w:hAnsi="Times New Roman"/>
          <w:snapToGrid w:val="0"/>
          <w:spacing w:val="0"/>
          <w:lang w:val="uk-UA"/>
        </w:rPr>
        <w:t>Ксерофітні рослини штучної флори</w:t>
      </w:r>
      <w:bookmarkEnd w:id="11"/>
      <w:bookmarkEnd w:id="12"/>
      <w:bookmarkEnd w:id="13"/>
      <w:bookmarkEnd w:id="15"/>
    </w:p>
    <w:p w:rsidR="00D84F28" w:rsidRPr="003D6F40" w:rsidRDefault="00D84F28" w:rsidP="003D6F40">
      <w:pPr>
        <w:spacing w:line="360" w:lineRule="auto"/>
        <w:ind w:firstLine="709"/>
        <w:jc w:val="both"/>
        <w:rPr>
          <w:spacing w:val="0"/>
          <w:lang w:val="uk-UA"/>
        </w:rPr>
      </w:pPr>
    </w:p>
    <w:p w:rsidR="00D84F28" w:rsidRPr="003D6F40" w:rsidRDefault="00BD5974" w:rsidP="003D6F40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i w:val="0"/>
          <w:snapToGrid w:val="0"/>
          <w:spacing w:val="0"/>
          <w:sz w:val="28"/>
          <w:lang w:val="uk-UA"/>
        </w:rPr>
      </w:pPr>
      <w:bookmarkStart w:id="16" w:name="_Toc94331322"/>
      <w:bookmarkStart w:id="17" w:name="_Toc94331453"/>
      <w:bookmarkStart w:id="18" w:name="_Toc161234970"/>
      <w:r>
        <w:rPr>
          <w:rFonts w:ascii="Times New Roman" w:hAnsi="Times New Roman"/>
          <w:i w:val="0"/>
          <w:snapToGrid w:val="0"/>
          <w:spacing w:val="0"/>
          <w:sz w:val="28"/>
          <w:lang w:val="uk-UA"/>
        </w:rPr>
        <w:t>2.1</w:t>
      </w:r>
      <w:r w:rsidR="00D84F28" w:rsidRPr="003D6F40">
        <w:rPr>
          <w:rFonts w:ascii="Times New Roman" w:hAnsi="Times New Roman"/>
          <w:i w:val="0"/>
          <w:snapToGrid w:val="0"/>
          <w:spacing w:val="0"/>
          <w:sz w:val="28"/>
          <w:lang w:val="uk-UA"/>
        </w:rPr>
        <w:t xml:space="preserve"> Сукуленти як типові представники штучної ксерофітної флори</w:t>
      </w:r>
      <w:bookmarkEnd w:id="14"/>
      <w:bookmarkEnd w:id="16"/>
      <w:bookmarkEnd w:id="17"/>
      <w:bookmarkEnd w:id="18"/>
    </w:p>
    <w:p w:rsidR="00D84F28" w:rsidRPr="00BD5974" w:rsidRDefault="00D84F28" w:rsidP="003D6F40">
      <w:pPr>
        <w:spacing w:line="360" w:lineRule="auto"/>
        <w:ind w:firstLine="709"/>
        <w:jc w:val="both"/>
        <w:rPr>
          <w:spacing w:val="0"/>
          <w:lang w:val="uk-UA"/>
        </w:rPr>
      </w:pP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Кожен з вас може створити у своїй квартирі, холі, на чи балконі в зимовому саду прекрасний куточок природи, вирощуючи не тільки квітучі, але й екзотичні декоративні рослини.</w:t>
      </w:r>
    </w:p>
    <w:p w:rsidR="00D84F28" w:rsidRPr="003D6F40" w:rsidRDefault="003D6F40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В.В.</w:t>
      </w:r>
      <w:r>
        <w:rPr>
          <w:b w:val="0"/>
          <w:snapToGrid w:val="0"/>
          <w:spacing w:val="0"/>
          <w:lang w:val="uk-UA"/>
        </w:rPr>
        <w:t> </w:t>
      </w:r>
      <w:r w:rsidRPr="003D6F40">
        <w:rPr>
          <w:b w:val="0"/>
          <w:snapToGrid w:val="0"/>
          <w:spacing w:val="0"/>
          <w:lang w:val="uk-UA"/>
        </w:rPr>
        <w:t>Воронцов</w:t>
      </w:r>
      <w:r w:rsidR="00D84F28" w:rsidRPr="003D6F40">
        <w:rPr>
          <w:b w:val="0"/>
          <w:snapToGrid w:val="0"/>
          <w:spacing w:val="0"/>
          <w:lang w:val="uk-UA"/>
        </w:rPr>
        <w:t xml:space="preserve"> [3] не тільки докладно розповідає про кожне з 200 рослин, але і дає конкретні рекомендації з щодо їх розміщення, правильного поливу і підкормки.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Автор розглядає таке питання, як у кімнатних умовах вирощувати сукуленти найрізноманітніших видів, з різними формами листів і стебел; як широко використовуються сукуленти як декоративні рослини, що не вимагають особливого догляду; розміщення восени й узимку в квартирі.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На Україні сукулентні рослини в більшій мері вирощують на підвіконнях, по одному й у композиціях, збирають колекції. У книзі [4] автори </w:t>
      </w:r>
      <w:r w:rsidR="003D6F40" w:rsidRPr="003D6F40">
        <w:rPr>
          <w:b w:val="0"/>
          <w:snapToGrid w:val="0"/>
          <w:spacing w:val="0"/>
          <w:lang w:val="uk-UA"/>
        </w:rPr>
        <w:t>В.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Гапон</w:t>
      </w:r>
      <w:r w:rsidRPr="003D6F40">
        <w:rPr>
          <w:b w:val="0"/>
          <w:snapToGrid w:val="0"/>
          <w:spacing w:val="0"/>
          <w:lang w:val="uk-UA"/>
        </w:rPr>
        <w:t>, член Міжнародної організації по вивченню сукулентн</w:t>
      </w:r>
      <w:r w:rsidR="00A1410F" w:rsidRPr="003D6F40">
        <w:rPr>
          <w:b w:val="0"/>
          <w:snapToGrid w:val="0"/>
          <w:spacing w:val="0"/>
          <w:lang w:val="uk-UA"/>
        </w:rPr>
        <w:t>и</w:t>
      </w:r>
      <w:r w:rsidRPr="003D6F40">
        <w:rPr>
          <w:b w:val="0"/>
          <w:snapToGrid w:val="0"/>
          <w:spacing w:val="0"/>
          <w:lang w:val="uk-UA"/>
        </w:rPr>
        <w:t xml:space="preserve">х рослин (IOS), головний редактор журналу </w:t>
      </w:r>
      <w:r w:rsidR="003D6F40">
        <w:rPr>
          <w:b w:val="0"/>
          <w:snapToGrid w:val="0"/>
          <w:spacing w:val="0"/>
          <w:lang w:val="uk-UA"/>
        </w:rPr>
        <w:t>«</w:t>
      </w:r>
      <w:r w:rsidR="003D6F40" w:rsidRPr="003D6F40">
        <w:rPr>
          <w:b w:val="0"/>
          <w:snapToGrid w:val="0"/>
          <w:spacing w:val="0"/>
          <w:lang w:val="uk-UA"/>
        </w:rPr>
        <w:t>К</w:t>
      </w:r>
      <w:r w:rsidRPr="003D6F40">
        <w:rPr>
          <w:b w:val="0"/>
          <w:snapToGrid w:val="0"/>
          <w:spacing w:val="0"/>
          <w:lang w:val="uk-UA"/>
        </w:rPr>
        <w:t>актус-клуб</w:t>
      </w:r>
      <w:r w:rsidR="003D6F40">
        <w:rPr>
          <w:b w:val="0"/>
          <w:snapToGrid w:val="0"/>
          <w:spacing w:val="0"/>
          <w:lang w:val="uk-UA"/>
        </w:rPr>
        <w:t>»</w:t>
      </w:r>
      <w:r w:rsidR="003D6F40" w:rsidRPr="003D6F40">
        <w:rPr>
          <w:b w:val="0"/>
          <w:snapToGrid w:val="0"/>
          <w:spacing w:val="0"/>
          <w:lang w:val="uk-UA"/>
        </w:rPr>
        <w:t>,</w:t>
      </w:r>
      <w:r w:rsidRPr="003D6F40">
        <w:rPr>
          <w:b w:val="0"/>
          <w:snapToGrid w:val="0"/>
          <w:spacing w:val="0"/>
          <w:lang w:val="uk-UA"/>
        </w:rPr>
        <w:t xml:space="preserve"> і </w:t>
      </w:r>
      <w:r w:rsidR="003D6F40" w:rsidRPr="003D6F40">
        <w:rPr>
          <w:b w:val="0"/>
          <w:snapToGrid w:val="0"/>
          <w:spacing w:val="0"/>
          <w:lang w:val="uk-UA"/>
        </w:rPr>
        <w:t>Н.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Щелкунова</w:t>
      </w:r>
      <w:r w:rsidRPr="003D6F40">
        <w:rPr>
          <w:b w:val="0"/>
          <w:snapToGrid w:val="0"/>
          <w:spacing w:val="0"/>
          <w:lang w:val="uk-UA"/>
        </w:rPr>
        <w:t xml:space="preserve">, секретар того ж журналу, пояснюють багато суперечливих питань по вирощуванню сукулентів і дають практичні рекомендації тим, хто любить ці рослини. Автори пояснюють, що сукуленти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поняття, що ніяк не відноситься до систематики рослин; це не клас, не родина, це </w:t>
      </w:r>
      <w:r w:rsidR="003D6F40">
        <w:rPr>
          <w:b w:val="0"/>
          <w:snapToGrid w:val="0"/>
          <w:spacing w:val="0"/>
          <w:lang w:val="uk-UA"/>
        </w:rPr>
        <w:t>«</w:t>
      </w:r>
      <w:r w:rsidR="003D6F40" w:rsidRPr="003D6F40">
        <w:rPr>
          <w:b w:val="0"/>
          <w:snapToGrid w:val="0"/>
          <w:spacing w:val="0"/>
          <w:lang w:val="uk-UA"/>
        </w:rPr>
        <w:t>н</w:t>
      </w:r>
      <w:r w:rsidRPr="003D6F40">
        <w:rPr>
          <w:b w:val="0"/>
          <w:snapToGrid w:val="0"/>
          <w:spacing w:val="0"/>
          <w:lang w:val="uk-UA"/>
        </w:rPr>
        <w:t>еформальне об'єднання</w:t>
      </w:r>
      <w:r w:rsidR="003D6F40">
        <w:rPr>
          <w:b w:val="0"/>
          <w:snapToGrid w:val="0"/>
          <w:spacing w:val="0"/>
          <w:lang w:val="uk-UA"/>
        </w:rPr>
        <w:t>»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рослин, подібне до дерев, трав.</w:t>
      </w:r>
    </w:p>
    <w:p w:rsidR="00D84F28" w:rsidRPr="003D6F40" w:rsidRDefault="003D6F40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Семенова</w:t>
      </w:r>
      <w:r>
        <w:rPr>
          <w:b w:val="0"/>
          <w:snapToGrid w:val="0"/>
          <w:spacing w:val="0"/>
          <w:lang w:val="uk-UA"/>
        </w:rPr>
        <w:t> </w:t>
      </w:r>
      <w:r w:rsidRPr="003D6F40">
        <w:rPr>
          <w:b w:val="0"/>
          <w:snapToGrid w:val="0"/>
          <w:spacing w:val="0"/>
          <w:lang w:val="uk-UA"/>
        </w:rPr>
        <w:t>Д.В.</w:t>
      </w:r>
      <w:r w:rsidR="00D84F28" w:rsidRPr="003D6F40">
        <w:rPr>
          <w:b w:val="0"/>
          <w:snapToGrid w:val="0"/>
          <w:spacing w:val="0"/>
          <w:lang w:val="uk-UA"/>
        </w:rPr>
        <w:t xml:space="preserve"> [5] дає коротку характеристику основним родинам; їх практичне використання, описує найбільш розповсюджені і сукулетні рослини, які часто зустрічаються.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Загадкова назва </w:t>
      </w:r>
      <w:r w:rsidR="003D6F40">
        <w:rPr>
          <w:b w:val="0"/>
          <w:snapToGrid w:val="0"/>
          <w:spacing w:val="0"/>
          <w:lang w:val="uk-UA"/>
        </w:rPr>
        <w:t>«</w:t>
      </w:r>
      <w:r w:rsidR="003D6F40" w:rsidRPr="003D6F40">
        <w:rPr>
          <w:b w:val="0"/>
          <w:snapToGrid w:val="0"/>
          <w:spacing w:val="0"/>
          <w:lang w:val="uk-UA"/>
        </w:rPr>
        <w:t>З</w:t>
      </w:r>
      <w:r w:rsidRPr="003D6F40">
        <w:rPr>
          <w:b w:val="0"/>
          <w:snapToGrid w:val="0"/>
          <w:spacing w:val="0"/>
          <w:lang w:val="uk-UA"/>
        </w:rPr>
        <w:t>елені троянди пустелі</w:t>
      </w:r>
      <w:r w:rsidR="003D6F40">
        <w:rPr>
          <w:b w:val="0"/>
          <w:snapToGrid w:val="0"/>
          <w:spacing w:val="0"/>
          <w:lang w:val="uk-UA"/>
        </w:rPr>
        <w:t>»</w:t>
      </w:r>
      <w:r w:rsidR="003D6F40" w:rsidRPr="003D6F40">
        <w:rPr>
          <w:b w:val="0"/>
          <w:snapToGrid w:val="0"/>
          <w:spacing w:val="0"/>
          <w:lang w:val="uk-UA"/>
        </w:rPr>
        <w:t>.</w:t>
      </w:r>
      <w:r w:rsidRPr="003D6F40">
        <w:rPr>
          <w:b w:val="0"/>
          <w:snapToGrid w:val="0"/>
          <w:spacing w:val="0"/>
          <w:lang w:val="uk-UA"/>
        </w:rPr>
        <w:t xml:space="preserve"> Так називає </w:t>
      </w:r>
      <w:r w:rsidR="003D6F40" w:rsidRPr="003D6F40">
        <w:rPr>
          <w:b w:val="0"/>
          <w:snapToGrid w:val="0"/>
          <w:spacing w:val="0"/>
          <w:lang w:val="uk-UA"/>
        </w:rPr>
        <w:t>Кучинська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Е.А.</w:t>
      </w:r>
      <w:r w:rsidRPr="003D6F40">
        <w:rPr>
          <w:b w:val="0"/>
          <w:snapToGrid w:val="0"/>
          <w:spacing w:val="0"/>
          <w:lang w:val="uk-UA"/>
        </w:rPr>
        <w:t xml:space="preserve"> [6] прекрасні, екзотичні і таємничі кактуси. Автор розповідає про те, що останнім часом особливо популярними стали штучні ялини і сосни, а також невеликі живі ялинки, вирощені в контейнерах. Однак можна відійти від звичного стереотипу і замість звичайної ялинки придбати своєрідні екзотичні </w:t>
      </w:r>
      <w:r w:rsidR="003D6F40">
        <w:rPr>
          <w:b w:val="0"/>
          <w:snapToGrid w:val="0"/>
          <w:spacing w:val="0"/>
          <w:lang w:val="uk-UA"/>
        </w:rPr>
        <w:t>«</w:t>
      </w:r>
      <w:r w:rsidR="003D6F40" w:rsidRPr="003D6F40">
        <w:rPr>
          <w:b w:val="0"/>
          <w:snapToGrid w:val="0"/>
          <w:spacing w:val="0"/>
          <w:lang w:val="uk-UA"/>
        </w:rPr>
        <w:t>я</w:t>
      </w:r>
      <w:r w:rsidRPr="003D6F40">
        <w:rPr>
          <w:b w:val="0"/>
          <w:snapToGrid w:val="0"/>
          <w:spacing w:val="0"/>
          <w:lang w:val="uk-UA"/>
        </w:rPr>
        <w:t>линки</w:t>
      </w:r>
      <w:r w:rsidR="003D6F40">
        <w:rPr>
          <w:b w:val="0"/>
          <w:snapToGrid w:val="0"/>
          <w:spacing w:val="0"/>
          <w:lang w:val="uk-UA"/>
        </w:rPr>
        <w:t>»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кактуси. Адже вони теж з голками! Ними можна прикрасити будь-який куточок кімнати чи святковий стіл. А якщо додати небагато фантазії, що цвіте кактус можна прикрасити ялинковими іграшками, конфетті, стрічками.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Крім того, як всякі екзотичні кімнатні рослини, кактуси несуть у собі літні сонячні фарби, радість спілкування з природою, створюють затишок і настрій.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i/>
          <w:snapToGrid w:val="0"/>
          <w:spacing w:val="0"/>
          <w:lang w:val="uk-UA"/>
        </w:rPr>
      </w:pPr>
    </w:p>
    <w:p w:rsidR="00D84F28" w:rsidRPr="003D6F40" w:rsidRDefault="00BD5974" w:rsidP="003D6F40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i w:val="0"/>
          <w:snapToGrid w:val="0"/>
          <w:spacing w:val="0"/>
          <w:sz w:val="28"/>
          <w:lang w:val="uk-UA"/>
        </w:rPr>
      </w:pPr>
      <w:bookmarkStart w:id="19" w:name="_Toc94331171"/>
      <w:bookmarkStart w:id="20" w:name="_Toc94331323"/>
      <w:bookmarkStart w:id="21" w:name="_Toc94331454"/>
      <w:bookmarkStart w:id="22" w:name="_Toc161234971"/>
      <w:r>
        <w:rPr>
          <w:rFonts w:ascii="Times New Roman" w:hAnsi="Times New Roman"/>
          <w:i w:val="0"/>
          <w:snapToGrid w:val="0"/>
          <w:spacing w:val="0"/>
          <w:sz w:val="28"/>
          <w:lang w:val="uk-UA"/>
        </w:rPr>
        <w:t>2.2</w:t>
      </w:r>
      <w:r w:rsidR="00D84F28" w:rsidRPr="003D6F40">
        <w:rPr>
          <w:rFonts w:ascii="Times New Roman" w:hAnsi="Times New Roman"/>
          <w:i w:val="0"/>
          <w:snapToGrid w:val="0"/>
          <w:spacing w:val="0"/>
          <w:sz w:val="28"/>
          <w:lang w:val="uk-UA"/>
        </w:rPr>
        <w:t xml:space="preserve"> </w:t>
      </w:r>
      <w:r w:rsidR="00A1410F" w:rsidRPr="003D6F40">
        <w:rPr>
          <w:rFonts w:ascii="Times New Roman" w:hAnsi="Times New Roman"/>
          <w:i w:val="0"/>
          <w:snapToGrid w:val="0"/>
          <w:spacing w:val="0"/>
          <w:sz w:val="28"/>
          <w:lang w:val="uk-UA"/>
        </w:rPr>
        <w:t>Характеристика</w:t>
      </w:r>
      <w:r w:rsidR="00D84F28" w:rsidRPr="003D6F40">
        <w:rPr>
          <w:rFonts w:ascii="Times New Roman" w:hAnsi="Times New Roman"/>
          <w:i w:val="0"/>
          <w:snapToGrid w:val="0"/>
          <w:spacing w:val="0"/>
          <w:sz w:val="28"/>
          <w:lang w:val="uk-UA"/>
        </w:rPr>
        <w:t xml:space="preserve"> найбільш розповсюджених ксерофітних рослин штучної флори</w:t>
      </w:r>
      <w:bookmarkEnd w:id="19"/>
      <w:bookmarkEnd w:id="20"/>
      <w:bookmarkEnd w:id="21"/>
      <w:bookmarkEnd w:id="22"/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i/>
          <w:snapToGrid w:val="0"/>
          <w:spacing w:val="0"/>
          <w:lang w:val="uk-UA"/>
        </w:rPr>
        <w:t xml:space="preserve">Родина </w:t>
      </w:r>
      <w:r w:rsidR="003D6F40">
        <w:rPr>
          <w:i/>
          <w:snapToGrid w:val="0"/>
          <w:spacing w:val="0"/>
          <w:lang w:val="uk-UA"/>
        </w:rPr>
        <w:t>–</w:t>
      </w:r>
      <w:r w:rsidR="003D6F40" w:rsidRPr="003D6F40">
        <w:rPr>
          <w:i/>
          <w:snapToGrid w:val="0"/>
          <w:spacing w:val="0"/>
          <w:lang w:val="uk-UA"/>
        </w:rPr>
        <w:t xml:space="preserve"> </w:t>
      </w:r>
      <w:r w:rsidRPr="003D6F40">
        <w:rPr>
          <w:i/>
          <w:snapToGrid w:val="0"/>
          <w:spacing w:val="0"/>
          <w:lang w:val="uk-UA"/>
        </w:rPr>
        <w:t xml:space="preserve">Агавові. </w:t>
      </w:r>
      <w:r w:rsidRPr="003D6F40">
        <w:rPr>
          <w:b w:val="0"/>
          <w:snapToGrid w:val="0"/>
          <w:spacing w:val="0"/>
          <w:lang w:val="uk-UA"/>
        </w:rPr>
        <w:t xml:space="preserve">Батьківщина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Азія, Центральна і Південна Америка. Для кімнатного садівництва більш за все підходить Агава королеви Вікторії й Агава Тумі.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Агава королеви Вікторії має розетки листків 50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7</w:t>
      </w:r>
      <w:r w:rsidRPr="003D6F40">
        <w:rPr>
          <w:b w:val="0"/>
          <w:snapToGrid w:val="0"/>
          <w:spacing w:val="0"/>
          <w:lang w:val="uk-UA"/>
        </w:rPr>
        <w:t>0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у діаметрі, в основному одиночні, іноді утворюють кілька бічних пагонів. Листки 10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3</w:t>
      </w:r>
      <w:r w:rsidRPr="003D6F40">
        <w:rPr>
          <w:b w:val="0"/>
          <w:snapToGrid w:val="0"/>
          <w:spacing w:val="0"/>
          <w:lang w:val="uk-UA"/>
        </w:rPr>
        <w:t>0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довжиною. 5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7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шириною, дуже тверді, темно зелені, з білими, косо розташованими лініями з двох сторін листка. Верхній бік листка увігнутий, зворотний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опуклий, з гострим краєм, по якому, як і по краї листка, проходить рогова лінія. Кінець листка з одним довгим (1,5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3</w:t>
      </w:r>
      <w:r w:rsidRPr="003D6F40">
        <w:rPr>
          <w:b w:val="0"/>
          <w:snapToGrid w:val="0"/>
          <w:spacing w:val="0"/>
          <w:lang w:val="uk-UA"/>
        </w:rPr>
        <w:t>,5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) і одним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двома короткими бічними шипами.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Агава Туми має численні розетки листків, діаметр однієї розетки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30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8</w:t>
      </w:r>
      <w:r w:rsidRPr="003D6F40">
        <w:rPr>
          <w:b w:val="0"/>
          <w:snapToGrid w:val="0"/>
          <w:spacing w:val="0"/>
          <w:lang w:val="uk-UA"/>
        </w:rPr>
        <w:t>0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. Листки 15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2</w:t>
      </w:r>
      <w:r w:rsidRPr="003D6F40">
        <w:rPr>
          <w:b w:val="0"/>
          <w:snapToGrid w:val="0"/>
          <w:spacing w:val="0"/>
          <w:lang w:val="uk-UA"/>
        </w:rPr>
        <w:t>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довжиною, 1,0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2</w:t>
      </w:r>
      <w:r w:rsidRPr="003D6F40">
        <w:rPr>
          <w:b w:val="0"/>
          <w:snapToGrid w:val="0"/>
          <w:spacing w:val="0"/>
          <w:lang w:val="uk-UA"/>
        </w:rPr>
        <w:t>,5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шириною, верхній бік увігнутий, зворотний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закруглений, зі слабко вираженим колом, ясно-зелений з білими смугами. Край у верхній частині з тонкими білими нитками, біля підстави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зубцюватий. Кінчик листка із шипом 0,5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0</w:t>
      </w:r>
      <w:r w:rsidRPr="003D6F40">
        <w:rPr>
          <w:b w:val="0"/>
          <w:snapToGrid w:val="0"/>
          <w:spacing w:val="0"/>
          <w:lang w:val="uk-UA"/>
        </w:rPr>
        <w:t>,8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довжиною.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Ростуть агави повільно. У відкритому ґрунті цвітуть всього один раз у житті і відмирають. Звичайно вони цвітуть у віці 10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1</w:t>
      </w:r>
      <w:r w:rsidRPr="003D6F40">
        <w:rPr>
          <w:b w:val="0"/>
          <w:snapToGrid w:val="0"/>
          <w:spacing w:val="0"/>
          <w:lang w:val="uk-UA"/>
        </w:rPr>
        <w:t>5 років, а іноді зацвітають через 30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4</w:t>
      </w:r>
      <w:r w:rsidRPr="003D6F40">
        <w:rPr>
          <w:b w:val="0"/>
          <w:snapToGrid w:val="0"/>
          <w:spacing w:val="0"/>
          <w:lang w:val="uk-UA"/>
        </w:rPr>
        <w:t>0 років. У кімнатних умовах не цвітуть.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i/>
          <w:snapToGrid w:val="0"/>
          <w:spacing w:val="0"/>
          <w:lang w:val="uk-UA"/>
        </w:rPr>
        <w:t xml:space="preserve">Родина </w:t>
      </w:r>
      <w:r w:rsidR="003D6F40">
        <w:rPr>
          <w:i/>
          <w:snapToGrid w:val="0"/>
          <w:spacing w:val="0"/>
          <w:lang w:val="uk-UA"/>
        </w:rPr>
        <w:t>–</w:t>
      </w:r>
      <w:r w:rsidR="003D6F40" w:rsidRPr="003D6F40">
        <w:rPr>
          <w:i/>
          <w:snapToGrid w:val="0"/>
          <w:spacing w:val="0"/>
          <w:lang w:val="uk-UA"/>
        </w:rPr>
        <w:t xml:space="preserve"> </w:t>
      </w:r>
      <w:r w:rsidRPr="003D6F40">
        <w:rPr>
          <w:i/>
          <w:snapToGrid w:val="0"/>
          <w:spacing w:val="0"/>
          <w:lang w:val="uk-UA"/>
        </w:rPr>
        <w:t>Асфоделові.</w:t>
      </w:r>
      <w:r w:rsidRPr="003D6F40">
        <w:rPr>
          <w:b w:val="0"/>
          <w:snapToGrid w:val="0"/>
          <w:spacing w:val="0"/>
          <w:lang w:val="uk-UA"/>
        </w:rPr>
        <w:t xml:space="preserve"> Батьківщина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Африка, </w:t>
      </w:r>
      <w:r w:rsidR="003D6F40" w:rsidRPr="003D6F40">
        <w:rPr>
          <w:b w:val="0"/>
          <w:snapToGrid w:val="0"/>
          <w:spacing w:val="0"/>
          <w:lang w:val="uk-UA"/>
        </w:rPr>
        <w:t>О.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Мадагаскар</w:t>
      </w:r>
      <w:r w:rsidRPr="003D6F40">
        <w:rPr>
          <w:b w:val="0"/>
          <w:snapToGrid w:val="0"/>
          <w:spacing w:val="0"/>
          <w:lang w:val="uk-UA"/>
        </w:rPr>
        <w:t xml:space="preserve">. Рід алое одержав свою назву від арабської назви цих рослин, що в перекладі означає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гірка рослина. У кімнатних умовах вирощують невисоке (30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5</w:t>
      </w:r>
      <w:r w:rsidRPr="003D6F40">
        <w:rPr>
          <w:b w:val="0"/>
          <w:snapToGrid w:val="0"/>
          <w:spacing w:val="0"/>
          <w:lang w:val="uk-UA"/>
        </w:rPr>
        <w:t>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) багаторічне Алое деревоподібне, відоме усім за назвою «столітник». Листки сіро-зеленого кольору, ланцетоподібні, різко звужені біля верхньої частини, до 30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довжиною і 5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6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шириною в основі, зібрані в густу розетку. Край листків зубцюватий, зубці білого кольору, до 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мм</w:t>
      </w:r>
      <w:r w:rsidRPr="003D6F40">
        <w:rPr>
          <w:b w:val="0"/>
          <w:snapToGrid w:val="0"/>
          <w:spacing w:val="0"/>
          <w:lang w:val="uk-UA"/>
        </w:rPr>
        <w:t xml:space="preserve"> довжиною. Квітки від яскраво-рожевих до червоних (у кімнатних умовах цвіте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рідко). Саме з цими властивостями і зв'язана його народна назва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столітніх (цвіте нібито 1, раз у сто років). Сік алое має бактерицидні властивості. Свіжі листки широко застосовуються в медицині.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Гастерія Трансваальська. Листки, яких бувають до 8, зібрані в 2</w:t>
      </w:r>
      <w:r w:rsidR="003D6F40">
        <w:rPr>
          <w:b w:val="0"/>
          <w:snapToGrid w:val="0"/>
          <w:spacing w:val="0"/>
          <w:lang w:val="uk-UA"/>
        </w:rPr>
        <w:t>-</w:t>
      </w:r>
      <w:r w:rsidR="003D6F40" w:rsidRPr="003D6F40">
        <w:rPr>
          <w:b w:val="0"/>
          <w:snapToGrid w:val="0"/>
          <w:spacing w:val="0"/>
          <w:lang w:val="uk-UA"/>
        </w:rPr>
        <w:t>р</w:t>
      </w:r>
      <w:r w:rsidRPr="003D6F40">
        <w:rPr>
          <w:b w:val="0"/>
          <w:snapToGrid w:val="0"/>
          <w:spacing w:val="0"/>
          <w:lang w:val="uk-UA"/>
        </w:rPr>
        <w:t>ядну розетку. Вони темно-зелені, блискучі, до 12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довжиною і до 3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шириною. Поверхня молодих листків зі світлими плямами, що згодом зеленіють і майже зливаються з кольором листка.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Рід Хавортія названий на честь відомого у свій час англійського ботаніка Адріана Хаворта. Маленькі сукулентні рослини з щільною розеткою листів і пазушними квітконосами. Листки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м'ясисті, у них шорсткувата поверхня. У пазухах нижніх листів розвиваються столони, необхідні для вегетативного розмноження. Цвіте хавортія узимку, дрібними начебто восковими, квітками, зібраними в мітелку.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Хавортія клейка. Стебло прямостояче, 10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2</w:t>
      </w:r>
      <w:r w:rsidRPr="003D6F40">
        <w:rPr>
          <w:b w:val="0"/>
          <w:snapToGrid w:val="0"/>
          <w:spacing w:val="0"/>
          <w:lang w:val="uk-UA"/>
        </w:rPr>
        <w:t>0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довжиною, листки розташовані в 3 ряди один під іншим, опукло-тригранні, загострені, у більшості різновидів до 3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довжиною і 1,5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шириною, темно-зелені, цільнокраї. Верхня частина листка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увігнута, з малопомітними зеленими бородавками. Кінчик листка загострений.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Хавортія гладка. Велика рослина, листи зібрані в розетку, до 18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у діаметрі. Листків багато, вони тверді, темно-зелені, подовжено-трикутні, до 12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довжиною і 2,5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шириною в основі. Обидві частини листка опуклі, з невеликими, білуватими, розсіяними по поверхні бородавками, нижня сторона листка з кілем.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Рід Гастролея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міжродові гібриди, що утворені шляхом гібридизації видів роду гастерія і 3</w:t>
      </w:r>
      <w:r w:rsidR="003D6F40">
        <w:rPr>
          <w:b w:val="0"/>
          <w:snapToGrid w:val="0"/>
          <w:spacing w:val="0"/>
          <w:lang w:val="uk-UA"/>
        </w:rPr>
        <w:t>-</w:t>
      </w:r>
      <w:r w:rsidR="003D6F40" w:rsidRPr="003D6F40">
        <w:rPr>
          <w:b w:val="0"/>
          <w:snapToGrid w:val="0"/>
          <w:spacing w:val="0"/>
          <w:lang w:val="uk-UA"/>
        </w:rPr>
        <w:t>х</w:t>
      </w:r>
      <w:r w:rsidRPr="003D6F40">
        <w:rPr>
          <w:b w:val="0"/>
          <w:snapToGrid w:val="0"/>
          <w:spacing w:val="0"/>
          <w:lang w:val="uk-UA"/>
        </w:rPr>
        <w:t xml:space="preserve"> видів роду алое.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Гастролея Бедингхаузена. Розеткова рослина до 25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у діаметрі. Листків багато, вони ланцетоподібні, 15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довжиною і 2,5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шириною в основі, темно-зелені, з білими бородавками на поверхні. Краї листків також бородавчасті.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Гастролея Лапакса. Розеткова рослина, згодом утворює невисоке стебло. Листки темно-зелені, ланцетоподібні. 10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довжиною і 1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шириною, з рідкими білими плямами в слабковираженних поперечних смугах і зі світлим роговим краєм.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i/>
          <w:snapToGrid w:val="0"/>
          <w:spacing w:val="0"/>
          <w:lang w:val="uk-UA"/>
        </w:rPr>
        <w:t xml:space="preserve">Родина </w:t>
      </w:r>
      <w:r w:rsidR="003D6F40">
        <w:rPr>
          <w:i/>
          <w:snapToGrid w:val="0"/>
          <w:spacing w:val="0"/>
          <w:lang w:val="uk-UA"/>
        </w:rPr>
        <w:t>–</w:t>
      </w:r>
      <w:r w:rsidR="003D6F40" w:rsidRPr="003D6F40">
        <w:rPr>
          <w:i/>
          <w:snapToGrid w:val="0"/>
          <w:spacing w:val="0"/>
          <w:lang w:val="uk-UA"/>
        </w:rPr>
        <w:t xml:space="preserve"> </w:t>
      </w:r>
      <w:r w:rsidRPr="003D6F40">
        <w:rPr>
          <w:i/>
          <w:snapToGrid w:val="0"/>
          <w:spacing w:val="0"/>
          <w:lang w:val="uk-UA"/>
        </w:rPr>
        <w:t>Молочайні.</w:t>
      </w:r>
      <w:r w:rsidRPr="003D6F40">
        <w:rPr>
          <w:b w:val="0"/>
          <w:snapToGrid w:val="0"/>
          <w:spacing w:val="0"/>
          <w:lang w:val="uk-UA"/>
        </w:rPr>
        <w:t xml:space="preserve"> Батьківщина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Південна Америка, тропічна Африка, Південна і Південно-Східна Азія. Рід Молочай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один з найбільших пологів сімейства, названий на честь античного лікаря </w:t>
      </w:r>
      <w:r w:rsidR="00B85046" w:rsidRPr="003D6F40">
        <w:rPr>
          <w:b w:val="0"/>
          <w:snapToGrid w:val="0"/>
          <w:spacing w:val="0"/>
          <w:lang w:val="uk-UA"/>
        </w:rPr>
        <w:t>Е</w:t>
      </w:r>
      <w:r w:rsidRPr="003D6F40">
        <w:rPr>
          <w:b w:val="0"/>
          <w:snapToGrid w:val="0"/>
          <w:spacing w:val="0"/>
          <w:lang w:val="uk-UA"/>
        </w:rPr>
        <w:t>уфорба. Хто відповідно до легенди, першим визначив лікарські властивості цих рослин.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Молочай блискучий «Терновий вінець»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невелика рослина з густо переплетеними колючими пагонами. Квітки дрібні, рожеві чи червоні. Рослини цвіте майже цілий рік.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Молочай красивий, пуансетія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багаторічний чагарник з порожніми, гілчастими пагонами, які виділяють при обрізці велика кількість соку. Листки – широкі ланцетні, довжиною до 10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1</w:t>
      </w:r>
      <w:r w:rsidRPr="003D6F40">
        <w:rPr>
          <w:b w:val="0"/>
          <w:snapToGrid w:val="0"/>
          <w:spacing w:val="0"/>
          <w:lang w:val="uk-UA"/>
        </w:rPr>
        <w:t>2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. Славиться пуансетія дивною красою приквітників, забарвлени у червоний, рожевий, білокремовий, малиновий колір.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Молочай зелено-смугастий. Компактний чагарник, стебла розгалужені, чотиригранні, зеленувато-блакитнуватого кольору з білими смужками. Шипи парні, довжиною 1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, темно-коричневі. Листки укорочені. Суцвіття з'являється на верхівках пагонів.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Молочай товстий. Має одиночні стебла, нерозгалужені, кулясті, з віком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циліндричної форми, світло-зелені з червоно-коричневими подовжніми і поперечними смужками, до 20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висотою, 8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1</w:t>
      </w:r>
      <w:r w:rsidRPr="003D6F40">
        <w:rPr>
          <w:b w:val="0"/>
          <w:snapToGrid w:val="0"/>
          <w:spacing w:val="0"/>
          <w:lang w:val="uk-UA"/>
        </w:rPr>
        <w:t>2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у діаметрі. Ребра (до 8) широкі, з маленьким коричневатими зубчиками, дводомні рослини.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i/>
          <w:snapToGrid w:val="0"/>
          <w:spacing w:val="0"/>
          <w:lang w:val="uk-UA"/>
        </w:rPr>
        <w:t xml:space="preserve">Родина </w:t>
      </w:r>
      <w:r w:rsidR="003D6F40">
        <w:rPr>
          <w:i/>
          <w:snapToGrid w:val="0"/>
          <w:spacing w:val="0"/>
          <w:lang w:val="uk-UA"/>
        </w:rPr>
        <w:t>–</w:t>
      </w:r>
      <w:r w:rsidR="003D6F40" w:rsidRPr="003D6F40">
        <w:rPr>
          <w:i/>
          <w:snapToGrid w:val="0"/>
          <w:spacing w:val="0"/>
          <w:lang w:val="uk-UA"/>
        </w:rPr>
        <w:t xml:space="preserve"> </w:t>
      </w:r>
      <w:r w:rsidRPr="003D6F40">
        <w:rPr>
          <w:i/>
          <w:snapToGrid w:val="0"/>
          <w:spacing w:val="0"/>
          <w:lang w:val="uk-UA"/>
        </w:rPr>
        <w:t>Толстянкові.</w:t>
      </w:r>
      <w:r w:rsidRPr="003D6F40">
        <w:rPr>
          <w:b w:val="0"/>
          <w:snapToGrid w:val="0"/>
          <w:spacing w:val="0"/>
          <w:lang w:val="uk-UA"/>
        </w:rPr>
        <w:t xml:space="preserve"> Це трави, чагарники, напівчагарники із соковитими стеблами і м'ясистими листками. Поширені у всіх регіонах земної кулі.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Рід Каланхое. Батьківщина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Африка, Південна Америка, </w:t>
      </w:r>
      <w:r w:rsidR="003D6F40" w:rsidRPr="003D6F40">
        <w:rPr>
          <w:b w:val="0"/>
          <w:snapToGrid w:val="0"/>
          <w:spacing w:val="0"/>
          <w:lang w:val="uk-UA"/>
        </w:rPr>
        <w:t>О.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Мадагаскар</w:t>
      </w:r>
      <w:r w:rsidRPr="003D6F40">
        <w:rPr>
          <w:b w:val="0"/>
          <w:snapToGrid w:val="0"/>
          <w:spacing w:val="0"/>
          <w:lang w:val="uk-UA"/>
        </w:rPr>
        <w:t xml:space="preserve">, Азія. Для кімнатного використання найбільш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цікаві К. повстяне, К. мармурове, К. бріофіллум.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Висота рослин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40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45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. Листки плоскі циліндричні, супротивно розташовані, на коротких черешках, поряд з простими листками розвиваються і складні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непарноперисті (</w:t>
      </w:r>
      <w:r w:rsidR="003D6F40" w:rsidRPr="003D6F40">
        <w:rPr>
          <w:b w:val="0"/>
          <w:snapToGrid w:val="0"/>
          <w:spacing w:val="0"/>
          <w:lang w:val="uk-UA"/>
        </w:rPr>
        <w:t>К.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Дегремона</w:t>
      </w:r>
      <w:r w:rsidRPr="003D6F40">
        <w:rPr>
          <w:b w:val="0"/>
          <w:snapToGrid w:val="0"/>
          <w:spacing w:val="0"/>
          <w:lang w:val="uk-UA"/>
        </w:rPr>
        <w:t xml:space="preserve">). Часто К. Дегремона називають </w:t>
      </w:r>
      <w:r w:rsidR="003D6F40">
        <w:rPr>
          <w:b w:val="0"/>
          <w:snapToGrid w:val="0"/>
          <w:spacing w:val="0"/>
          <w:lang w:val="uk-UA"/>
        </w:rPr>
        <w:t>«</w:t>
      </w:r>
      <w:r w:rsidR="003D6F40" w:rsidRPr="003D6F40">
        <w:rPr>
          <w:b w:val="0"/>
          <w:snapToGrid w:val="0"/>
          <w:spacing w:val="0"/>
          <w:lang w:val="uk-UA"/>
        </w:rPr>
        <w:t>к</w:t>
      </w:r>
      <w:r w:rsidRPr="003D6F40">
        <w:rPr>
          <w:b w:val="0"/>
          <w:snapToGrid w:val="0"/>
          <w:spacing w:val="0"/>
          <w:lang w:val="uk-UA"/>
        </w:rPr>
        <w:t>імнатним женьшенем</w:t>
      </w:r>
      <w:r w:rsidR="003D6F40">
        <w:rPr>
          <w:b w:val="0"/>
          <w:snapToGrid w:val="0"/>
          <w:spacing w:val="0"/>
          <w:lang w:val="uk-UA"/>
        </w:rPr>
        <w:t>»</w:t>
      </w:r>
      <w:r w:rsidR="003D6F40" w:rsidRPr="003D6F40">
        <w:rPr>
          <w:b w:val="0"/>
          <w:snapToGrid w:val="0"/>
          <w:spacing w:val="0"/>
          <w:lang w:val="uk-UA"/>
        </w:rPr>
        <w:t>,</w:t>
      </w:r>
      <w:r w:rsidRPr="003D6F40">
        <w:rPr>
          <w:b w:val="0"/>
          <w:snapToGrid w:val="0"/>
          <w:spacing w:val="0"/>
          <w:lang w:val="uk-UA"/>
        </w:rPr>
        <w:t xml:space="preserve"> а його листки використовують у медицині. Каланхое відносять до квітучих кімнатних рослин, і при правильному догляді воно може цвісти цілий рік. Квітки, у залежності від виду, мають рожеве чи яскраво-червоне забарвлення.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Каланхое вогненно-червоне. Стебло малорозгалуджене, висотою 30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4</w:t>
      </w:r>
      <w:r w:rsidRPr="003D6F40">
        <w:rPr>
          <w:b w:val="0"/>
          <w:snapToGrid w:val="0"/>
          <w:spacing w:val="0"/>
          <w:lang w:val="uk-UA"/>
        </w:rPr>
        <w:t>0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. Листки соковиті, зелені, назад-яйцеподібні, довжиною 6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7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, шириною 2,5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3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, край злегка хвилястий. Квітки оранжево-червоні, трубка віночка довжиною до 1,5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. Цвіте в березні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квітні.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Каланхое карликове. Стебла 10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2</w:t>
      </w:r>
      <w:r w:rsidRPr="003D6F40">
        <w:rPr>
          <w:b w:val="0"/>
          <w:snapToGrid w:val="0"/>
          <w:spacing w:val="0"/>
          <w:lang w:val="uk-UA"/>
        </w:rPr>
        <w:t>0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висотою; листки м'ясисті, зелені, довжиною 2,5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3</w:t>
      </w:r>
      <w:r w:rsidRPr="003D6F40">
        <w:rPr>
          <w:b w:val="0"/>
          <w:snapToGrid w:val="0"/>
          <w:spacing w:val="0"/>
          <w:lang w:val="uk-UA"/>
        </w:rPr>
        <w:t>,0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, шириною 1,5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, товщиною 0,2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. Листова пластинка лопатевидна, край від основи до верхівки рівний, на верхівці гострогородчастий. Стебло і листки покриті тонким борошнисто-білим нальотом. Квітки рожево-фіолетові, із приємним запахом. Цвіте з лютого по травень.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Каланхое Шимпера. Стебло висотою до 1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м</w:t>
      </w:r>
      <w:r w:rsidRPr="003D6F40">
        <w:rPr>
          <w:b w:val="0"/>
          <w:snapToGrid w:val="0"/>
          <w:spacing w:val="0"/>
          <w:lang w:val="uk-UA"/>
        </w:rPr>
        <w:t>. Листки соковиті, темно-зелені, довжиною і шириною 8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1</w:t>
      </w:r>
      <w:r w:rsidRPr="003D6F40">
        <w:rPr>
          <w:b w:val="0"/>
          <w:snapToGrid w:val="0"/>
          <w:spacing w:val="0"/>
          <w:lang w:val="uk-UA"/>
        </w:rPr>
        <w:t>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. Верхні листки округлі, нижні яйцеподібні, край городчатий. Стебло і листки опушені, волоски білі. Квітки білі, ароматні. Трубка віночка довжиною 6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8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. Цвіте з березня по травень.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Рід Нанантус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невеликі рослини 3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висотою, з товстим, м'ясистим кореневищем, утворює подушки. Батьківщина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Південна Африка. Популярні рослини в кімнатних колекціях.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Нанантус Мальхерба. Листки прямі, на верхівці розширені з зубчиками, злегка загнуті, 1,8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2</w:t>
      </w:r>
      <w:r w:rsidRPr="003D6F40">
        <w:rPr>
          <w:b w:val="0"/>
          <w:snapToGrid w:val="0"/>
          <w:spacing w:val="0"/>
          <w:lang w:val="uk-UA"/>
        </w:rPr>
        <w:t>,5 довжиною, блакитно-зелені, покриті білими пухирцями. Квітки 2,0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2</w:t>
      </w:r>
      <w:r w:rsidRPr="003D6F40">
        <w:rPr>
          <w:b w:val="0"/>
          <w:snapToGrid w:val="0"/>
          <w:spacing w:val="0"/>
          <w:lang w:val="uk-UA"/>
        </w:rPr>
        <w:t>,5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, 2,5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у діаметрі, блідо-коричневі. Дуже цікавий вид, використовують для кімнатних колекцій.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Рід Офтальмофіллюм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невеликі високі сукулентні рослини, частіше одиночні. Батьківщина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Південна Африка.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Офтальмофиллюм Лідії. Рослини одиночні чи утворюють маленькі групи. Тіло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кілевидне, 2,2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2,5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висотою, 1,6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шириною, оливково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зелене, з дуже тонкими волосками, зверху прозоре, край «віконце» зі світлими крапочками, щілина між листками 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мм</w:t>
      </w:r>
      <w:r w:rsidRPr="003D6F40">
        <w:rPr>
          <w:b w:val="0"/>
          <w:snapToGrid w:val="0"/>
          <w:spacing w:val="0"/>
          <w:lang w:val="uk-UA"/>
        </w:rPr>
        <w:t xml:space="preserve"> глибиною. Квітки діаметром 2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, білі, кінчик пелюстків рожевий.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Рід Фенетрария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листяний суккулент. Батьківщина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Південна і Південно-Західна Африка. Рослини придатні для кімнатних колекцій.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Фенестрарія жовтогаряча. Невелика рослина до 10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у діаметрі. Листки прямостоячі, циліндричні, довжиною 2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3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, на верхівці булавовидно потовщені, закінчуються прозорим «віконцем», сірувато-білі, біля основи червонуваті; гладенькі, зібрані в розетку. Квітки 3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7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у діаметрі, золотаво-жовті квітконіжка довжиною 4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. Цвіте в серпні.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i/>
          <w:snapToGrid w:val="0"/>
          <w:spacing w:val="0"/>
          <w:lang w:val="uk-UA"/>
        </w:rPr>
        <w:t>Родина Кактусові</w:t>
      </w:r>
      <w:r w:rsidR="00F85A27" w:rsidRPr="003D6F40">
        <w:rPr>
          <w:i/>
          <w:snapToGrid w:val="0"/>
          <w:spacing w:val="0"/>
          <w:lang w:val="uk-UA"/>
        </w:rPr>
        <w:t xml:space="preserve"> </w:t>
      </w:r>
      <w:r w:rsidR="003D6F40">
        <w:rPr>
          <w:i/>
          <w:snapToGrid w:val="0"/>
          <w:spacing w:val="0"/>
          <w:lang w:val="uk-UA"/>
        </w:rPr>
        <w:t>–</w:t>
      </w:r>
      <w:r w:rsidR="003D6F40" w:rsidRPr="003D6F40">
        <w:rPr>
          <w:i/>
          <w:snapToGrid w:val="0"/>
          <w:spacing w:val="0"/>
          <w:lang w:val="uk-UA"/>
        </w:rPr>
        <w:t xml:space="preserve"> </w:t>
      </w:r>
      <w:r w:rsidR="00F85A27" w:rsidRPr="003D6F40">
        <w:rPr>
          <w:i/>
          <w:snapToGrid w:val="0"/>
          <w:spacing w:val="0"/>
          <w:lang w:val="uk-UA"/>
        </w:rPr>
        <w:t>Echinocactus</w:t>
      </w:r>
      <w:r w:rsidRPr="003D6F40">
        <w:rPr>
          <w:i/>
          <w:snapToGrid w:val="0"/>
          <w:spacing w:val="0"/>
          <w:lang w:val="uk-UA"/>
        </w:rPr>
        <w:t>.</w:t>
      </w:r>
      <w:r w:rsidRPr="003D6F40">
        <w:rPr>
          <w:b w:val="0"/>
          <w:snapToGrid w:val="0"/>
          <w:spacing w:val="0"/>
          <w:lang w:val="uk-UA"/>
        </w:rPr>
        <w:t xml:space="preserve"> Батьківщина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Америка, деякі види зустрічаються в Африці і на острові Мадагаскар.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В останні роки в квіткових магазинах можна купити не тільки маленькі кактуси в маленьких горщиках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продаються просто величезні екземпляри.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Echinocactus grusonii. Батьківщина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Центральна Мексика, де вони досягають висоти 2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3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м</w:t>
      </w:r>
      <w:r w:rsidRPr="003D6F40">
        <w:rPr>
          <w:b w:val="0"/>
          <w:snapToGrid w:val="0"/>
          <w:spacing w:val="0"/>
          <w:lang w:val="uk-UA"/>
        </w:rPr>
        <w:t>, а їхній діаметр дорівнює 1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м</w:t>
      </w:r>
      <w:r w:rsidRPr="003D6F40">
        <w:rPr>
          <w:b w:val="0"/>
          <w:snapToGrid w:val="0"/>
          <w:spacing w:val="0"/>
          <w:lang w:val="uk-UA"/>
        </w:rPr>
        <w:t xml:space="preserve">. Росте повільно. Стебло в кактуса кулясте, ребра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гострі, високі. Рослину прикрашають могутні колючки золотаво-жовтого кольору. У кімнатних умовах цвіте рідко. Рослини широко поширено в аматорів. У квіткових магазинах найчастіше зустрічається </w:t>
      </w:r>
      <w:r w:rsidR="003D6F40" w:rsidRPr="003D6F40">
        <w:rPr>
          <w:b w:val="0"/>
          <w:snapToGrid w:val="0"/>
          <w:spacing w:val="0"/>
          <w:lang w:val="uk-UA"/>
        </w:rPr>
        <w:t>Е.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Грусона</w:t>
      </w:r>
      <w:r w:rsidRPr="003D6F40">
        <w:rPr>
          <w:b w:val="0"/>
          <w:snapToGrid w:val="0"/>
          <w:spacing w:val="0"/>
          <w:lang w:val="uk-UA"/>
        </w:rPr>
        <w:t>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Апорокактус плетевидний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батьківщина Мексика. Це дуже невибаглива рослина з тонкими ефектно звисаючими стеблами, що іноді досягають у довжину до 1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м</w:t>
      </w:r>
      <w:r w:rsidRPr="003D6F40">
        <w:rPr>
          <w:b w:val="0"/>
          <w:snapToGrid w:val="0"/>
          <w:spacing w:val="0"/>
          <w:lang w:val="uk-UA"/>
        </w:rPr>
        <w:t xml:space="preserve">. Квітки рожево-малинового кольору розпускаються навесні. Колючки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маленькі, яскраво-коричневого кольору.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Астрофитумы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="003D6F40">
        <w:rPr>
          <w:b w:val="0"/>
          <w:snapToGrid w:val="0"/>
          <w:spacing w:val="0"/>
          <w:lang w:val="uk-UA"/>
        </w:rPr>
        <w:t>«</w:t>
      </w:r>
      <w:r w:rsidR="003D6F40" w:rsidRPr="003D6F40">
        <w:rPr>
          <w:b w:val="0"/>
          <w:snapToGrid w:val="0"/>
          <w:spacing w:val="0"/>
          <w:lang w:val="uk-UA"/>
        </w:rPr>
        <w:t>з</w:t>
      </w:r>
      <w:r w:rsidRPr="003D6F40">
        <w:rPr>
          <w:b w:val="0"/>
          <w:snapToGrid w:val="0"/>
          <w:spacing w:val="0"/>
          <w:lang w:val="uk-UA"/>
        </w:rPr>
        <w:t>ірки серед кактусів</w:t>
      </w:r>
      <w:r w:rsidR="003D6F40">
        <w:rPr>
          <w:b w:val="0"/>
          <w:snapToGrid w:val="0"/>
          <w:spacing w:val="0"/>
          <w:lang w:val="uk-UA"/>
        </w:rPr>
        <w:t>»</w:t>
      </w:r>
      <w:r w:rsidR="003D6F40" w:rsidRPr="003D6F40">
        <w:rPr>
          <w:b w:val="0"/>
          <w:snapToGrid w:val="0"/>
          <w:spacing w:val="0"/>
          <w:lang w:val="uk-UA"/>
        </w:rPr>
        <w:t>.</w:t>
      </w:r>
      <w:r w:rsidRPr="003D6F40">
        <w:rPr>
          <w:b w:val="0"/>
          <w:snapToGrid w:val="0"/>
          <w:spacing w:val="0"/>
          <w:lang w:val="uk-UA"/>
        </w:rPr>
        <w:t xml:space="preserve"> У них м'ясисті кулясті стебла, покриті декоративними колючками чи сірувато-білими цяточками. Дуже привабливі жовті квітки, що цвітуть усе літо.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Найпоширенішою і відомою вважається А. </w:t>
      </w:r>
      <w:r w:rsidR="003D6F40">
        <w:rPr>
          <w:b w:val="0"/>
          <w:snapToGrid w:val="0"/>
          <w:spacing w:val="0"/>
          <w:lang w:val="uk-UA"/>
        </w:rPr>
        <w:t>«</w:t>
      </w:r>
      <w:r w:rsidR="003D6F40" w:rsidRPr="003D6F40">
        <w:rPr>
          <w:b w:val="0"/>
          <w:snapToGrid w:val="0"/>
          <w:spacing w:val="0"/>
          <w:lang w:val="uk-UA"/>
        </w:rPr>
        <w:t>м</w:t>
      </w:r>
      <w:r w:rsidRPr="003D6F40">
        <w:rPr>
          <w:b w:val="0"/>
          <w:snapToGrid w:val="0"/>
          <w:spacing w:val="0"/>
          <w:lang w:val="uk-UA"/>
        </w:rPr>
        <w:t>итра єпископа</w:t>
      </w:r>
      <w:r w:rsidR="003D6F40">
        <w:rPr>
          <w:b w:val="0"/>
          <w:snapToGrid w:val="0"/>
          <w:spacing w:val="0"/>
          <w:lang w:val="uk-UA"/>
        </w:rPr>
        <w:t>»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рослина з подовженим стеблом без шипів, зеленувато-сірого забарвлення, усіяна білими хлоп`ями. Своєю формою цей кактус нагадує єпископську митру. Його жовті квітки здаються шовковими.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Гордістю будь-якої колекції вважається А. прикрашений. У маленької рослини стебло кругле, але з віком він набуває колонновидної форми. У нього 8 ребер і красиві прямі шипи. У кімнатних умовах А. прикрашений виростає лише до 1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м</w:t>
      </w:r>
      <w:r w:rsidRPr="003D6F40">
        <w:rPr>
          <w:b w:val="0"/>
          <w:snapToGrid w:val="0"/>
          <w:spacing w:val="0"/>
          <w:lang w:val="uk-UA"/>
        </w:rPr>
        <w:t>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Мамілярия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батьківщина Мексика. Це невелика, невибаглива декоративна рослина. М'яке стебло густо покрите тонкими білими волосками і жовто-коричневими колючками. Навесні на верхівках пагонів з'являються дрібні квітки. Вони бувають жовтого, червоного, рожевого і білого кольору.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Рід Опунція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батьківщина Америка (від Канади до Патогонії), зустрічається в країнах Середземномор'я. Відомо більш 400 видів опунції. На листкоподібних пагонах густо розташовані білі колючки. Квітки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жовті, червоні, білі. Деякі опунції використовуються як підщепу для щеплення кактусів. Для колекції особливо підійдуть О. microdasis, що має жовтуваті квітки, і О. microdasys з червоними квітками. У деяких видів опунцій плоди їстівні. О. microdasys.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Рід Пародія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батьківщина Центральна і Південна Америка. Маленькі, висотою до 20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 xml:space="preserve"> кактуси, що цвітуть. Кулясте стебло покрите жовтими щетинистими колючками. Дають багато пагонів. Цвітуть пародії з весни до літа. Квітки можуть бути жовтими, червоними, жовто-гарячими, криваво-червоними. Квітка з'являється на верхівці кулястого стебла. Пародії не вимагають особливого догляду.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i/>
          <w:snapToGrid w:val="0"/>
          <w:spacing w:val="0"/>
          <w:lang w:val="uk-UA"/>
        </w:rPr>
        <w:t>Епіфітні, чи лісові кактуси.</w:t>
      </w:r>
      <w:r w:rsidRPr="003D6F40">
        <w:rPr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До них відносяться кактуси, що живуть у тропічних лісах Центральної і Південної Америки. До лісових кактусів відносяться епіфіллуми, рипсалидопсиси, рипсалиси і зигокактуси.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Епіфіллум</w:t>
      </w:r>
      <w:r w:rsidR="007B5473" w:rsidRPr="003D6F40">
        <w:rPr>
          <w:b w:val="0"/>
          <w:snapToGrid w:val="0"/>
          <w:spacing w:val="0"/>
          <w:lang w:val="uk-UA"/>
        </w:rPr>
        <w:t xml:space="preserve">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батьківщина Центральна і Південна Америка. Ці кактуси, вірніше гібриди первинних видів епіфіллумів, у нашій країні досить широко відомі. Рослина являє собою невеликий чагарник з великими листоподібними стеблами. Часто епіфіллум називають філлокактусом. Вирощують його заради прекрасних квіток, забарвлених майже в усі кольори веселки. Цвітуть епіфіллуми навесні і влітку.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Ріпсалідопсіс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батьківщина Бразилія. Це невеликий кущ з листоподібними дугоподібними стеблами. Листки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членисті невеликі, довжиною 1,5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2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. Виростаючи один з іншого, вони утворять дугоподібні пагони. У кімнатних умовах вирощують 3 види: з червоними, рожевими чи фіолетовими квітками. Цвітуть навесні в плині двох місяців.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Для нормального росту і розвитку лісовим кактусам необхідно світло, але не сонячні, а напівзатінені місця. Улітку їх бажано виносити на свіже повітря, обов'язково захищаючи від прямих сонячних променів. З весни до осені епіфітам необхідне тепле, вологе повітря. Узимку їх встановлюють у приміщеннях з температурою 15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°С.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Поливають</w:t>
      </w:r>
      <w:r w:rsidRPr="003D6F40">
        <w:rPr>
          <w:b w:val="0"/>
          <w:snapToGrid w:val="0"/>
          <w:spacing w:val="0"/>
          <w:lang w:val="uk-UA"/>
        </w:rPr>
        <w:t xml:space="preserve"> рослини на протязі всього року регулярно, кожних 15 днів рекомендується вносить добрива. Цвітуть лісові кактуси в різний час. Епіфіллуми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із травня до липня, ріпсамідопсіси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у квітні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травні. Переставляти на інше місце рослину з бутонами не можна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вона їх повільно скине. Після цвітіння рослинам необхідний спокій (близько 4 тижнів). У цей період їх рідше поливають і зовсім не удобрюють. Якщо необхідно, то рано весною кактуси пересаджують. Однак варто пам'ятати, що в тісному горщику рослина цвіте активніше і довше. Ґрунт для лісових кактусів повинен бути пухким.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</w:p>
    <w:p w:rsidR="00D84F28" w:rsidRPr="003D6F40" w:rsidRDefault="00BD5974" w:rsidP="003D6F40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i w:val="0"/>
          <w:snapToGrid w:val="0"/>
          <w:spacing w:val="0"/>
          <w:sz w:val="28"/>
          <w:lang w:val="uk-UA"/>
        </w:rPr>
      </w:pPr>
      <w:bookmarkStart w:id="23" w:name="_Toc94331172"/>
      <w:bookmarkStart w:id="24" w:name="_Toc94331324"/>
      <w:bookmarkStart w:id="25" w:name="_Toc94331455"/>
      <w:bookmarkStart w:id="26" w:name="_Toc161234972"/>
      <w:r>
        <w:rPr>
          <w:rFonts w:ascii="Times New Roman" w:hAnsi="Times New Roman"/>
          <w:i w:val="0"/>
          <w:snapToGrid w:val="0"/>
          <w:spacing w:val="0"/>
          <w:sz w:val="28"/>
          <w:lang w:val="uk-UA"/>
        </w:rPr>
        <w:t>2.3</w:t>
      </w:r>
      <w:r w:rsidR="00D84F28" w:rsidRPr="003D6F40">
        <w:rPr>
          <w:rFonts w:ascii="Times New Roman" w:hAnsi="Times New Roman"/>
          <w:i w:val="0"/>
          <w:snapToGrid w:val="0"/>
          <w:spacing w:val="0"/>
          <w:sz w:val="28"/>
          <w:lang w:val="uk-UA"/>
        </w:rPr>
        <w:t xml:space="preserve"> Розмноження ксерофітних рослин</w:t>
      </w:r>
      <w:bookmarkEnd w:id="23"/>
      <w:bookmarkEnd w:id="24"/>
      <w:bookmarkEnd w:id="25"/>
      <w:bookmarkEnd w:id="26"/>
    </w:p>
    <w:p w:rsidR="00D84F28" w:rsidRPr="003D6F40" w:rsidRDefault="00D84F28" w:rsidP="003D6F40">
      <w:pPr>
        <w:spacing w:line="360" w:lineRule="auto"/>
        <w:ind w:firstLine="709"/>
        <w:jc w:val="both"/>
        <w:rPr>
          <w:spacing w:val="0"/>
          <w:lang w:val="uk-UA"/>
        </w:rPr>
      </w:pP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Ксерофіти розмножують насіннями і вегетативним способами. При вирощуванні ксерофітів у кімнатних умовах можна застосовувати обидва способи розмноження, однак вегетативний спосіб переважає.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Зрізані для живцювання пагони необхідно залишити на кілька днів для підсихання.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Молочко, яке виділяється на зрізі (еуфорбія) необхідно змити і зріз підсушити. Ксерофіт підсушеною частиною поміщають у субстрат для укорінення.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Деякі види ксерофітів, такі, як седум (очиток), толстянка, розмножують листками, які кладуть для укорінення безпосередньо на вологий пісок і злегка вдавлюють.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Через якийсь час на основі листів утворяться нові, дуже дрібні рослинки, що легко укореняються в звичайному субстраті.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У каланхое і бріофіллума по краях листів утворюються маленькі зародки нових рослин з повітряними коренями. Вони падають і легко укореняються. Їх можна висадити в окремі горшки із субстратом.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Алое розмножується відростками, що утворяться на стовбурі чи в основі стебла. Відростки висаджують у вологий пісок і тримають при температурі 15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18° С.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Сансев`єрія, так само як і багато ксерофітів, розмножується живцюванням чи розподіленням кущів.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Черешки кактусів перед укоріненням протягом декількох днів підсушують.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Укореняють у напівсухому піску на глибині 0,5</w:t>
      </w:r>
      <w:r w:rsidR="003D6F40">
        <w:rPr>
          <w:b w:val="0"/>
          <w:snapToGrid w:val="0"/>
          <w:spacing w:val="0"/>
          <w:lang w:val="uk-UA"/>
        </w:rPr>
        <w:t> </w:t>
      </w:r>
      <w:r w:rsidR="003D6F40" w:rsidRPr="003D6F40">
        <w:rPr>
          <w:b w:val="0"/>
          <w:snapToGrid w:val="0"/>
          <w:spacing w:val="0"/>
          <w:lang w:val="uk-UA"/>
        </w:rPr>
        <w:t>см</w:t>
      </w:r>
      <w:r w:rsidRPr="003D6F40">
        <w:rPr>
          <w:b w:val="0"/>
          <w:snapToGrid w:val="0"/>
          <w:spacing w:val="0"/>
          <w:lang w:val="uk-UA"/>
        </w:rPr>
        <w:t>, не накриваючи склом. 2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>3</w:t>
      </w:r>
      <w:r w:rsidRPr="003D6F40">
        <w:rPr>
          <w:b w:val="0"/>
          <w:snapToGrid w:val="0"/>
          <w:spacing w:val="0"/>
          <w:lang w:val="uk-UA"/>
        </w:rPr>
        <w:t xml:space="preserve"> рази в день черешки збризкують водою з пульверизатора. Вологе середовище сприяє швидкому утворенню в рослин каллуса і коренів.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У жарку пору року черешки затіняють від прямого сонячного світла. Після укорінення їх пересаджують у невеликі горщики.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Щеплення кактусів буває необхідна, якщо кактуси на своїх коренях погано ростуть. Найкраще проводити щеплення навесні (березень).</w:t>
      </w:r>
    </w:p>
    <w:p w:rsidR="00D84F28" w:rsidRPr="003D6F40" w:rsidRDefault="00D84F28" w:rsidP="003D6F40">
      <w:pPr>
        <w:pStyle w:val="a3"/>
        <w:ind w:firstLine="709"/>
        <w:rPr>
          <w:color w:val="000000"/>
          <w:spacing w:val="0"/>
        </w:rPr>
      </w:pPr>
      <w:r w:rsidRPr="003D6F40">
        <w:rPr>
          <w:color w:val="000000"/>
          <w:spacing w:val="0"/>
        </w:rPr>
        <w:t>Як підщепу звичайно використовують кактуси з добре розвитий кореневою системою: ехінопсіс, перескію й ін. Прищеплюючи кактуси, квітникар домагається прискореного росту рослини, більш раннього і рясного цвітіння, кращого розмноження, а іноді завдяки щепленню він рятує рослину, яка гине.</w:t>
      </w:r>
    </w:p>
    <w:p w:rsidR="00BD5974" w:rsidRDefault="00BD5974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pacing w:val="0"/>
          <w:lang w:val="uk-UA"/>
        </w:rPr>
      </w:pPr>
    </w:p>
    <w:p w:rsidR="00BD5974" w:rsidRDefault="00BD5974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pacing w:val="0"/>
          <w:lang w:val="uk-UA"/>
        </w:rPr>
      </w:pPr>
    </w:p>
    <w:p w:rsidR="00D84F28" w:rsidRPr="003D6F40" w:rsidRDefault="00D84F28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napToGrid w:val="0"/>
          <w:spacing w:val="0"/>
          <w:lang w:val="uk-UA"/>
        </w:rPr>
      </w:pPr>
      <w:r w:rsidRPr="003D6F40">
        <w:rPr>
          <w:rFonts w:ascii="Times New Roman" w:hAnsi="Times New Roman"/>
          <w:spacing w:val="0"/>
          <w:lang w:val="uk-UA"/>
        </w:rPr>
        <w:br w:type="page"/>
      </w:r>
      <w:bookmarkStart w:id="27" w:name="_Toc161234973"/>
      <w:bookmarkStart w:id="28" w:name="_Toc94331173"/>
      <w:bookmarkStart w:id="29" w:name="_Toc94331325"/>
      <w:bookmarkStart w:id="30" w:name="_Toc94331456"/>
      <w:r w:rsidR="007B5473" w:rsidRPr="003D6F40">
        <w:rPr>
          <w:rFonts w:ascii="Times New Roman" w:hAnsi="Times New Roman"/>
          <w:snapToGrid w:val="0"/>
          <w:spacing w:val="0"/>
          <w:lang w:val="uk-UA"/>
        </w:rPr>
        <w:t>3</w:t>
      </w:r>
      <w:bookmarkStart w:id="31" w:name="_Toc161234974"/>
      <w:bookmarkEnd w:id="27"/>
      <w:r w:rsidR="00BD5974">
        <w:rPr>
          <w:rFonts w:ascii="Times New Roman" w:hAnsi="Times New Roman"/>
          <w:snapToGrid w:val="0"/>
          <w:spacing w:val="0"/>
          <w:lang w:val="uk-UA"/>
        </w:rPr>
        <w:t xml:space="preserve">. </w:t>
      </w:r>
      <w:r w:rsidR="00BD5974" w:rsidRPr="003D6F40">
        <w:rPr>
          <w:rFonts w:ascii="Times New Roman" w:hAnsi="Times New Roman"/>
          <w:snapToGrid w:val="0"/>
          <w:spacing w:val="0"/>
          <w:lang w:val="uk-UA"/>
        </w:rPr>
        <w:t>Ксерофіти штучної флори, вирощувані людиною з метою естетичного сприйняття живої природи</w:t>
      </w:r>
      <w:bookmarkEnd w:id="28"/>
      <w:bookmarkEnd w:id="29"/>
      <w:bookmarkEnd w:id="30"/>
      <w:bookmarkEnd w:id="31"/>
    </w:p>
    <w:p w:rsidR="00D84F28" w:rsidRPr="003D6F40" w:rsidRDefault="00D84F28" w:rsidP="003D6F40">
      <w:pPr>
        <w:spacing w:line="360" w:lineRule="auto"/>
        <w:ind w:firstLine="709"/>
        <w:jc w:val="both"/>
        <w:rPr>
          <w:spacing w:val="0"/>
        </w:rPr>
      </w:pP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Людина завжди відчуває потребу в спілкуванні з природою: одні відчувають надзвичайну тягу до землі і з захопленням щось саджають чи просапують, інші бажають любуватися красивими квітами і незвичайними декоративними рослинами. Саме, тому у вихідні дні, поодинці і цілими родинами, ми прямуємо на луки, в ліс і парки, на дачу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на природу. Завдяки їй поліпшується наш настрій і підвищується життєвий тонус, зміцнюється здоров'я й облагороджуються помисли. Ми робимо такі поїздки навесні, улітку, восени. А узимку</w:t>
      </w:r>
      <w:r w:rsidR="003D6F40">
        <w:rPr>
          <w:b w:val="0"/>
          <w:snapToGrid w:val="0"/>
          <w:spacing w:val="0"/>
          <w:lang w:val="uk-UA"/>
        </w:rPr>
        <w:t>…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Щоб частіше радувати себе, людина навчився вирощувати улюблені квіти і декоративно-листяні рослини в кімнатних умовах. Це була кропітка робота, але тепер на своєму підвіконні, на лоджії, у зимовому саду, у тераріумі і навіть</w:t>
      </w:r>
      <w:r w:rsidR="003D6F40">
        <w:rPr>
          <w:b w:val="0"/>
          <w:snapToGrid w:val="0"/>
          <w:spacing w:val="0"/>
          <w:lang w:val="uk-UA"/>
        </w:rPr>
        <w:t>…</w:t>
      </w:r>
      <w:r w:rsidRPr="003D6F40">
        <w:rPr>
          <w:b w:val="0"/>
          <w:snapToGrid w:val="0"/>
          <w:spacing w:val="0"/>
          <w:lang w:val="uk-UA"/>
        </w:rPr>
        <w:t xml:space="preserve"> у банці можна створити чудесний райський сад із сукулентних рослин, який постійно, у будь-яку хвилину, буде зачаровувати вас своєю неповторною красою.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На Україні сукулентні рослини вирощують переважно на підвіконні, по одному й у композиціях, збирають колекції. Ці рослини невеликі за розмірами і на підвіконні в чи невеликій тепличці можна розмістити їх чимало. Для багатьох квітникарів сукуленти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 xml:space="preserve">це </w:t>
      </w:r>
      <w:r w:rsidR="003D6F40">
        <w:rPr>
          <w:b w:val="0"/>
          <w:snapToGrid w:val="0"/>
          <w:spacing w:val="0"/>
          <w:lang w:val="uk-UA"/>
        </w:rPr>
        <w:t>«</w:t>
      </w:r>
      <w:r w:rsidR="003D6F40" w:rsidRPr="003D6F40">
        <w:rPr>
          <w:b w:val="0"/>
          <w:snapToGrid w:val="0"/>
          <w:spacing w:val="0"/>
          <w:lang w:val="uk-UA"/>
        </w:rPr>
        <w:t>х</w:t>
      </w:r>
      <w:r w:rsidRPr="003D6F40">
        <w:rPr>
          <w:b w:val="0"/>
          <w:snapToGrid w:val="0"/>
          <w:spacing w:val="0"/>
          <w:lang w:val="uk-UA"/>
        </w:rPr>
        <w:t>вороба</w:t>
      </w:r>
      <w:r w:rsidR="003D6F40">
        <w:rPr>
          <w:b w:val="0"/>
          <w:snapToGrid w:val="0"/>
          <w:spacing w:val="0"/>
          <w:lang w:val="uk-UA"/>
        </w:rPr>
        <w:t>»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на все життя, відпочинок і одночасно піклування про здоров'я і довголіття.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Композиції із сукулентних рослин прикрашають кімнату, а також дають можливість відпочити, спостерігаючи за змінами форм і квітів рослин, висаджених поряд.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Люди працюють над створенням таких композицій, підбираючи, з одного боку, самі стійкі, а з іншого боку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різноманітні за кольорами і формою рослини, що б менше заважали один одному співіснувати.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Не менш цікавим, а, може, навіть екзотичним хобі є створення з деяких сукулентних рослин бонсаю. З різних літературних джерел відомо, що для цього підходять: портулакарія аорінська, молочай блискучий, толстянка портулакова і т. деревовидна. А взагалі, це ще значно мало досліджена сторінка сучасної сукулентології.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І ще один аспект використання сукулентів. Напевно, ті квіткарі, що хоча б небагато знайомі з цими рослинами, помітили, яким потоком до нас приходять каланхое різних сортів і різнобарвних квіток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від білих до червоних.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Узагалі, селекційна робота з цього питання широко проводиться в країнах Західної Європи і США, а нам вона майже не знайома. Відомо багато сортів каланхое, у різних каталогах їх нараховується </w:t>
      </w:r>
      <w:r w:rsidR="0042521C" w:rsidRPr="003D6F40">
        <w:rPr>
          <w:b w:val="0"/>
          <w:snapToGrid w:val="0"/>
          <w:spacing w:val="0"/>
          <w:lang w:val="uk-UA"/>
        </w:rPr>
        <w:t>близько</w:t>
      </w:r>
      <w:r w:rsidRPr="003D6F40">
        <w:rPr>
          <w:b w:val="0"/>
          <w:snapToGrid w:val="0"/>
          <w:spacing w:val="0"/>
          <w:lang w:val="uk-UA"/>
        </w:rPr>
        <w:t xml:space="preserve"> 15.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 xml:space="preserve">Значення кімнатних рослин досить велике. Вони не тільки радують нас своєю красою, але й очищають повітря від пилу і бруду, збагачують киснем, підвищують його вологість. Кімнатні сукуленти в квартирі і школі </w:t>
      </w:r>
      <w:r w:rsidR="003D6F40">
        <w:rPr>
          <w:b w:val="0"/>
          <w:snapToGrid w:val="0"/>
          <w:spacing w:val="0"/>
          <w:lang w:val="uk-UA"/>
        </w:rPr>
        <w:t>–</w:t>
      </w:r>
      <w:r w:rsidR="003D6F40" w:rsidRPr="003D6F40">
        <w:rPr>
          <w:b w:val="0"/>
          <w:snapToGrid w:val="0"/>
          <w:spacing w:val="0"/>
          <w:lang w:val="uk-UA"/>
        </w:rPr>
        <w:t xml:space="preserve"> </w:t>
      </w:r>
      <w:r w:rsidRPr="003D6F40">
        <w:rPr>
          <w:b w:val="0"/>
          <w:snapToGrid w:val="0"/>
          <w:spacing w:val="0"/>
          <w:lang w:val="uk-UA"/>
        </w:rPr>
        <w:t>зелена лабораторія, у якій діти, особливо молодшого віку, ближче знайомляться з живою природою, здобувають багато корисних знань і навичок. Для людей літнього і похилого віку рослини іноді стають єдиними друзями, що урізноманітнюють їх самотнє життя. І звичайно, вони дуже дорожать кожною рослиною, радіють появі на них квіток.</w:t>
      </w:r>
    </w:p>
    <w:p w:rsidR="00D84F28" w:rsidRPr="003D6F40" w:rsidRDefault="00D84F28" w:rsidP="003D6F40">
      <w:pPr>
        <w:pStyle w:val="21"/>
        <w:ind w:firstLine="709"/>
        <w:rPr>
          <w:spacing w:val="0"/>
          <w:lang w:val="uk-UA"/>
        </w:rPr>
      </w:pPr>
      <w:r w:rsidRPr="003D6F40">
        <w:rPr>
          <w:spacing w:val="0"/>
          <w:lang w:val="uk-UA"/>
        </w:rPr>
        <w:t xml:space="preserve">Ксерофітні рослини штучної флори </w:t>
      </w:r>
      <w:r w:rsidR="003D6F40">
        <w:rPr>
          <w:spacing w:val="0"/>
          <w:lang w:val="uk-UA"/>
        </w:rPr>
        <w:t>–</w:t>
      </w:r>
      <w:r w:rsidR="003D6F40" w:rsidRPr="003D6F40">
        <w:rPr>
          <w:spacing w:val="0"/>
          <w:lang w:val="uk-UA"/>
        </w:rPr>
        <w:t xml:space="preserve"> </w:t>
      </w:r>
      <w:r w:rsidRPr="003D6F40">
        <w:rPr>
          <w:spacing w:val="0"/>
          <w:lang w:val="uk-UA"/>
        </w:rPr>
        <w:t>величезна група рослин, вони широко використовуються і мають різноманітне значення.</w:t>
      </w:r>
    </w:p>
    <w:p w:rsidR="00BD5974" w:rsidRDefault="00BD5974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napToGrid w:val="0"/>
          <w:spacing w:val="0"/>
          <w:lang w:val="uk-UA"/>
        </w:rPr>
      </w:pPr>
    </w:p>
    <w:p w:rsidR="00BD5974" w:rsidRDefault="00BD5974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napToGrid w:val="0"/>
          <w:spacing w:val="0"/>
          <w:lang w:val="uk-UA"/>
        </w:rPr>
      </w:pPr>
    </w:p>
    <w:p w:rsidR="00D84F28" w:rsidRPr="003D6F40" w:rsidRDefault="00D84F28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napToGrid w:val="0"/>
          <w:spacing w:val="0"/>
          <w:lang w:val="uk-UA"/>
        </w:rPr>
      </w:pPr>
      <w:r w:rsidRPr="003D6F40">
        <w:rPr>
          <w:rFonts w:ascii="Times New Roman" w:hAnsi="Times New Roman"/>
          <w:snapToGrid w:val="0"/>
          <w:spacing w:val="0"/>
          <w:lang w:val="uk-UA"/>
        </w:rPr>
        <w:br w:type="page"/>
      </w:r>
      <w:bookmarkStart w:id="32" w:name="_Toc94331174"/>
      <w:bookmarkStart w:id="33" w:name="_Toc94331326"/>
      <w:bookmarkStart w:id="34" w:name="_Toc94331457"/>
      <w:bookmarkStart w:id="35" w:name="_Toc161234975"/>
      <w:r w:rsidR="00BD5974" w:rsidRPr="003D6F40">
        <w:rPr>
          <w:rFonts w:ascii="Times New Roman" w:hAnsi="Times New Roman"/>
          <w:snapToGrid w:val="0"/>
          <w:spacing w:val="0"/>
          <w:lang w:val="uk-UA"/>
        </w:rPr>
        <w:t>Висновки</w:t>
      </w:r>
      <w:bookmarkEnd w:id="32"/>
      <w:bookmarkEnd w:id="33"/>
      <w:bookmarkEnd w:id="34"/>
      <w:bookmarkEnd w:id="35"/>
    </w:p>
    <w:p w:rsidR="00C23004" w:rsidRPr="003D6F40" w:rsidRDefault="00C23004" w:rsidP="003D6F40">
      <w:pPr>
        <w:spacing w:line="360" w:lineRule="auto"/>
        <w:ind w:firstLine="709"/>
        <w:jc w:val="both"/>
        <w:rPr>
          <w:spacing w:val="0"/>
          <w:lang w:val="uk-UA"/>
        </w:rPr>
      </w:pP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1. Ксерофіти – досить значна за кількістю екологічна група рослин, це досить цікаві, різноманітні і таємничі рослини. Їх, насправді, можна поважати за стійкість, з якою вони протистоять несприятливим умовам існування, не втрачаючи своєї краси і незвичайності.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2. Для кімнатного садівництва найбільше підходять такі види рослин: Агава Вікторії; Алое деревовидне, Алое весняне; Гастерія Армстронга, Гастерія карликова; Хавортія вузьколиста, Хавортія гладка, Хавортія карликова, Молочай блискучий. Молочай красивий, Молочай блискаючий; Каланхое Дегремона, Каланхое вогненно-червоне, Каланхое карликове;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Очіток Адольфа, Очіток красивий; Дудлея дерниста, Толстянка плауновидна; Конофітум дволопасний; Литопсис красивий, Литопсис мармуровий; Нанантус Мальхерба; Офтальмофиллюм Лидин, Хойя прекрасна, Апорокактус, Астрофиум, Корифанта, Лобивия, Маммилярия, Нотокактус, Опунція, Пародія, Ребуция, Эхинокактус, Эхинопсис, Зигокактус, Рипсамис, Эпифиллиум.</w:t>
      </w:r>
    </w:p>
    <w:p w:rsidR="00D84F28" w:rsidRPr="003D6F40" w:rsidRDefault="00D84F28" w:rsidP="003D6F40">
      <w:pPr>
        <w:spacing w:line="360" w:lineRule="auto"/>
        <w:ind w:firstLine="709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3. Значення ксерофітів штучної флори дуже велике. Вони не тільки радують нас своєю красою, але й очищають повітря від пилу і бруду, збагачують киснем повітря, підвищують його вологість.</w:t>
      </w:r>
    </w:p>
    <w:p w:rsidR="00BD5974" w:rsidRDefault="00BD5974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napToGrid w:val="0"/>
          <w:spacing w:val="0"/>
          <w:lang w:val="uk-UA"/>
        </w:rPr>
      </w:pPr>
    </w:p>
    <w:p w:rsidR="00BD5974" w:rsidRDefault="00BD5974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napToGrid w:val="0"/>
          <w:spacing w:val="0"/>
          <w:lang w:val="uk-UA"/>
        </w:rPr>
      </w:pPr>
    </w:p>
    <w:p w:rsidR="00D84F28" w:rsidRPr="003D6F40" w:rsidRDefault="00D84F28" w:rsidP="003D6F40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/>
          <w:snapToGrid w:val="0"/>
          <w:spacing w:val="0"/>
          <w:lang w:val="uk-UA"/>
        </w:rPr>
      </w:pPr>
      <w:r w:rsidRPr="003D6F40">
        <w:rPr>
          <w:rFonts w:ascii="Times New Roman" w:hAnsi="Times New Roman"/>
          <w:snapToGrid w:val="0"/>
          <w:spacing w:val="0"/>
          <w:lang w:val="uk-UA"/>
        </w:rPr>
        <w:br w:type="page"/>
      </w:r>
      <w:bookmarkStart w:id="36" w:name="_Toc94331175"/>
      <w:bookmarkStart w:id="37" w:name="_Toc94331327"/>
      <w:bookmarkStart w:id="38" w:name="_Toc94331458"/>
      <w:bookmarkStart w:id="39" w:name="_Toc161234976"/>
      <w:r w:rsidR="00BD5974" w:rsidRPr="003D6F40">
        <w:rPr>
          <w:rFonts w:ascii="Times New Roman" w:hAnsi="Times New Roman"/>
          <w:snapToGrid w:val="0"/>
          <w:spacing w:val="0"/>
        </w:rPr>
        <w:t>Список ви</w:t>
      </w:r>
      <w:r w:rsidR="00BD5974" w:rsidRPr="003D6F40">
        <w:rPr>
          <w:rFonts w:ascii="Times New Roman" w:hAnsi="Times New Roman"/>
          <w:snapToGrid w:val="0"/>
          <w:spacing w:val="0"/>
          <w:lang w:val="uk-UA"/>
        </w:rPr>
        <w:t>користаних джерел</w:t>
      </w:r>
      <w:bookmarkEnd w:id="36"/>
      <w:bookmarkEnd w:id="37"/>
      <w:bookmarkEnd w:id="38"/>
      <w:bookmarkEnd w:id="39"/>
    </w:p>
    <w:p w:rsidR="00232CBF" w:rsidRPr="003D6F40" w:rsidRDefault="00232CBF" w:rsidP="003D6F40">
      <w:pPr>
        <w:spacing w:line="360" w:lineRule="auto"/>
        <w:ind w:firstLine="709"/>
        <w:jc w:val="both"/>
        <w:rPr>
          <w:spacing w:val="0"/>
          <w:lang w:val="uk-UA"/>
        </w:rPr>
      </w:pPr>
    </w:p>
    <w:p w:rsidR="00D84F28" w:rsidRPr="003D6F40" w:rsidRDefault="003D6F40" w:rsidP="00BD5974">
      <w:pPr>
        <w:numPr>
          <w:ilvl w:val="0"/>
          <w:numId w:val="5"/>
        </w:numPr>
        <w:tabs>
          <w:tab w:val="clear" w:pos="1440"/>
          <w:tab w:val="num" w:pos="282"/>
        </w:tabs>
        <w:spacing w:line="360" w:lineRule="auto"/>
        <w:ind w:left="0" w:firstLine="0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Баглай</w:t>
      </w:r>
      <w:r>
        <w:rPr>
          <w:b w:val="0"/>
          <w:snapToGrid w:val="0"/>
          <w:spacing w:val="0"/>
          <w:lang w:val="uk-UA"/>
        </w:rPr>
        <w:t> </w:t>
      </w:r>
      <w:r w:rsidRPr="003D6F40">
        <w:rPr>
          <w:b w:val="0"/>
          <w:snapToGrid w:val="0"/>
          <w:spacing w:val="0"/>
          <w:lang w:val="uk-UA"/>
        </w:rPr>
        <w:t>К.М.</w:t>
      </w:r>
      <w:r w:rsidR="00D84F28" w:rsidRPr="003D6F40">
        <w:rPr>
          <w:b w:val="0"/>
          <w:snapToGrid w:val="0"/>
          <w:spacing w:val="0"/>
          <w:lang w:val="uk-UA"/>
        </w:rPr>
        <w:t xml:space="preserve">, </w:t>
      </w:r>
      <w:r w:rsidRPr="003D6F40">
        <w:rPr>
          <w:b w:val="0"/>
          <w:snapToGrid w:val="0"/>
          <w:spacing w:val="0"/>
          <w:lang w:val="uk-UA"/>
        </w:rPr>
        <w:t>Гайдаржи</w:t>
      </w:r>
      <w:r>
        <w:rPr>
          <w:b w:val="0"/>
          <w:snapToGrid w:val="0"/>
          <w:spacing w:val="0"/>
          <w:lang w:val="uk-UA"/>
        </w:rPr>
        <w:t> </w:t>
      </w:r>
      <w:r w:rsidRPr="003D6F40">
        <w:rPr>
          <w:b w:val="0"/>
          <w:snapToGrid w:val="0"/>
          <w:spacing w:val="0"/>
          <w:lang w:val="uk-UA"/>
        </w:rPr>
        <w:t>М.М.</w:t>
      </w:r>
      <w:r w:rsidR="00D84F28" w:rsidRPr="003D6F40">
        <w:rPr>
          <w:b w:val="0"/>
          <w:snapToGrid w:val="0"/>
          <w:spacing w:val="0"/>
          <w:lang w:val="uk-UA"/>
        </w:rPr>
        <w:t>, Нікітіна В.В. Сукулентні рослини</w:t>
      </w:r>
      <w:r>
        <w:rPr>
          <w:b w:val="0"/>
          <w:snapToGrid w:val="0"/>
          <w:spacing w:val="0"/>
          <w:lang w:val="uk-UA"/>
        </w:rPr>
        <w:t> </w:t>
      </w:r>
      <w:r w:rsidRPr="003D6F40">
        <w:rPr>
          <w:b w:val="0"/>
          <w:snapToGrid w:val="0"/>
          <w:spacing w:val="0"/>
          <w:lang w:val="uk-UA"/>
        </w:rPr>
        <w:t>//</w:t>
      </w:r>
      <w:r w:rsidR="00D84F28" w:rsidRPr="003D6F40">
        <w:rPr>
          <w:b w:val="0"/>
          <w:snapToGrid w:val="0"/>
          <w:spacing w:val="0"/>
          <w:lang w:val="uk-UA"/>
        </w:rPr>
        <w:t xml:space="preserve"> Квіти України. </w:t>
      </w:r>
      <w:r>
        <w:rPr>
          <w:b w:val="0"/>
          <w:snapToGrid w:val="0"/>
          <w:spacing w:val="0"/>
          <w:lang w:val="uk-UA"/>
        </w:rPr>
        <w:t>–</w:t>
      </w:r>
      <w:r w:rsidRPr="003D6F40">
        <w:rPr>
          <w:b w:val="0"/>
          <w:snapToGrid w:val="0"/>
          <w:spacing w:val="0"/>
          <w:lang w:val="uk-UA"/>
        </w:rPr>
        <w:t xml:space="preserve"> </w:t>
      </w:r>
      <w:r w:rsidR="00D84F28" w:rsidRPr="003D6F40">
        <w:rPr>
          <w:b w:val="0"/>
          <w:snapToGrid w:val="0"/>
          <w:spacing w:val="0"/>
          <w:lang w:val="uk-UA"/>
        </w:rPr>
        <w:t xml:space="preserve">К., 1999. </w:t>
      </w:r>
      <w:r>
        <w:rPr>
          <w:b w:val="0"/>
          <w:snapToGrid w:val="0"/>
          <w:spacing w:val="0"/>
          <w:lang w:val="uk-UA"/>
        </w:rPr>
        <w:t>–</w:t>
      </w:r>
      <w:r w:rsidRPr="003D6F40">
        <w:rPr>
          <w:b w:val="0"/>
          <w:snapToGrid w:val="0"/>
          <w:spacing w:val="0"/>
          <w:lang w:val="uk-UA"/>
        </w:rPr>
        <w:t xml:space="preserve"> </w:t>
      </w:r>
      <w:r>
        <w:rPr>
          <w:b w:val="0"/>
          <w:snapToGrid w:val="0"/>
          <w:spacing w:val="0"/>
          <w:lang w:val="uk-UA"/>
        </w:rPr>
        <w:t>№</w:t>
      </w:r>
      <w:r w:rsidRPr="003D6F40">
        <w:rPr>
          <w:b w:val="0"/>
          <w:snapToGrid w:val="0"/>
          <w:spacing w:val="0"/>
          <w:lang w:val="uk-UA"/>
        </w:rPr>
        <w:t>2</w:t>
      </w:r>
      <w:r w:rsidR="00D84F28" w:rsidRPr="003D6F40">
        <w:rPr>
          <w:b w:val="0"/>
          <w:snapToGrid w:val="0"/>
          <w:spacing w:val="0"/>
          <w:lang w:val="uk-UA"/>
        </w:rPr>
        <w:t xml:space="preserve">. </w:t>
      </w:r>
      <w:r>
        <w:rPr>
          <w:b w:val="0"/>
          <w:snapToGrid w:val="0"/>
          <w:spacing w:val="0"/>
          <w:lang w:val="uk-UA"/>
        </w:rPr>
        <w:t>–</w:t>
      </w:r>
      <w:r w:rsidRPr="003D6F40">
        <w:rPr>
          <w:b w:val="0"/>
          <w:snapToGrid w:val="0"/>
          <w:spacing w:val="0"/>
          <w:lang w:val="uk-UA"/>
        </w:rPr>
        <w:t xml:space="preserve"> </w:t>
      </w:r>
      <w:r w:rsidR="00D84F28" w:rsidRPr="003D6F40">
        <w:rPr>
          <w:b w:val="0"/>
          <w:snapToGrid w:val="0"/>
          <w:spacing w:val="0"/>
          <w:lang w:val="uk-UA"/>
        </w:rPr>
        <w:t>46</w:t>
      </w:r>
      <w:r>
        <w:rPr>
          <w:b w:val="0"/>
          <w:snapToGrid w:val="0"/>
          <w:spacing w:val="0"/>
          <w:lang w:val="uk-UA"/>
        </w:rPr>
        <w:t> </w:t>
      </w:r>
      <w:r w:rsidRPr="003D6F40">
        <w:rPr>
          <w:b w:val="0"/>
          <w:snapToGrid w:val="0"/>
          <w:spacing w:val="0"/>
          <w:lang w:val="uk-UA"/>
        </w:rPr>
        <w:t>с.</w:t>
      </w:r>
    </w:p>
    <w:p w:rsidR="00D84F28" w:rsidRPr="003D6F40" w:rsidRDefault="003D6F40" w:rsidP="00BD5974">
      <w:pPr>
        <w:numPr>
          <w:ilvl w:val="0"/>
          <w:numId w:val="5"/>
        </w:numPr>
        <w:tabs>
          <w:tab w:val="clear" w:pos="1440"/>
          <w:tab w:val="num" w:pos="282"/>
        </w:tabs>
        <w:spacing w:line="360" w:lineRule="auto"/>
        <w:ind w:left="0" w:firstLine="0"/>
        <w:jc w:val="both"/>
        <w:rPr>
          <w:b w:val="0"/>
          <w:snapToGrid w:val="0"/>
          <w:spacing w:val="0"/>
          <w:lang w:val="uk-UA"/>
        </w:rPr>
      </w:pPr>
      <w:r w:rsidRPr="003D6F40">
        <w:rPr>
          <w:b w:val="0"/>
          <w:snapToGrid w:val="0"/>
          <w:spacing w:val="0"/>
          <w:lang w:val="uk-UA"/>
        </w:rPr>
        <w:t>Баглай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  <w:lang w:val="uk-UA"/>
        </w:rPr>
        <w:t>К.М.</w:t>
      </w:r>
      <w:r w:rsidR="00D84F28" w:rsidRPr="003D6F40">
        <w:rPr>
          <w:b w:val="0"/>
          <w:snapToGrid w:val="0"/>
          <w:spacing w:val="0"/>
          <w:lang w:val="uk-UA"/>
        </w:rPr>
        <w:t xml:space="preserve">, </w:t>
      </w:r>
      <w:r w:rsidRPr="003D6F40">
        <w:rPr>
          <w:b w:val="0"/>
          <w:snapToGrid w:val="0"/>
          <w:spacing w:val="0"/>
          <w:lang w:val="uk-UA"/>
        </w:rPr>
        <w:t>Гайдаржи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  <w:lang w:val="uk-UA"/>
        </w:rPr>
        <w:t>М.М.</w:t>
      </w:r>
      <w:r w:rsidR="00D84F28" w:rsidRPr="003D6F40">
        <w:rPr>
          <w:b w:val="0"/>
          <w:snapToGrid w:val="0"/>
          <w:spacing w:val="0"/>
          <w:lang w:val="uk-UA"/>
        </w:rPr>
        <w:t>, Нікітіна В.В. Сукулентні рослини</w:t>
      </w:r>
      <w:r>
        <w:rPr>
          <w:b w:val="0"/>
          <w:snapToGrid w:val="0"/>
          <w:spacing w:val="0"/>
          <w:lang w:val="uk-UA"/>
        </w:rPr>
        <w:t> </w:t>
      </w:r>
      <w:r w:rsidRPr="003D6F40">
        <w:rPr>
          <w:b w:val="0"/>
          <w:snapToGrid w:val="0"/>
          <w:spacing w:val="0"/>
          <w:lang w:val="uk-UA"/>
        </w:rPr>
        <w:t>//</w:t>
      </w:r>
      <w:r w:rsidR="00D84F28" w:rsidRPr="003D6F40">
        <w:rPr>
          <w:b w:val="0"/>
          <w:snapToGrid w:val="0"/>
          <w:spacing w:val="0"/>
          <w:lang w:val="uk-UA"/>
        </w:rPr>
        <w:t xml:space="preserve"> Квіти України. </w:t>
      </w:r>
      <w:r>
        <w:rPr>
          <w:b w:val="0"/>
          <w:snapToGrid w:val="0"/>
          <w:spacing w:val="0"/>
          <w:lang w:val="uk-UA"/>
        </w:rPr>
        <w:t>–</w:t>
      </w:r>
      <w:r w:rsidRPr="003D6F40">
        <w:rPr>
          <w:b w:val="0"/>
          <w:snapToGrid w:val="0"/>
          <w:spacing w:val="0"/>
          <w:lang w:val="uk-UA"/>
        </w:rPr>
        <w:t xml:space="preserve"> </w:t>
      </w:r>
      <w:r w:rsidR="00D84F28" w:rsidRPr="003D6F40">
        <w:rPr>
          <w:b w:val="0"/>
          <w:snapToGrid w:val="0"/>
          <w:spacing w:val="0"/>
          <w:lang w:val="uk-UA"/>
        </w:rPr>
        <w:t xml:space="preserve">К., 2002. </w:t>
      </w:r>
      <w:r>
        <w:rPr>
          <w:b w:val="0"/>
          <w:snapToGrid w:val="0"/>
          <w:spacing w:val="0"/>
          <w:lang w:val="uk-UA"/>
        </w:rPr>
        <w:t>–</w:t>
      </w:r>
      <w:r w:rsidRPr="003D6F40">
        <w:rPr>
          <w:b w:val="0"/>
          <w:snapToGrid w:val="0"/>
          <w:spacing w:val="0"/>
          <w:lang w:val="uk-UA"/>
        </w:rPr>
        <w:t xml:space="preserve"> </w:t>
      </w:r>
      <w:r>
        <w:rPr>
          <w:b w:val="0"/>
          <w:snapToGrid w:val="0"/>
          <w:spacing w:val="0"/>
          <w:lang w:val="uk-UA"/>
        </w:rPr>
        <w:t>№</w:t>
      </w:r>
      <w:r w:rsidRPr="003D6F40">
        <w:rPr>
          <w:b w:val="0"/>
          <w:snapToGrid w:val="0"/>
          <w:spacing w:val="0"/>
          <w:lang w:val="uk-UA"/>
        </w:rPr>
        <w:t>6</w:t>
      </w:r>
      <w:r w:rsidR="00D84F28" w:rsidRPr="003D6F40">
        <w:rPr>
          <w:b w:val="0"/>
          <w:snapToGrid w:val="0"/>
          <w:spacing w:val="0"/>
          <w:lang w:val="uk-UA"/>
        </w:rPr>
        <w:t xml:space="preserve">. </w:t>
      </w:r>
      <w:r>
        <w:rPr>
          <w:b w:val="0"/>
          <w:snapToGrid w:val="0"/>
          <w:spacing w:val="0"/>
          <w:lang w:val="uk-UA"/>
        </w:rPr>
        <w:t>–</w:t>
      </w:r>
      <w:r w:rsidRPr="003D6F40">
        <w:rPr>
          <w:b w:val="0"/>
          <w:snapToGrid w:val="0"/>
          <w:spacing w:val="0"/>
          <w:lang w:val="uk-UA"/>
        </w:rPr>
        <w:t xml:space="preserve"> </w:t>
      </w:r>
      <w:r w:rsidR="00D84F28" w:rsidRPr="003D6F40">
        <w:rPr>
          <w:b w:val="0"/>
          <w:snapToGrid w:val="0"/>
          <w:spacing w:val="0"/>
          <w:lang w:val="uk-UA"/>
        </w:rPr>
        <w:t>46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  <w:lang w:val="uk-UA"/>
        </w:rPr>
        <w:t>с.</w:t>
      </w:r>
    </w:p>
    <w:p w:rsidR="00D84F28" w:rsidRPr="003D6F40" w:rsidRDefault="003D6F40" w:rsidP="00BD5974">
      <w:pPr>
        <w:numPr>
          <w:ilvl w:val="0"/>
          <w:numId w:val="5"/>
        </w:numPr>
        <w:tabs>
          <w:tab w:val="clear" w:pos="1440"/>
          <w:tab w:val="num" w:pos="282"/>
        </w:tabs>
        <w:spacing w:line="360" w:lineRule="auto"/>
        <w:ind w:left="0" w:firstLine="0"/>
        <w:jc w:val="both"/>
        <w:rPr>
          <w:b w:val="0"/>
          <w:snapToGrid w:val="0"/>
          <w:spacing w:val="0"/>
        </w:rPr>
      </w:pPr>
      <w:r w:rsidRPr="003D6F40">
        <w:rPr>
          <w:b w:val="0"/>
          <w:snapToGrid w:val="0"/>
          <w:spacing w:val="0"/>
        </w:rPr>
        <w:t>Воронцов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В.В.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Комнатные</w:t>
      </w:r>
      <w:r w:rsidR="00D84F28" w:rsidRPr="003D6F40">
        <w:rPr>
          <w:b w:val="0"/>
          <w:snapToGrid w:val="0"/>
          <w:spacing w:val="0"/>
        </w:rPr>
        <w:t xml:space="preserve"> растения. Новое руководство по уходу. </w:t>
      </w:r>
      <w:r>
        <w:rPr>
          <w:b w:val="0"/>
          <w:snapToGrid w:val="0"/>
          <w:spacing w:val="0"/>
        </w:rPr>
        <w:t>–</w:t>
      </w:r>
      <w:r w:rsidRPr="003D6F40">
        <w:rPr>
          <w:b w:val="0"/>
          <w:snapToGrid w:val="0"/>
          <w:spacing w:val="0"/>
        </w:rPr>
        <w:t xml:space="preserve"> </w:t>
      </w:r>
      <w:r w:rsidR="00D84F28" w:rsidRPr="003D6F40">
        <w:rPr>
          <w:b w:val="0"/>
          <w:snapToGrid w:val="0"/>
          <w:spacing w:val="0"/>
        </w:rPr>
        <w:t xml:space="preserve">М.: ЗАО «Фитон +», 2003. </w:t>
      </w:r>
      <w:r>
        <w:rPr>
          <w:b w:val="0"/>
          <w:snapToGrid w:val="0"/>
          <w:spacing w:val="0"/>
        </w:rPr>
        <w:t>–</w:t>
      </w:r>
      <w:r w:rsidRPr="003D6F40">
        <w:rPr>
          <w:b w:val="0"/>
          <w:snapToGrid w:val="0"/>
          <w:spacing w:val="0"/>
        </w:rPr>
        <w:t xml:space="preserve"> </w:t>
      </w:r>
      <w:r w:rsidR="00D84F28" w:rsidRPr="003D6F40">
        <w:rPr>
          <w:b w:val="0"/>
          <w:snapToGrid w:val="0"/>
          <w:spacing w:val="0"/>
        </w:rPr>
        <w:t>288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с.</w:t>
      </w:r>
    </w:p>
    <w:p w:rsidR="00D84F28" w:rsidRPr="003D6F40" w:rsidRDefault="003D6F40" w:rsidP="00BD5974">
      <w:pPr>
        <w:numPr>
          <w:ilvl w:val="0"/>
          <w:numId w:val="5"/>
        </w:numPr>
        <w:tabs>
          <w:tab w:val="clear" w:pos="1440"/>
          <w:tab w:val="num" w:pos="282"/>
        </w:tabs>
        <w:spacing w:line="360" w:lineRule="auto"/>
        <w:ind w:left="0" w:firstLine="0"/>
        <w:jc w:val="both"/>
        <w:rPr>
          <w:b w:val="0"/>
          <w:snapToGrid w:val="0"/>
          <w:spacing w:val="0"/>
        </w:rPr>
      </w:pPr>
      <w:r w:rsidRPr="003D6F40">
        <w:rPr>
          <w:b w:val="0"/>
          <w:snapToGrid w:val="0"/>
          <w:spacing w:val="0"/>
        </w:rPr>
        <w:t>Гапон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В.Н.</w:t>
      </w:r>
      <w:r w:rsidR="00D84F28" w:rsidRPr="003D6F40">
        <w:rPr>
          <w:b w:val="0"/>
          <w:snapToGrid w:val="0"/>
          <w:spacing w:val="0"/>
        </w:rPr>
        <w:t xml:space="preserve">, </w:t>
      </w:r>
      <w:r w:rsidRPr="003D6F40">
        <w:rPr>
          <w:b w:val="0"/>
          <w:snapToGrid w:val="0"/>
          <w:spacing w:val="0"/>
        </w:rPr>
        <w:t>Щелкунова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Н.В.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Правда</w:t>
      </w:r>
      <w:r w:rsidR="00D84F28" w:rsidRPr="003D6F40">
        <w:rPr>
          <w:b w:val="0"/>
          <w:snapToGrid w:val="0"/>
          <w:spacing w:val="0"/>
        </w:rPr>
        <w:t xml:space="preserve"> и неправда о кактусах. </w:t>
      </w:r>
      <w:r>
        <w:rPr>
          <w:b w:val="0"/>
          <w:snapToGrid w:val="0"/>
          <w:spacing w:val="0"/>
        </w:rPr>
        <w:t xml:space="preserve">– </w:t>
      </w:r>
      <w:r w:rsidRPr="003D6F40">
        <w:rPr>
          <w:b w:val="0"/>
          <w:snapToGrid w:val="0"/>
          <w:spacing w:val="0"/>
        </w:rPr>
        <w:t>М</w:t>
      </w:r>
      <w:r w:rsidR="00D84F28" w:rsidRPr="003D6F40">
        <w:rPr>
          <w:b w:val="0"/>
          <w:snapToGrid w:val="0"/>
          <w:spacing w:val="0"/>
        </w:rPr>
        <w:t xml:space="preserve">.: 00 «Издательство Арсель»: 000 «Издательство АСТ», 2001. </w:t>
      </w:r>
      <w:r>
        <w:rPr>
          <w:b w:val="0"/>
          <w:snapToGrid w:val="0"/>
          <w:spacing w:val="0"/>
        </w:rPr>
        <w:t>–</w:t>
      </w:r>
      <w:r w:rsidRPr="003D6F40">
        <w:rPr>
          <w:b w:val="0"/>
          <w:snapToGrid w:val="0"/>
          <w:spacing w:val="0"/>
        </w:rPr>
        <w:t xml:space="preserve"> </w:t>
      </w:r>
      <w:r w:rsidR="00D84F28" w:rsidRPr="003D6F40">
        <w:rPr>
          <w:b w:val="0"/>
          <w:snapToGrid w:val="0"/>
          <w:spacing w:val="0"/>
        </w:rPr>
        <w:t>160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с.</w:t>
      </w:r>
      <w:r w:rsidR="00D84F28" w:rsidRPr="003D6F40">
        <w:rPr>
          <w:b w:val="0"/>
          <w:snapToGrid w:val="0"/>
          <w:spacing w:val="0"/>
        </w:rPr>
        <w:t xml:space="preserve">: ил. </w:t>
      </w:r>
      <w:r>
        <w:rPr>
          <w:b w:val="0"/>
          <w:snapToGrid w:val="0"/>
          <w:spacing w:val="0"/>
        </w:rPr>
        <w:t>–</w:t>
      </w:r>
      <w:r w:rsidRPr="003D6F40">
        <w:rPr>
          <w:b w:val="0"/>
          <w:snapToGrid w:val="0"/>
          <w:spacing w:val="0"/>
        </w:rPr>
        <w:t xml:space="preserve"> </w:t>
      </w:r>
      <w:r w:rsidR="00D84F28" w:rsidRPr="003D6F40">
        <w:rPr>
          <w:b w:val="0"/>
          <w:snapToGrid w:val="0"/>
          <w:spacing w:val="0"/>
        </w:rPr>
        <w:t>(Цветочный калейдоскоп).</w:t>
      </w:r>
    </w:p>
    <w:p w:rsidR="00D84F28" w:rsidRPr="003D6F40" w:rsidRDefault="003D6F40" w:rsidP="00BD5974">
      <w:pPr>
        <w:numPr>
          <w:ilvl w:val="0"/>
          <w:numId w:val="5"/>
        </w:numPr>
        <w:tabs>
          <w:tab w:val="clear" w:pos="1440"/>
          <w:tab w:val="num" w:pos="282"/>
        </w:tabs>
        <w:spacing w:line="360" w:lineRule="auto"/>
        <w:ind w:left="0" w:firstLine="0"/>
        <w:jc w:val="both"/>
        <w:rPr>
          <w:b w:val="0"/>
          <w:snapToGrid w:val="0"/>
          <w:spacing w:val="0"/>
        </w:rPr>
      </w:pPr>
      <w:r w:rsidRPr="003D6F40">
        <w:rPr>
          <w:b w:val="0"/>
          <w:snapToGrid w:val="0"/>
          <w:spacing w:val="0"/>
        </w:rPr>
        <w:t>Кучинская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Е.А.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  <w:lang w:val="uk-UA"/>
        </w:rPr>
        <w:t>Зелене</w:t>
      </w:r>
      <w:r w:rsidR="00D84F28" w:rsidRPr="003D6F40">
        <w:rPr>
          <w:b w:val="0"/>
          <w:snapToGrid w:val="0"/>
          <w:spacing w:val="0"/>
        </w:rPr>
        <w:t xml:space="preserve"> розы</w:t>
      </w:r>
      <w:r w:rsidR="00D84F28" w:rsidRPr="003D6F40">
        <w:rPr>
          <w:b w:val="0"/>
          <w:snapToGrid w:val="0"/>
          <w:spacing w:val="0"/>
          <w:lang w:val="uk-UA"/>
        </w:rPr>
        <w:t xml:space="preserve"> пустуни</w:t>
      </w:r>
      <w:r>
        <w:rPr>
          <w:b w:val="0"/>
          <w:snapToGrid w:val="0"/>
          <w:spacing w:val="0"/>
          <w:lang w:val="uk-UA"/>
        </w:rPr>
        <w:t> </w:t>
      </w:r>
      <w:r w:rsidRPr="003D6F40">
        <w:rPr>
          <w:b w:val="0"/>
          <w:snapToGrid w:val="0"/>
          <w:spacing w:val="0"/>
          <w:lang w:val="uk-UA"/>
        </w:rPr>
        <w:t>//</w:t>
      </w:r>
      <w:r w:rsidR="00D84F28" w:rsidRPr="003D6F40">
        <w:rPr>
          <w:b w:val="0"/>
          <w:snapToGrid w:val="0"/>
          <w:spacing w:val="0"/>
        </w:rPr>
        <w:t xml:space="preserve"> Огородник. </w:t>
      </w:r>
      <w:r>
        <w:rPr>
          <w:b w:val="0"/>
          <w:snapToGrid w:val="0"/>
          <w:spacing w:val="0"/>
        </w:rPr>
        <w:t>–</w:t>
      </w:r>
      <w:r w:rsidRPr="003D6F40">
        <w:rPr>
          <w:b w:val="0"/>
          <w:snapToGrid w:val="0"/>
          <w:spacing w:val="0"/>
        </w:rPr>
        <w:t xml:space="preserve"> </w:t>
      </w:r>
      <w:r w:rsidR="00D84F28" w:rsidRPr="003D6F40">
        <w:rPr>
          <w:b w:val="0"/>
          <w:snapToGrid w:val="0"/>
          <w:spacing w:val="0"/>
        </w:rPr>
        <w:t xml:space="preserve">2003. </w:t>
      </w:r>
      <w:r>
        <w:rPr>
          <w:b w:val="0"/>
          <w:snapToGrid w:val="0"/>
          <w:spacing w:val="0"/>
        </w:rPr>
        <w:t>–</w:t>
      </w:r>
      <w:r w:rsidRPr="003D6F40">
        <w:rPr>
          <w:b w:val="0"/>
          <w:snapToGrid w:val="0"/>
          <w:spacing w:val="0"/>
        </w:rPr>
        <w:t xml:space="preserve"> </w:t>
      </w:r>
      <w:r>
        <w:rPr>
          <w:b w:val="0"/>
          <w:snapToGrid w:val="0"/>
          <w:spacing w:val="0"/>
        </w:rPr>
        <w:t>№</w:t>
      </w:r>
      <w:r w:rsidRPr="003D6F40">
        <w:rPr>
          <w:b w:val="0"/>
          <w:snapToGrid w:val="0"/>
          <w:spacing w:val="0"/>
        </w:rPr>
        <w:t>1</w:t>
      </w:r>
      <w:r w:rsidR="00D84F28" w:rsidRPr="003D6F40">
        <w:rPr>
          <w:b w:val="0"/>
          <w:snapToGrid w:val="0"/>
          <w:spacing w:val="0"/>
        </w:rPr>
        <w:t>. -</w:t>
      </w:r>
      <w:r w:rsidRPr="003D6F40">
        <w:rPr>
          <w:b w:val="0"/>
          <w:snapToGrid w:val="0"/>
          <w:spacing w:val="0"/>
        </w:rPr>
        <w:t>52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с.</w:t>
      </w:r>
    </w:p>
    <w:p w:rsidR="00D84F28" w:rsidRPr="003D6F40" w:rsidRDefault="003D6F40" w:rsidP="00BD5974">
      <w:pPr>
        <w:numPr>
          <w:ilvl w:val="0"/>
          <w:numId w:val="5"/>
        </w:numPr>
        <w:tabs>
          <w:tab w:val="clear" w:pos="1440"/>
          <w:tab w:val="num" w:pos="282"/>
        </w:tabs>
        <w:spacing w:line="360" w:lineRule="auto"/>
        <w:ind w:left="0" w:firstLine="0"/>
        <w:jc w:val="both"/>
        <w:rPr>
          <w:b w:val="0"/>
          <w:snapToGrid w:val="0"/>
          <w:spacing w:val="0"/>
        </w:rPr>
      </w:pPr>
      <w:r w:rsidRPr="003D6F40">
        <w:rPr>
          <w:b w:val="0"/>
          <w:snapToGrid w:val="0"/>
          <w:spacing w:val="0"/>
        </w:rPr>
        <w:t>Семенов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Д.В.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Кактусы</w:t>
      </w:r>
      <w:r w:rsidR="00D84F28" w:rsidRPr="003D6F40">
        <w:rPr>
          <w:b w:val="0"/>
          <w:snapToGrid w:val="0"/>
          <w:spacing w:val="0"/>
        </w:rPr>
        <w:t xml:space="preserve"> и другие суккуленты в доме и саду. </w:t>
      </w:r>
      <w:r>
        <w:rPr>
          <w:b w:val="0"/>
          <w:snapToGrid w:val="0"/>
          <w:spacing w:val="0"/>
        </w:rPr>
        <w:t>–</w:t>
      </w:r>
      <w:r w:rsidRPr="003D6F40">
        <w:rPr>
          <w:b w:val="0"/>
          <w:snapToGrid w:val="0"/>
          <w:spacing w:val="0"/>
        </w:rPr>
        <w:t xml:space="preserve"> </w:t>
      </w:r>
      <w:r w:rsidR="00D84F28" w:rsidRPr="003D6F40">
        <w:rPr>
          <w:b w:val="0"/>
          <w:snapToGrid w:val="0"/>
          <w:spacing w:val="0"/>
        </w:rPr>
        <w:t>М., 1999.</w:t>
      </w:r>
      <w:r>
        <w:rPr>
          <w:b w:val="0"/>
          <w:snapToGrid w:val="0"/>
          <w:spacing w:val="0"/>
        </w:rPr>
        <w:t xml:space="preserve"> – </w:t>
      </w:r>
      <w:r w:rsidRPr="003D6F40">
        <w:rPr>
          <w:b w:val="0"/>
          <w:snapToGrid w:val="0"/>
          <w:spacing w:val="0"/>
        </w:rPr>
        <w:t>254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с.</w:t>
      </w:r>
    </w:p>
    <w:p w:rsidR="00D84F28" w:rsidRPr="003D6F40" w:rsidRDefault="003D6F40" w:rsidP="00BD5974">
      <w:pPr>
        <w:numPr>
          <w:ilvl w:val="0"/>
          <w:numId w:val="5"/>
        </w:numPr>
        <w:tabs>
          <w:tab w:val="clear" w:pos="1440"/>
          <w:tab w:val="num" w:pos="282"/>
        </w:tabs>
        <w:spacing w:line="360" w:lineRule="auto"/>
        <w:ind w:left="0" w:firstLine="0"/>
        <w:jc w:val="both"/>
        <w:rPr>
          <w:b w:val="0"/>
          <w:snapToGrid w:val="0"/>
          <w:spacing w:val="0"/>
        </w:rPr>
      </w:pPr>
      <w:r w:rsidRPr="003D6F40">
        <w:rPr>
          <w:b w:val="0"/>
          <w:snapToGrid w:val="0"/>
          <w:spacing w:val="0"/>
        </w:rPr>
        <w:t>Стеблянко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М.</w:t>
      </w:r>
      <w:r w:rsidR="00D84F28" w:rsidRPr="003D6F40">
        <w:rPr>
          <w:b w:val="0"/>
          <w:snapToGrid w:val="0"/>
          <w:spacing w:val="0"/>
        </w:rPr>
        <w:t>І. та ін. Ботаніка: Анатомія та морфологія рослин. – К.: Вища школа, 1995. – 384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с.</w:t>
      </w:r>
    </w:p>
    <w:p w:rsidR="00D84F28" w:rsidRPr="003D6F40" w:rsidRDefault="003D6F40" w:rsidP="00BD5974">
      <w:pPr>
        <w:numPr>
          <w:ilvl w:val="0"/>
          <w:numId w:val="5"/>
        </w:numPr>
        <w:tabs>
          <w:tab w:val="clear" w:pos="1440"/>
          <w:tab w:val="num" w:pos="282"/>
        </w:tabs>
        <w:spacing w:line="360" w:lineRule="auto"/>
        <w:ind w:left="0" w:firstLine="0"/>
        <w:jc w:val="both"/>
        <w:rPr>
          <w:b w:val="0"/>
          <w:snapToGrid w:val="0"/>
          <w:spacing w:val="0"/>
        </w:rPr>
      </w:pPr>
      <w:r w:rsidRPr="003D6F40">
        <w:rPr>
          <w:b w:val="0"/>
          <w:snapToGrid w:val="0"/>
          <w:spacing w:val="0"/>
        </w:rPr>
        <w:t>Хржановский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В.Г.</w:t>
      </w:r>
      <w:r w:rsidR="00D84F28" w:rsidRPr="003D6F40">
        <w:rPr>
          <w:b w:val="0"/>
          <w:snapToGrid w:val="0"/>
          <w:spacing w:val="0"/>
        </w:rPr>
        <w:t xml:space="preserve">, </w:t>
      </w:r>
      <w:r w:rsidRPr="003D6F40">
        <w:rPr>
          <w:b w:val="0"/>
          <w:snapToGrid w:val="0"/>
          <w:spacing w:val="0"/>
        </w:rPr>
        <w:t>Пономаренко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С.Ф.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Практикум</w:t>
      </w:r>
      <w:r w:rsidR="00D84F28" w:rsidRPr="003D6F40">
        <w:rPr>
          <w:b w:val="0"/>
          <w:snapToGrid w:val="0"/>
          <w:spacing w:val="0"/>
        </w:rPr>
        <w:t xml:space="preserve"> по курсу общей ботаники: Учебное пособие. – М.: Высш. Школа, 1979. – 422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с.</w:t>
      </w:r>
    </w:p>
    <w:p w:rsidR="00D84F28" w:rsidRPr="003D6F40" w:rsidRDefault="003D6F40" w:rsidP="00BD5974">
      <w:pPr>
        <w:numPr>
          <w:ilvl w:val="0"/>
          <w:numId w:val="5"/>
        </w:numPr>
        <w:tabs>
          <w:tab w:val="clear" w:pos="1440"/>
          <w:tab w:val="num" w:pos="282"/>
        </w:tabs>
        <w:spacing w:line="360" w:lineRule="auto"/>
        <w:ind w:left="0" w:firstLine="0"/>
        <w:jc w:val="both"/>
        <w:rPr>
          <w:b w:val="0"/>
          <w:snapToGrid w:val="0"/>
          <w:spacing w:val="0"/>
        </w:rPr>
      </w:pPr>
      <w:r w:rsidRPr="003D6F40">
        <w:rPr>
          <w:b w:val="0"/>
          <w:snapToGrid w:val="0"/>
          <w:spacing w:val="0"/>
        </w:rPr>
        <w:t>Хржановский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В.Г.</w:t>
      </w:r>
      <w:r w:rsidR="00D84F28" w:rsidRPr="003D6F40">
        <w:rPr>
          <w:b w:val="0"/>
          <w:snapToGrid w:val="0"/>
          <w:spacing w:val="0"/>
        </w:rPr>
        <w:t xml:space="preserve">, </w:t>
      </w:r>
      <w:r w:rsidRPr="003D6F40">
        <w:rPr>
          <w:b w:val="0"/>
          <w:snapToGrid w:val="0"/>
          <w:spacing w:val="0"/>
        </w:rPr>
        <w:t>Пономаренко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С.Ф.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Курс</w:t>
      </w:r>
      <w:r w:rsidR="00D84F28" w:rsidRPr="003D6F40">
        <w:rPr>
          <w:b w:val="0"/>
          <w:snapToGrid w:val="0"/>
          <w:spacing w:val="0"/>
        </w:rPr>
        <w:t xml:space="preserve"> общей ботаники: Учебное пособие. – М.: Высш. Школа, 1979. – 472</w:t>
      </w:r>
      <w:r>
        <w:rPr>
          <w:b w:val="0"/>
          <w:snapToGrid w:val="0"/>
          <w:spacing w:val="0"/>
        </w:rPr>
        <w:t> </w:t>
      </w:r>
      <w:r w:rsidRPr="003D6F40">
        <w:rPr>
          <w:b w:val="0"/>
          <w:snapToGrid w:val="0"/>
          <w:spacing w:val="0"/>
        </w:rPr>
        <w:t>с.</w:t>
      </w:r>
    </w:p>
    <w:sectPr w:rsidR="00D84F28" w:rsidRPr="003D6F40" w:rsidSect="003D6F40">
      <w:footerReference w:type="even" r:id="rId8"/>
      <w:footerReference w:type="default" r:id="rId9"/>
      <w:pgSz w:w="11900" w:h="16838"/>
      <w:pgMar w:top="1134" w:right="850" w:bottom="1134" w:left="1701" w:header="720" w:footer="720" w:gutter="0"/>
      <w:pgNumType w:start="2"/>
      <w:cols w:space="6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9ED" w:rsidRDefault="00A219ED">
      <w:r>
        <w:separator/>
      </w:r>
    </w:p>
  </w:endnote>
  <w:endnote w:type="continuationSeparator" w:id="0">
    <w:p w:rsidR="00A219ED" w:rsidRDefault="00A21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0B8" w:rsidRDefault="00C840B8">
    <w:pPr>
      <w:pStyle w:val="a5"/>
      <w:framePr w:wrap="around" w:vAnchor="text" w:hAnchor="margin" w:xAlign="right" w:y="1"/>
      <w:rPr>
        <w:rStyle w:val="a7"/>
      </w:rPr>
    </w:pPr>
  </w:p>
  <w:p w:rsidR="00C840B8" w:rsidRDefault="00C840B8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0B8" w:rsidRPr="00791EE7" w:rsidRDefault="00E45538">
    <w:pPr>
      <w:pStyle w:val="a5"/>
      <w:framePr w:wrap="around" w:vAnchor="text" w:hAnchor="margin" w:xAlign="right" w:y="1"/>
      <w:rPr>
        <w:rStyle w:val="a7"/>
        <w:b w:val="0"/>
      </w:rPr>
    </w:pPr>
    <w:r>
      <w:rPr>
        <w:rStyle w:val="a7"/>
        <w:b w:val="0"/>
        <w:noProof/>
      </w:rPr>
      <w:t>3</w:t>
    </w:r>
  </w:p>
  <w:p w:rsidR="00C840B8" w:rsidRDefault="00C840B8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9ED" w:rsidRDefault="00A219ED">
      <w:r>
        <w:separator/>
      </w:r>
    </w:p>
  </w:footnote>
  <w:footnote w:type="continuationSeparator" w:id="0">
    <w:p w:rsidR="00A219ED" w:rsidRDefault="00A219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20702"/>
    <w:multiLevelType w:val="hybridMultilevel"/>
    <w:tmpl w:val="02E0B960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">
    <w:nsid w:val="2E03603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307705E2"/>
    <w:multiLevelType w:val="singleLevel"/>
    <w:tmpl w:val="C88C2FC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3">
    <w:nsid w:val="44FB189E"/>
    <w:multiLevelType w:val="singleLevel"/>
    <w:tmpl w:val="13AE5B0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4">
    <w:nsid w:val="6AC844DC"/>
    <w:multiLevelType w:val="hybridMultilevel"/>
    <w:tmpl w:val="769A9224"/>
    <w:lvl w:ilvl="0" w:tplc="FFFFFFFF">
      <w:start w:val="4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rawingGridHorizontalSpacing w:val="141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84F28"/>
    <w:rsid w:val="00072A5B"/>
    <w:rsid w:val="00100EAE"/>
    <w:rsid w:val="001F1A98"/>
    <w:rsid w:val="00232CBF"/>
    <w:rsid w:val="002405C4"/>
    <w:rsid w:val="002531E4"/>
    <w:rsid w:val="0034529C"/>
    <w:rsid w:val="00356FCF"/>
    <w:rsid w:val="003822FA"/>
    <w:rsid w:val="003943CF"/>
    <w:rsid w:val="003D6F40"/>
    <w:rsid w:val="004215D9"/>
    <w:rsid w:val="0042521C"/>
    <w:rsid w:val="004936C5"/>
    <w:rsid w:val="004D1AD8"/>
    <w:rsid w:val="004F6565"/>
    <w:rsid w:val="00516F2F"/>
    <w:rsid w:val="00525BA7"/>
    <w:rsid w:val="00596F15"/>
    <w:rsid w:val="005A3E1A"/>
    <w:rsid w:val="005C1CC1"/>
    <w:rsid w:val="00707D2D"/>
    <w:rsid w:val="00725FBF"/>
    <w:rsid w:val="00746000"/>
    <w:rsid w:val="00791EE7"/>
    <w:rsid w:val="007B5473"/>
    <w:rsid w:val="007D2A08"/>
    <w:rsid w:val="008006C1"/>
    <w:rsid w:val="009542E5"/>
    <w:rsid w:val="00971C51"/>
    <w:rsid w:val="00A1410F"/>
    <w:rsid w:val="00A219ED"/>
    <w:rsid w:val="00A5075D"/>
    <w:rsid w:val="00AA5D91"/>
    <w:rsid w:val="00B33C79"/>
    <w:rsid w:val="00B66B5B"/>
    <w:rsid w:val="00B85046"/>
    <w:rsid w:val="00BD5974"/>
    <w:rsid w:val="00BE7701"/>
    <w:rsid w:val="00C23004"/>
    <w:rsid w:val="00C45B7D"/>
    <w:rsid w:val="00C5661B"/>
    <w:rsid w:val="00C840B8"/>
    <w:rsid w:val="00CD6E24"/>
    <w:rsid w:val="00D30493"/>
    <w:rsid w:val="00D84F28"/>
    <w:rsid w:val="00DD7036"/>
    <w:rsid w:val="00E45538"/>
    <w:rsid w:val="00F74C7E"/>
    <w:rsid w:val="00F85A27"/>
    <w:rsid w:val="00FB6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b/>
      <w:color w:val="000000"/>
      <w:spacing w:val="2"/>
      <w:kern w:val="16"/>
      <w:sz w:val="28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/>
      <w:kern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before="240" w:after="60"/>
      <w:outlineLvl w:val="1"/>
    </w:pPr>
    <w:rPr>
      <w:rFonts w:ascii="Arial" w:hAnsi="Arial"/>
      <w:i/>
      <w:sz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spacing w:line="360" w:lineRule="auto"/>
      <w:jc w:val="center"/>
      <w:outlineLvl w:val="2"/>
    </w:pPr>
    <w:rPr>
      <w:color w:val="auto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spacing w:val="2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pacing w:val="2"/>
      <w:kern w:val="16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pacing w:val="2"/>
      <w:kern w:val="16"/>
      <w:sz w:val="26"/>
      <w:szCs w:val="26"/>
    </w:rPr>
  </w:style>
  <w:style w:type="paragraph" w:styleId="a3">
    <w:name w:val="Body Text Indent"/>
    <w:basedOn w:val="a"/>
    <w:link w:val="a4"/>
    <w:uiPriority w:val="99"/>
    <w:pPr>
      <w:spacing w:line="360" w:lineRule="auto"/>
      <w:ind w:firstLine="720"/>
      <w:jc w:val="both"/>
    </w:pPr>
    <w:rPr>
      <w:b w:val="0"/>
      <w:color w:val="auto"/>
      <w:lang w:val="uk-UA"/>
    </w:rPr>
  </w:style>
  <w:style w:type="character" w:customStyle="1" w:styleId="a4">
    <w:name w:val="Основной текст с отступом Знак"/>
    <w:link w:val="a3"/>
    <w:uiPriority w:val="99"/>
    <w:semiHidden/>
    <w:rPr>
      <w:b/>
      <w:color w:val="000000"/>
      <w:spacing w:val="2"/>
      <w:kern w:val="16"/>
      <w:sz w:val="28"/>
      <w:szCs w:val="20"/>
    </w:rPr>
  </w:style>
  <w:style w:type="paragraph" w:styleId="21">
    <w:name w:val="Body Text Indent 2"/>
    <w:basedOn w:val="a"/>
    <w:link w:val="22"/>
    <w:uiPriority w:val="99"/>
    <w:pPr>
      <w:spacing w:line="360" w:lineRule="auto"/>
      <w:ind w:firstLine="600"/>
      <w:jc w:val="both"/>
    </w:pPr>
    <w:rPr>
      <w:b w:val="0"/>
    </w:rPr>
  </w:style>
  <w:style w:type="character" w:customStyle="1" w:styleId="22">
    <w:name w:val="Основной текст с отступом 2 Знак"/>
    <w:link w:val="21"/>
    <w:uiPriority w:val="99"/>
    <w:semiHidden/>
    <w:rPr>
      <w:b/>
      <w:color w:val="000000"/>
      <w:spacing w:val="2"/>
      <w:kern w:val="16"/>
      <w:sz w:val="28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link w:val="a5"/>
    <w:uiPriority w:val="99"/>
    <w:semiHidden/>
    <w:rPr>
      <w:b/>
      <w:color w:val="000000"/>
      <w:spacing w:val="2"/>
      <w:kern w:val="16"/>
      <w:sz w:val="28"/>
      <w:szCs w:val="20"/>
    </w:rPr>
  </w:style>
  <w:style w:type="character" w:styleId="a7">
    <w:name w:val="page number"/>
    <w:uiPriority w:val="99"/>
    <w:rPr>
      <w:rFonts w:cs="Times New Roman"/>
    </w:rPr>
  </w:style>
  <w:style w:type="paragraph" w:styleId="11">
    <w:name w:val="toc 1"/>
    <w:basedOn w:val="a"/>
    <w:next w:val="a"/>
    <w:autoRedefine/>
    <w:uiPriority w:val="99"/>
    <w:semiHidden/>
  </w:style>
  <w:style w:type="paragraph" w:styleId="23">
    <w:name w:val="toc 2"/>
    <w:basedOn w:val="a"/>
    <w:next w:val="a"/>
    <w:autoRedefine/>
    <w:uiPriority w:val="99"/>
    <w:semiHidden/>
    <w:pPr>
      <w:ind w:left="280"/>
    </w:pPr>
  </w:style>
  <w:style w:type="paragraph" w:styleId="31">
    <w:name w:val="toc 3"/>
    <w:basedOn w:val="a"/>
    <w:next w:val="a"/>
    <w:autoRedefine/>
    <w:uiPriority w:val="99"/>
    <w:semiHidden/>
    <w:pPr>
      <w:ind w:left="560"/>
    </w:pPr>
  </w:style>
  <w:style w:type="paragraph" w:styleId="4">
    <w:name w:val="toc 4"/>
    <w:basedOn w:val="a"/>
    <w:next w:val="a"/>
    <w:autoRedefine/>
    <w:uiPriority w:val="99"/>
    <w:semiHidden/>
    <w:pPr>
      <w:ind w:left="840"/>
    </w:pPr>
  </w:style>
  <w:style w:type="paragraph" w:styleId="5">
    <w:name w:val="toc 5"/>
    <w:basedOn w:val="a"/>
    <w:next w:val="a"/>
    <w:autoRedefine/>
    <w:uiPriority w:val="99"/>
    <w:semiHidden/>
    <w:pPr>
      <w:ind w:left="1120"/>
    </w:pPr>
  </w:style>
  <w:style w:type="paragraph" w:styleId="6">
    <w:name w:val="toc 6"/>
    <w:basedOn w:val="a"/>
    <w:next w:val="a"/>
    <w:autoRedefine/>
    <w:uiPriority w:val="99"/>
    <w:semiHidden/>
    <w:pPr>
      <w:ind w:left="1400"/>
    </w:pPr>
  </w:style>
  <w:style w:type="paragraph" w:styleId="7">
    <w:name w:val="toc 7"/>
    <w:basedOn w:val="a"/>
    <w:next w:val="a"/>
    <w:autoRedefine/>
    <w:uiPriority w:val="99"/>
    <w:semiHidden/>
    <w:pPr>
      <w:ind w:left="1680"/>
    </w:pPr>
  </w:style>
  <w:style w:type="paragraph" w:styleId="8">
    <w:name w:val="toc 8"/>
    <w:basedOn w:val="a"/>
    <w:next w:val="a"/>
    <w:autoRedefine/>
    <w:uiPriority w:val="99"/>
    <w:semiHidden/>
    <w:pPr>
      <w:ind w:left="1960"/>
    </w:pPr>
  </w:style>
  <w:style w:type="paragraph" w:styleId="9">
    <w:name w:val="toc 9"/>
    <w:basedOn w:val="a"/>
    <w:next w:val="a"/>
    <w:autoRedefine/>
    <w:uiPriority w:val="99"/>
    <w:semiHidden/>
    <w:pPr>
      <w:ind w:left="2240"/>
    </w:pPr>
  </w:style>
  <w:style w:type="paragraph" w:customStyle="1" w:styleId="p">
    <w:name w:val="p"/>
    <w:basedOn w:val="a"/>
    <w:uiPriority w:val="99"/>
    <w:rsid w:val="00356FCF"/>
    <w:pPr>
      <w:spacing w:before="100" w:beforeAutospacing="1" w:after="100" w:afterAutospacing="1"/>
    </w:pPr>
    <w:rPr>
      <w:rFonts w:ascii="Verdana" w:hAnsi="Verdana"/>
      <w:b w:val="0"/>
      <w:color w:val="002F5E"/>
      <w:spacing w:val="0"/>
      <w:kern w:val="0"/>
      <w:sz w:val="22"/>
      <w:szCs w:val="22"/>
    </w:rPr>
  </w:style>
  <w:style w:type="paragraph" w:customStyle="1" w:styleId="zag">
    <w:name w:val="zag"/>
    <w:basedOn w:val="a"/>
    <w:uiPriority w:val="99"/>
    <w:rsid w:val="00356FCF"/>
    <w:pPr>
      <w:spacing w:before="100" w:beforeAutospacing="1" w:after="100" w:afterAutospacing="1"/>
    </w:pPr>
    <w:rPr>
      <w:rFonts w:ascii="Verdana" w:hAnsi="Verdana"/>
      <w:bCs/>
      <w:color w:val="2B4C53"/>
      <w:spacing w:val="0"/>
      <w:kern w:val="0"/>
      <w:sz w:val="24"/>
      <w:szCs w:val="24"/>
    </w:rPr>
  </w:style>
  <w:style w:type="character" w:styleId="a8">
    <w:name w:val="Hyperlink"/>
    <w:uiPriority w:val="99"/>
    <w:rsid w:val="0034529C"/>
    <w:rPr>
      <w:rFonts w:cs="Times New Roman"/>
      <w:color w:val="0000FF"/>
      <w:u w:val="single"/>
    </w:rPr>
  </w:style>
  <w:style w:type="paragraph" w:styleId="a9">
    <w:name w:val="header"/>
    <w:basedOn w:val="a"/>
    <w:link w:val="aa"/>
    <w:uiPriority w:val="99"/>
    <w:rsid w:val="00791EE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semiHidden/>
    <w:rPr>
      <w:b/>
      <w:color w:val="000000"/>
      <w:spacing w:val="2"/>
      <w:kern w:val="16"/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3986</Words>
  <Characters>24961</Characters>
  <Application>Microsoft Office Word</Application>
  <DocSecurity>0</DocSecurity>
  <Lines>496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Вступ</vt:lpstr>
    </vt:vector>
  </TitlesOfParts>
  <Company/>
  <LinksUpToDate>false</LinksUpToDate>
  <CharactersWithSpaces>28895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Вступ</dc:title>
  <dc:subject/>
  <dc:creator/>
  <cp:keywords/>
  <dc:description>Translated By Plaj</dc:description>
  <cp:lastModifiedBy>Alex</cp:lastModifiedBy>
  <cp:revision>2</cp:revision>
  <cp:lastPrinted>2005-01-24T10:30:00Z</cp:lastPrinted>
  <dcterms:created xsi:type="dcterms:W3CDTF">2016-12-13T08:05:00Z</dcterms:created>
  <dcterms:modified xsi:type="dcterms:W3CDTF">2016-12-13T08:05:00Z</dcterms:modified>
</cp:coreProperties>
</file>